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234B4A" w:rsidRPr="00234B4A" w:rsidRDefault="00886ED0" w:rsidP="0C48A3F5">
      <w:pPr>
        <w:suppressAutoHyphens/>
        <w:spacing w:after="0" w:line="360" w:lineRule="auto"/>
        <w:ind w:left="720"/>
        <w:rPr>
          <w:rFonts w:asciiTheme="minorHAnsi" w:eastAsiaTheme="minorEastAsia" w:hAnsiTheme="minorHAnsi" w:cstheme="minorBidi"/>
          <w:b/>
          <w:bCs/>
          <w:kern w:val="0"/>
          <w:sz w:val="24"/>
          <w:szCs w:val="24"/>
          <w:lang w:eastAsia="ar-SA"/>
        </w:rPr>
      </w:pPr>
      <w:r w:rsidRPr="00AB36A3">
        <w:rPr>
          <w:rFonts w:eastAsia="Times New Roman" w:cs="Calibri"/>
          <w:noProof/>
          <w:kern w:val="0"/>
          <w:sz w:val="24"/>
          <w:szCs w:val="24"/>
          <w:lang w:val="en-US"/>
        </w:rPr>
        <w:drawing>
          <wp:inline distT="0" distB="0" distL="0" distR="0" wp14:anchorId="7ED79FB7" wp14:editId="07777777">
            <wp:extent cx="5276850" cy="828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828675"/>
                    </a:xfrm>
                    <a:prstGeom prst="rect">
                      <a:avLst/>
                    </a:prstGeom>
                    <a:solidFill>
                      <a:srgbClr val="FFFFFF">
                        <a:alpha val="0"/>
                      </a:srgbClr>
                    </a:solidFill>
                    <a:ln>
                      <a:noFill/>
                    </a:ln>
                  </pic:spPr>
                </pic:pic>
              </a:graphicData>
            </a:graphic>
          </wp:inline>
        </w:drawing>
      </w:r>
    </w:p>
    <w:p w14:paraId="0A37501D"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b/>
          <w:bCs/>
          <w:kern w:val="0"/>
          <w:sz w:val="24"/>
          <w:szCs w:val="24"/>
          <w:lang w:eastAsia="ar-SA"/>
        </w:rPr>
      </w:pPr>
    </w:p>
    <w:p w14:paraId="1EFE7623"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b/>
          <w:bCs/>
          <w:kern w:val="0"/>
          <w:sz w:val="24"/>
          <w:szCs w:val="24"/>
          <w:lang w:eastAsia="ar-SA"/>
        </w:rPr>
      </w:pPr>
      <w:r w:rsidRPr="0C48A3F5">
        <w:rPr>
          <w:rFonts w:asciiTheme="minorHAnsi" w:eastAsiaTheme="minorEastAsia" w:hAnsiTheme="minorHAnsi" w:cstheme="minorBidi"/>
          <w:b/>
          <w:bCs/>
          <w:kern w:val="0"/>
          <w:sz w:val="24"/>
          <w:szCs w:val="24"/>
          <w:lang w:eastAsia="ar-SA"/>
        </w:rPr>
        <w:t xml:space="preserve">Π.Μ.Σ. Οικολογία και Διαχείριση Περιβάλλοντος </w:t>
      </w:r>
    </w:p>
    <w:p w14:paraId="0F1D8710"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val="en-US" w:eastAsia="ar-SA"/>
        </w:rPr>
      </w:pPr>
      <w:r w:rsidRPr="0C48A3F5">
        <w:rPr>
          <w:rFonts w:asciiTheme="minorHAnsi" w:eastAsiaTheme="minorEastAsia" w:hAnsiTheme="minorHAnsi" w:cstheme="minorBidi"/>
          <w:b/>
          <w:bCs/>
          <w:kern w:val="0"/>
          <w:sz w:val="24"/>
          <w:szCs w:val="24"/>
          <w:lang w:val="en-US" w:eastAsia="ar-SA"/>
        </w:rPr>
        <w:t>(Master of Science in Ecology and Management of the Environment)</w:t>
      </w:r>
    </w:p>
    <w:p w14:paraId="5DAB6C7B"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val="en-US" w:eastAsia="ar-SA"/>
        </w:rPr>
      </w:pPr>
    </w:p>
    <w:p w14:paraId="02EB378F"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val="en-US" w:eastAsia="ar-SA"/>
        </w:rPr>
      </w:pPr>
    </w:p>
    <w:p w14:paraId="6A05A809"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val="en-US" w:eastAsia="ar-SA"/>
        </w:rPr>
      </w:pPr>
    </w:p>
    <w:p w14:paraId="5A39BBE3" w14:textId="77777777" w:rsidR="00234B4A" w:rsidRPr="00582D20"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b/>
          <w:bCs/>
          <w:kern w:val="0"/>
          <w:sz w:val="24"/>
          <w:szCs w:val="24"/>
          <w:lang w:val="en-US" w:eastAsia="ar-SA"/>
        </w:rPr>
      </w:pPr>
    </w:p>
    <w:p w14:paraId="2F2396DB"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b/>
          <w:bCs/>
          <w:kern w:val="0"/>
          <w:sz w:val="24"/>
          <w:szCs w:val="24"/>
          <w:lang w:eastAsia="ar-SA"/>
        </w:rPr>
      </w:pPr>
      <w:r w:rsidRPr="0C48A3F5">
        <w:rPr>
          <w:rFonts w:asciiTheme="minorHAnsi" w:eastAsiaTheme="minorEastAsia" w:hAnsiTheme="minorHAnsi" w:cstheme="minorBidi"/>
          <w:b/>
          <w:bCs/>
          <w:kern w:val="0"/>
          <w:sz w:val="24"/>
          <w:szCs w:val="24"/>
          <w:lang w:eastAsia="ar-SA"/>
        </w:rPr>
        <w:t>ΕΡΓΑΣΙΑ ΠΡΟΟΔΟΥ</w:t>
      </w:r>
    </w:p>
    <w:p w14:paraId="50DF6EE6" w14:textId="4BB59AA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b/>
          <w:bCs/>
          <w:kern w:val="0"/>
          <w:sz w:val="24"/>
          <w:szCs w:val="24"/>
          <w:lang w:eastAsia="ar-SA"/>
        </w:rPr>
      </w:pPr>
      <w:r w:rsidRPr="0C48A3F5">
        <w:rPr>
          <w:rFonts w:asciiTheme="minorHAnsi" w:eastAsiaTheme="minorEastAsia" w:hAnsiTheme="minorHAnsi" w:cstheme="minorBidi"/>
          <w:b/>
          <w:bCs/>
          <w:kern w:val="0"/>
          <w:sz w:val="24"/>
          <w:szCs w:val="24"/>
          <w:lang w:eastAsia="ar-SA"/>
        </w:rPr>
        <w:t>για το  μάθημα “</w:t>
      </w:r>
      <w:r w:rsidR="000D052B" w:rsidRPr="0C48A3F5">
        <w:rPr>
          <w:rFonts w:asciiTheme="minorHAnsi" w:eastAsiaTheme="minorEastAsia" w:hAnsiTheme="minorHAnsi" w:cstheme="minorBidi"/>
          <w:b/>
          <w:bCs/>
          <w:kern w:val="0"/>
          <w:sz w:val="24"/>
          <w:szCs w:val="24"/>
          <w:lang w:eastAsia="ar-SA"/>
        </w:rPr>
        <w:t>ΕΝΑΛΛΑΚΤ</w:t>
      </w:r>
      <w:r w:rsidR="00CA0267" w:rsidRPr="0C48A3F5">
        <w:rPr>
          <w:rFonts w:asciiTheme="minorHAnsi" w:eastAsiaTheme="minorEastAsia" w:hAnsiTheme="minorHAnsi" w:cstheme="minorBidi"/>
          <w:b/>
          <w:bCs/>
          <w:kern w:val="0"/>
          <w:sz w:val="24"/>
          <w:szCs w:val="24"/>
          <w:lang w:eastAsia="ar-SA"/>
        </w:rPr>
        <w:t>Ι</w:t>
      </w:r>
      <w:r w:rsidR="00582D20">
        <w:rPr>
          <w:rFonts w:asciiTheme="minorHAnsi" w:eastAsiaTheme="minorEastAsia" w:hAnsiTheme="minorHAnsi" w:cstheme="minorBidi"/>
          <w:b/>
          <w:bCs/>
          <w:kern w:val="0"/>
          <w:sz w:val="24"/>
          <w:szCs w:val="24"/>
          <w:lang w:eastAsia="ar-SA"/>
        </w:rPr>
        <w:t>ΚΟΙ ΤΡΟΠΟΙ ΔΙΑΧΕΙΡΙΣ</w:t>
      </w:r>
      <w:r w:rsidR="00582D20">
        <w:rPr>
          <w:rFonts w:asciiTheme="minorHAnsi" w:eastAsiaTheme="minorEastAsia" w:hAnsiTheme="minorHAnsi" w:cstheme="minorBidi"/>
          <w:b/>
          <w:bCs/>
          <w:kern w:val="0"/>
          <w:sz w:val="24"/>
          <w:szCs w:val="24"/>
          <w:lang w:val="en-US" w:eastAsia="ar-SA"/>
        </w:rPr>
        <w:t>H</w:t>
      </w:r>
      <w:r w:rsidR="000D052B" w:rsidRPr="0C48A3F5">
        <w:rPr>
          <w:rFonts w:asciiTheme="minorHAnsi" w:eastAsiaTheme="minorEastAsia" w:hAnsiTheme="minorHAnsi" w:cstheme="minorBidi"/>
          <w:b/>
          <w:bCs/>
          <w:kern w:val="0"/>
          <w:sz w:val="24"/>
          <w:szCs w:val="24"/>
          <w:lang w:eastAsia="ar-SA"/>
        </w:rPr>
        <w:t xml:space="preserve">Σ ΠΕΡΙΒΑΛΛΟΝΤΟΣ </w:t>
      </w:r>
      <w:r w:rsidRPr="0C48A3F5">
        <w:rPr>
          <w:rFonts w:asciiTheme="minorHAnsi" w:eastAsiaTheme="minorEastAsia" w:hAnsiTheme="minorHAnsi" w:cstheme="minorBidi"/>
          <w:b/>
          <w:bCs/>
          <w:kern w:val="0"/>
          <w:sz w:val="24"/>
          <w:szCs w:val="24"/>
          <w:lang w:eastAsia="ar-SA"/>
        </w:rPr>
        <w:t>”</w:t>
      </w:r>
    </w:p>
    <w:p w14:paraId="41C8F396"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b/>
          <w:bCs/>
          <w:kern w:val="0"/>
          <w:sz w:val="24"/>
          <w:szCs w:val="24"/>
          <w:lang w:eastAsia="ar-SA"/>
        </w:rPr>
      </w:pPr>
    </w:p>
    <w:p w14:paraId="72A3D3EC"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eastAsia="ar-SA"/>
        </w:rPr>
      </w:pPr>
    </w:p>
    <w:p w14:paraId="108109A1" w14:textId="77777777" w:rsidR="00234B4A" w:rsidRPr="00234B4A" w:rsidRDefault="00234B4A" w:rsidP="0C48A3F5">
      <w:pPr>
        <w:suppressAutoHyphens/>
        <w:spacing w:after="0" w:line="360" w:lineRule="auto"/>
        <w:jc w:val="center"/>
        <w:rPr>
          <w:rFonts w:asciiTheme="minorHAnsi" w:eastAsiaTheme="minorEastAsia" w:hAnsiTheme="minorHAnsi" w:cstheme="minorBidi"/>
          <w:kern w:val="0"/>
          <w:sz w:val="24"/>
          <w:szCs w:val="24"/>
          <w:lang w:eastAsia="ar-SA"/>
        </w:rPr>
      </w:pPr>
      <w:r w:rsidRPr="0C48A3F5">
        <w:rPr>
          <w:rFonts w:asciiTheme="minorHAnsi" w:eastAsiaTheme="minorEastAsia" w:hAnsiTheme="minorHAnsi" w:cstheme="minorBidi"/>
          <w:kern w:val="0"/>
          <w:sz w:val="24"/>
          <w:szCs w:val="24"/>
          <w:lang w:eastAsia="ar-SA"/>
        </w:rPr>
        <w:t xml:space="preserve">Ενότητα : </w:t>
      </w:r>
      <w:r w:rsidR="000D052B" w:rsidRPr="0C48A3F5">
        <w:rPr>
          <w:rFonts w:asciiTheme="minorHAnsi" w:eastAsiaTheme="minorEastAsia" w:hAnsiTheme="minorHAnsi" w:cstheme="minorBidi"/>
          <w:kern w:val="0"/>
          <w:sz w:val="24"/>
          <w:szCs w:val="24"/>
          <w:lang w:eastAsia="ar-SA"/>
        </w:rPr>
        <w:t>243 ΑΓΡΟΔΑΣΟΠΟΝΙΑ</w:t>
      </w:r>
    </w:p>
    <w:p w14:paraId="0D0B940D"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b/>
          <w:bCs/>
          <w:kern w:val="0"/>
          <w:sz w:val="24"/>
          <w:szCs w:val="24"/>
          <w:lang w:eastAsia="ar-SA"/>
        </w:rPr>
      </w:pPr>
    </w:p>
    <w:p w14:paraId="6180D10A" w14:textId="77777777" w:rsid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b/>
          <w:bCs/>
          <w:kern w:val="0"/>
          <w:sz w:val="24"/>
          <w:szCs w:val="24"/>
          <w:lang w:eastAsia="ar-SA"/>
        </w:rPr>
      </w:pPr>
      <w:r w:rsidRPr="0C48A3F5">
        <w:rPr>
          <w:rFonts w:asciiTheme="minorHAnsi" w:eastAsiaTheme="minorEastAsia" w:hAnsiTheme="minorHAnsi" w:cstheme="minorBidi"/>
          <w:b/>
          <w:bCs/>
          <w:kern w:val="0"/>
          <w:sz w:val="24"/>
          <w:szCs w:val="24"/>
          <w:lang w:eastAsia="ar-SA"/>
        </w:rPr>
        <w:t xml:space="preserve">ΘΕΜΑ </w:t>
      </w:r>
      <w:r w:rsidR="00854B4C" w:rsidRPr="0C48A3F5">
        <w:rPr>
          <w:rFonts w:asciiTheme="minorHAnsi" w:eastAsiaTheme="minorEastAsia" w:hAnsiTheme="minorHAnsi" w:cstheme="minorBidi"/>
          <w:b/>
          <w:bCs/>
          <w:kern w:val="0"/>
          <w:sz w:val="24"/>
          <w:szCs w:val="24"/>
          <w:lang w:eastAsia="ar-SA"/>
        </w:rPr>
        <w:t xml:space="preserve"> </w:t>
      </w:r>
    </w:p>
    <w:p w14:paraId="4D8255FD" w14:textId="77777777" w:rsidR="00854B4C" w:rsidRPr="00234B4A" w:rsidRDefault="00E94166"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b/>
          <w:bCs/>
          <w:kern w:val="0"/>
          <w:sz w:val="24"/>
          <w:szCs w:val="24"/>
          <w:lang w:eastAsia="ar-SA"/>
        </w:rPr>
      </w:pPr>
      <w:r w:rsidRPr="0C48A3F5">
        <w:rPr>
          <w:rFonts w:asciiTheme="minorHAnsi" w:eastAsiaTheme="minorEastAsia" w:hAnsiTheme="minorHAnsi" w:cstheme="minorBidi"/>
          <w:b/>
          <w:bCs/>
          <w:kern w:val="0"/>
          <w:sz w:val="24"/>
          <w:szCs w:val="24"/>
          <w:lang w:eastAsia="ar-SA"/>
        </w:rPr>
        <w:t xml:space="preserve">Πρόταση εγκατάστασης και βελτίωσης </w:t>
      </w:r>
      <w:proofErr w:type="spellStart"/>
      <w:r w:rsidRPr="0C48A3F5">
        <w:rPr>
          <w:rFonts w:asciiTheme="minorHAnsi" w:eastAsiaTheme="minorEastAsia" w:hAnsiTheme="minorHAnsi" w:cstheme="minorBidi"/>
          <w:b/>
          <w:bCs/>
          <w:kern w:val="0"/>
          <w:sz w:val="24"/>
          <w:szCs w:val="24"/>
          <w:lang w:eastAsia="ar-SA"/>
        </w:rPr>
        <w:t>αγροδασοπονικού</w:t>
      </w:r>
      <w:proofErr w:type="spellEnd"/>
      <w:r w:rsidRPr="0C48A3F5">
        <w:rPr>
          <w:rFonts w:asciiTheme="minorHAnsi" w:eastAsiaTheme="minorEastAsia" w:hAnsiTheme="minorHAnsi" w:cstheme="minorBidi"/>
          <w:b/>
          <w:bCs/>
          <w:kern w:val="0"/>
          <w:sz w:val="24"/>
          <w:szCs w:val="24"/>
          <w:lang w:eastAsia="ar-SA"/>
        </w:rPr>
        <w:t xml:space="preserve"> συστήματος </w:t>
      </w:r>
    </w:p>
    <w:p w14:paraId="0E27B00A" w14:textId="77777777" w:rsidR="00234B4A" w:rsidRPr="00234B4A" w:rsidRDefault="00234B4A" w:rsidP="0C48A3F5">
      <w:pPr>
        <w:tabs>
          <w:tab w:val="left" w:pos="720"/>
          <w:tab w:val="center" w:pos="4153"/>
          <w:tab w:val="right" w:pos="8306"/>
        </w:tabs>
        <w:suppressAutoHyphens/>
        <w:spacing w:after="0" w:line="360" w:lineRule="auto"/>
        <w:rPr>
          <w:rFonts w:asciiTheme="minorHAnsi" w:eastAsiaTheme="minorEastAsia" w:hAnsiTheme="minorHAnsi" w:cstheme="minorBidi"/>
          <w:kern w:val="0"/>
          <w:sz w:val="24"/>
          <w:szCs w:val="24"/>
          <w:lang w:eastAsia="ar-SA"/>
        </w:rPr>
      </w:pPr>
    </w:p>
    <w:p w14:paraId="54A61D15"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b/>
          <w:bCs/>
          <w:kern w:val="0"/>
          <w:sz w:val="24"/>
          <w:szCs w:val="24"/>
          <w:lang w:eastAsia="ar-SA"/>
        </w:rPr>
      </w:pPr>
      <w:r w:rsidRPr="0C48A3F5">
        <w:rPr>
          <w:rFonts w:asciiTheme="minorHAnsi" w:eastAsiaTheme="minorEastAsia" w:hAnsiTheme="minorHAnsi" w:cstheme="minorBidi"/>
          <w:b/>
          <w:bCs/>
          <w:kern w:val="0"/>
          <w:sz w:val="24"/>
          <w:szCs w:val="24"/>
          <w:lang w:eastAsia="ar-SA"/>
        </w:rPr>
        <w:t xml:space="preserve">Της </w:t>
      </w:r>
      <w:proofErr w:type="spellStart"/>
      <w:r w:rsidRPr="0C48A3F5">
        <w:rPr>
          <w:rFonts w:asciiTheme="minorHAnsi" w:eastAsiaTheme="minorEastAsia" w:hAnsiTheme="minorHAnsi" w:cstheme="minorBidi"/>
          <w:b/>
          <w:bCs/>
          <w:kern w:val="0"/>
          <w:sz w:val="24"/>
          <w:szCs w:val="24"/>
          <w:lang w:eastAsia="ar-SA"/>
        </w:rPr>
        <w:t>Τσοχαντάρη</w:t>
      </w:r>
      <w:proofErr w:type="spellEnd"/>
      <w:r w:rsidRPr="0C48A3F5">
        <w:rPr>
          <w:rFonts w:asciiTheme="minorHAnsi" w:eastAsiaTheme="minorEastAsia" w:hAnsiTheme="minorHAnsi" w:cstheme="minorBidi"/>
          <w:b/>
          <w:bCs/>
          <w:kern w:val="0"/>
          <w:sz w:val="24"/>
          <w:szCs w:val="24"/>
          <w:lang w:eastAsia="ar-SA"/>
        </w:rPr>
        <w:t xml:space="preserve"> Βασιλική</w:t>
      </w:r>
    </w:p>
    <w:p w14:paraId="1F9B1768"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eastAsia="ar-SA"/>
        </w:rPr>
      </w:pPr>
      <w:r w:rsidRPr="0C48A3F5">
        <w:rPr>
          <w:rFonts w:asciiTheme="minorHAnsi" w:eastAsiaTheme="minorEastAsia" w:hAnsiTheme="minorHAnsi" w:cstheme="minorBidi"/>
          <w:b/>
          <w:bCs/>
          <w:kern w:val="0"/>
          <w:sz w:val="24"/>
          <w:szCs w:val="24"/>
          <w:lang w:eastAsia="ar-SA"/>
        </w:rPr>
        <w:t>ΑΜ: 14312206</w:t>
      </w:r>
    </w:p>
    <w:p w14:paraId="60061E4C"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eastAsia="ar-SA"/>
        </w:rPr>
      </w:pPr>
    </w:p>
    <w:p w14:paraId="4E988385"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eastAsia="ar-SA"/>
        </w:rPr>
      </w:pPr>
      <w:r w:rsidRPr="0C48A3F5">
        <w:rPr>
          <w:rFonts w:asciiTheme="minorHAnsi" w:eastAsiaTheme="minorEastAsia" w:hAnsiTheme="minorHAnsi" w:cstheme="minorBidi"/>
          <w:kern w:val="0"/>
          <w:sz w:val="24"/>
          <w:szCs w:val="24"/>
          <w:lang w:eastAsia="ar-SA"/>
        </w:rPr>
        <w:t xml:space="preserve">Διδάσκων: Δρ. </w:t>
      </w:r>
      <w:proofErr w:type="spellStart"/>
      <w:r w:rsidRPr="0C48A3F5">
        <w:rPr>
          <w:rFonts w:asciiTheme="minorHAnsi" w:eastAsiaTheme="minorEastAsia" w:hAnsiTheme="minorHAnsi" w:cstheme="minorBidi"/>
          <w:kern w:val="0"/>
          <w:sz w:val="24"/>
          <w:szCs w:val="24"/>
          <w:lang w:eastAsia="ar-SA"/>
        </w:rPr>
        <w:t>Παντέρα</w:t>
      </w:r>
      <w:proofErr w:type="spellEnd"/>
      <w:r w:rsidRPr="0C48A3F5">
        <w:rPr>
          <w:rFonts w:asciiTheme="minorHAnsi" w:eastAsiaTheme="minorEastAsia" w:hAnsiTheme="minorHAnsi" w:cstheme="minorBidi"/>
          <w:kern w:val="0"/>
          <w:sz w:val="24"/>
          <w:szCs w:val="24"/>
          <w:lang w:eastAsia="ar-SA"/>
        </w:rPr>
        <w:t xml:space="preserve"> Α.</w:t>
      </w:r>
    </w:p>
    <w:p w14:paraId="44EAFD9C"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eastAsia="ar-SA"/>
        </w:rPr>
      </w:pPr>
    </w:p>
    <w:p w14:paraId="4B94D5A5" w14:textId="77777777" w:rsidR="00234B4A" w:rsidRPr="00A12353"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val="en-US" w:eastAsia="ar-SA"/>
        </w:rPr>
      </w:pPr>
    </w:p>
    <w:p w14:paraId="3DEEC669"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eastAsia="ar-SA"/>
        </w:rPr>
      </w:pPr>
    </w:p>
    <w:p w14:paraId="0345FA6A" w14:textId="77777777" w:rsidR="00234B4A" w:rsidRPr="00234B4A" w:rsidRDefault="00234B4A" w:rsidP="0C48A3F5">
      <w:pPr>
        <w:tabs>
          <w:tab w:val="left" w:pos="720"/>
          <w:tab w:val="center" w:pos="4153"/>
          <w:tab w:val="right" w:pos="8306"/>
        </w:tabs>
        <w:suppressAutoHyphens/>
        <w:spacing w:after="0" w:line="360" w:lineRule="auto"/>
        <w:jc w:val="center"/>
        <w:rPr>
          <w:rFonts w:asciiTheme="minorHAnsi" w:eastAsiaTheme="minorEastAsia" w:hAnsiTheme="minorHAnsi" w:cstheme="minorBidi"/>
          <w:kern w:val="0"/>
          <w:sz w:val="24"/>
          <w:szCs w:val="24"/>
          <w:lang w:eastAsia="ar-SA"/>
        </w:rPr>
      </w:pPr>
      <w:r w:rsidRPr="0C48A3F5">
        <w:rPr>
          <w:rFonts w:asciiTheme="minorHAnsi" w:eastAsiaTheme="minorEastAsia" w:hAnsiTheme="minorHAnsi" w:cstheme="minorBidi"/>
          <w:kern w:val="0"/>
          <w:sz w:val="24"/>
          <w:szCs w:val="24"/>
          <w:lang w:eastAsia="ar-SA"/>
        </w:rPr>
        <w:t>Καρπενήσι 2023</w:t>
      </w:r>
    </w:p>
    <w:p w14:paraId="3656B9AB" w14:textId="77777777" w:rsidR="00234B4A" w:rsidRPr="00234B4A" w:rsidRDefault="00234B4A" w:rsidP="0C48A3F5">
      <w:pPr>
        <w:suppressAutoHyphens/>
        <w:spacing w:after="0" w:line="360" w:lineRule="auto"/>
        <w:rPr>
          <w:rFonts w:asciiTheme="minorHAnsi" w:eastAsiaTheme="minorEastAsia" w:hAnsiTheme="minorHAnsi" w:cstheme="minorBidi"/>
          <w:kern w:val="0"/>
          <w:sz w:val="24"/>
          <w:szCs w:val="24"/>
          <w:lang w:eastAsia="ar-SA"/>
        </w:rPr>
      </w:pPr>
    </w:p>
    <w:p w14:paraId="45FB0818" w14:textId="77777777" w:rsidR="00234B4A" w:rsidRPr="00234B4A" w:rsidRDefault="00234B4A" w:rsidP="0C48A3F5">
      <w:pPr>
        <w:spacing w:line="360" w:lineRule="auto"/>
        <w:rPr>
          <w:rFonts w:asciiTheme="minorHAnsi" w:eastAsiaTheme="minorEastAsia" w:hAnsiTheme="minorHAnsi" w:cstheme="minorBidi"/>
          <w:sz w:val="24"/>
          <w:szCs w:val="24"/>
        </w:rPr>
      </w:pPr>
    </w:p>
    <w:p w14:paraId="049F31CB" w14:textId="77777777" w:rsidR="00234B4A" w:rsidRPr="00234B4A" w:rsidRDefault="00234B4A" w:rsidP="0C48A3F5">
      <w:pPr>
        <w:spacing w:line="360" w:lineRule="auto"/>
        <w:rPr>
          <w:rFonts w:asciiTheme="minorHAnsi" w:eastAsiaTheme="minorEastAsia" w:hAnsiTheme="minorHAnsi" w:cstheme="minorBidi"/>
          <w:sz w:val="24"/>
          <w:szCs w:val="24"/>
        </w:rPr>
      </w:pPr>
    </w:p>
    <w:p w14:paraId="53128261" w14:textId="77777777" w:rsidR="00234B4A" w:rsidRPr="00234B4A" w:rsidRDefault="00234B4A" w:rsidP="0C48A3F5">
      <w:pPr>
        <w:spacing w:line="360" w:lineRule="auto"/>
        <w:rPr>
          <w:rFonts w:asciiTheme="minorHAnsi" w:eastAsiaTheme="minorEastAsia" w:hAnsiTheme="minorHAnsi" w:cstheme="minorBidi"/>
          <w:sz w:val="24"/>
          <w:szCs w:val="24"/>
        </w:rPr>
      </w:pPr>
    </w:p>
    <w:p w14:paraId="6D5ACFCD" w14:textId="77777777" w:rsidR="00234B4A" w:rsidRPr="00234B4A" w:rsidRDefault="0C48A3F5" w:rsidP="0C48A3F5">
      <w:pPr>
        <w:pStyle w:val="TOCHeading"/>
        <w:spacing w:line="360" w:lineRule="auto"/>
        <w:rPr>
          <w:rFonts w:asciiTheme="minorHAnsi" w:eastAsiaTheme="minorEastAsia" w:hAnsiTheme="minorHAnsi" w:cstheme="minorBidi"/>
          <w:b/>
          <w:bCs/>
          <w:color w:val="000000"/>
          <w:sz w:val="24"/>
          <w:szCs w:val="24"/>
        </w:rPr>
      </w:pPr>
      <w:r w:rsidRPr="0C48A3F5">
        <w:rPr>
          <w:rFonts w:asciiTheme="minorHAnsi" w:eastAsiaTheme="minorEastAsia" w:hAnsiTheme="minorHAnsi" w:cstheme="minorBidi"/>
          <w:b/>
          <w:bCs/>
          <w:color w:val="000000" w:themeColor="text1"/>
          <w:sz w:val="24"/>
          <w:szCs w:val="24"/>
        </w:rPr>
        <w:lastRenderedPageBreak/>
        <w:t>Περιεχόμενα</w:t>
      </w:r>
    </w:p>
    <w:p w14:paraId="66DDE1C9" w14:textId="77777777" w:rsidR="00786D2C" w:rsidRDefault="00DC3365" w:rsidP="0C48A3F5">
      <w:pPr>
        <w:pStyle w:val="TOC1"/>
        <w:tabs>
          <w:tab w:val="right" w:leader="dot" w:pos="8296"/>
        </w:tabs>
        <w:rPr>
          <w:rFonts w:asciiTheme="minorHAnsi" w:eastAsiaTheme="minorEastAsia" w:hAnsiTheme="minorHAnsi" w:cstheme="minorBidi"/>
          <w:noProof/>
          <w:sz w:val="24"/>
          <w:szCs w:val="24"/>
          <w:lang w:eastAsia="el-GR"/>
        </w:rPr>
      </w:pPr>
      <w:r w:rsidRPr="0C48A3F5">
        <w:rPr>
          <w:rFonts w:cs="Calibri"/>
          <w:sz w:val="24"/>
          <w:szCs w:val="24"/>
        </w:rPr>
        <w:fldChar w:fldCharType="begin"/>
      </w:r>
      <w:r w:rsidR="00234B4A" w:rsidRPr="00234B4A">
        <w:rPr>
          <w:rFonts w:cs="Calibri"/>
          <w:sz w:val="24"/>
          <w:szCs w:val="24"/>
        </w:rPr>
        <w:instrText xml:space="preserve"> TOC \o "1-3" \h \z \u </w:instrText>
      </w:r>
      <w:r w:rsidRPr="0C48A3F5">
        <w:rPr>
          <w:rFonts w:cs="Calibri"/>
          <w:sz w:val="24"/>
          <w:szCs w:val="24"/>
        </w:rPr>
        <w:fldChar w:fldCharType="separate"/>
      </w:r>
      <w:hyperlink w:anchor="_Toc139926432" w:history="1">
        <w:r w:rsidR="00786D2C" w:rsidRPr="00EE773D">
          <w:rPr>
            <w:rStyle w:val="Hyperlink"/>
            <w:rFonts w:cs="Calibri"/>
            <w:b/>
            <w:bCs/>
            <w:noProof/>
          </w:rPr>
          <w:t>Πρόλογος</w:t>
        </w:r>
        <w:r w:rsidR="00786D2C">
          <w:rPr>
            <w:noProof/>
            <w:webHidden/>
          </w:rPr>
          <w:tab/>
        </w:r>
        <w:r>
          <w:rPr>
            <w:noProof/>
            <w:webHidden/>
          </w:rPr>
          <w:fldChar w:fldCharType="begin"/>
        </w:r>
        <w:r w:rsidR="00786D2C">
          <w:rPr>
            <w:noProof/>
            <w:webHidden/>
          </w:rPr>
          <w:instrText xml:space="preserve"> PAGEREF _Toc139926432 \h </w:instrText>
        </w:r>
        <w:r>
          <w:rPr>
            <w:noProof/>
            <w:webHidden/>
          </w:rPr>
        </w:r>
        <w:r>
          <w:rPr>
            <w:noProof/>
            <w:webHidden/>
          </w:rPr>
          <w:fldChar w:fldCharType="separate"/>
        </w:r>
        <w:r w:rsidR="00786D2C">
          <w:rPr>
            <w:noProof/>
            <w:webHidden/>
          </w:rPr>
          <w:t>2</w:t>
        </w:r>
        <w:r>
          <w:rPr>
            <w:noProof/>
            <w:webHidden/>
          </w:rPr>
          <w:fldChar w:fldCharType="end"/>
        </w:r>
      </w:hyperlink>
    </w:p>
    <w:p w14:paraId="607777F1" w14:textId="77777777" w:rsidR="00786D2C" w:rsidRDefault="004F48F9" w:rsidP="0C48A3F5">
      <w:pPr>
        <w:pStyle w:val="TOC1"/>
        <w:tabs>
          <w:tab w:val="right" w:leader="dot" w:pos="8296"/>
        </w:tabs>
        <w:rPr>
          <w:rFonts w:asciiTheme="minorHAnsi" w:eastAsiaTheme="minorEastAsia" w:hAnsiTheme="minorHAnsi" w:cstheme="minorBidi"/>
          <w:noProof/>
          <w:sz w:val="24"/>
          <w:szCs w:val="24"/>
          <w:lang w:eastAsia="el-GR"/>
        </w:rPr>
      </w:pPr>
      <w:hyperlink w:anchor="_Toc139926433" w:history="1">
        <w:r w:rsidR="00786D2C" w:rsidRPr="00EE773D">
          <w:rPr>
            <w:rStyle w:val="Hyperlink"/>
            <w:rFonts w:cs="Calibri"/>
            <w:b/>
            <w:bCs/>
            <w:noProof/>
            <w:lang w:val="en-US"/>
          </w:rPr>
          <w:t>Abstract</w:t>
        </w:r>
        <w:r w:rsidR="00786D2C">
          <w:rPr>
            <w:noProof/>
            <w:webHidden/>
          </w:rPr>
          <w:tab/>
        </w:r>
        <w:r w:rsidR="00DC3365">
          <w:rPr>
            <w:noProof/>
            <w:webHidden/>
          </w:rPr>
          <w:fldChar w:fldCharType="begin"/>
        </w:r>
        <w:r w:rsidR="00786D2C">
          <w:rPr>
            <w:noProof/>
            <w:webHidden/>
          </w:rPr>
          <w:instrText xml:space="preserve"> PAGEREF _Toc139926433 \h </w:instrText>
        </w:r>
        <w:r w:rsidR="00DC3365">
          <w:rPr>
            <w:noProof/>
            <w:webHidden/>
          </w:rPr>
        </w:r>
        <w:r w:rsidR="00DC3365">
          <w:rPr>
            <w:noProof/>
            <w:webHidden/>
          </w:rPr>
          <w:fldChar w:fldCharType="separate"/>
        </w:r>
        <w:r w:rsidR="00786D2C">
          <w:rPr>
            <w:noProof/>
            <w:webHidden/>
          </w:rPr>
          <w:t>3</w:t>
        </w:r>
        <w:r w:rsidR="00DC3365">
          <w:rPr>
            <w:noProof/>
            <w:webHidden/>
          </w:rPr>
          <w:fldChar w:fldCharType="end"/>
        </w:r>
      </w:hyperlink>
    </w:p>
    <w:p w14:paraId="5B04E27A" w14:textId="77777777" w:rsidR="00786D2C" w:rsidRDefault="004F48F9" w:rsidP="0C48A3F5">
      <w:pPr>
        <w:pStyle w:val="TOC1"/>
        <w:tabs>
          <w:tab w:val="right" w:leader="dot" w:pos="8296"/>
        </w:tabs>
        <w:rPr>
          <w:rFonts w:asciiTheme="minorHAnsi" w:eastAsiaTheme="minorEastAsia" w:hAnsiTheme="minorHAnsi" w:cstheme="minorBidi"/>
          <w:noProof/>
          <w:sz w:val="24"/>
          <w:szCs w:val="24"/>
          <w:lang w:eastAsia="el-GR"/>
        </w:rPr>
      </w:pPr>
      <w:hyperlink w:anchor="_Toc139926434" w:history="1">
        <w:r w:rsidR="00786D2C" w:rsidRPr="00EE773D">
          <w:rPr>
            <w:rStyle w:val="Hyperlink"/>
            <w:rFonts w:cs="Calibri"/>
            <w:b/>
            <w:bCs/>
            <w:noProof/>
          </w:rPr>
          <w:t>Περιοχή μελέτης</w:t>
        </w:r>
        <w:r w:rsidR="00786D2C">
          <w:rPr>
            <w:noProof/>
            <w:webHidden/>
          </w:rPr>
          <w:tab/>
        </w:r>
        <w:r w:rsidR="00DC3365">
          <w:rPr>
            <w:noProof/>
            <w:webHidden/>
          </w:rPr>
          <w:fldChar w:fldCharType="begin"/>
        </w:r>
        <w:r w:rsidR="00786D2C">
          <w:rPr>
            <w:noProof/>
            <w:webHidden/>
          </w:rPr>
          <w:instrText xml:space="preserve"> PAGEREF _Toc139926434 \h </w:instrText>
        </w:r>
        <w:r w:rsidR="00DC3365">
          <w:rPr>
            <w:noProof/>
            <w:webHidden/>
          </w:rPr>
        </w:r>
        <w:r w:rsidR="00DC3365">
          <w:rPr>
            <w:noProof/>
            <w:webHidden/>
          </w:rPr>
          <w:fldChar w:fldCharType="separate"/>
        </w:r>
        <w:r w:rsidR="00786D2C">
          <w:rPr>
            <w:noProof/>
            <w:webHidden/>
          </w:rPr>
          <w:t>3</w:t>
        </w:r>
        <w:r w:rsidR="00DC3365">
          <w:rPr>
            <w:noProof/>
            <w:webHidden/>
          </w:rPr>
          <w:fldChar w:fldCharType="end"/>
        </w:r>
      </w:hyperlink>
    </w:p>
    <w:p w14:paraId="2C87BA64" w14:textId="77777777" w:rsidR="00786D2C" w:rsidRDefault="004F48F9" w:rsidP="0C48A3F5">
      <w:pPr>
        <w:pStyle w:val="TOC1"/>
        <w:tabs>
          <w:tab w:val="right" w:leader="dot" w:pos="8296"/>
        </w:tabs>
        <w:rPr>
          <w:rFonts w:asciiTheme="minorHAnsi" w:eastAsiaTheme="minorEastAsia" w:hAnsiTheme="minorHAnsi" w:cstheme="minorBidi"/>
          <w:noProof/>
          <w:sz w:val="24"/>
          <w:szCs w:val="24"/>
          <w:lang w:eastAsia="el-GR"/>
        </w:rPr>
      </w:pPr>
      <w:hyperlink w:anchor="_Toc139926435" w:history="1">
        <w:r w:rsidR="00786D2C" w:rsidRPr="00EE773D">
          <w:rPr>
            <w:rStyle w:val="Hyperlink"/>
            <w:rFonts w:cs="Calibri"/>
            <w:b/>
            <w:bCs/>
            <w:noProof/>
          </w:rPr>
          <w:t>Στοιχεία εδάφους</w:t>
        </w:r>
        <w:r w:rsidR="00786D2C">
          <w:rPr>
            <w:noProof/>
            <w:webHidden/>
          </w:rPr>
          <w:tab/>
        </w:r>
        <w:r w:rsidR="00DC3365">
          <w:rPr>
            <w:noProof/>
            <w:webHidden/>
          </w:rPr>
          <w:fldChar w:fldCharType="begin"/>
        </w:r>
        <w:r w:rsidR="00786D2C">
          <w:rPr>
            <w:noProof/>
            <w:webHidden/>
          </w:rPr>
          <w:instrText xml:space="preserve"> PAGEREF _Toc139926435 \h </w:instrText>
        </w:r>
        <w:r w:rsidR="00DC3365">
          <w:rPr>
            <w:noProof/>
            <w:webHidden/>
          </w:rPr>
        </w:r>
        <w:r w:rsidR="00DC3365">
          <w:rPr>
            <w:noProof/>
            <w:webHidden/>
          </w:rPr>
          <w:fldChar w:fldCharType="separate"/>
        </w:r>
        <w:r w:rsidR="00786D2C">
          <w:rPr>
            <w:noProof/>
            <w:webHidden/>
          </w:rPr>
          <w:t>5</w:t>
        </w:r>
        <w:r w:rsidR="00DC3365">
          <w:rPr>
            <w:noProof/>
            <w:webHidden/>
          </w:rPr>
          <w:fldChar w:fldCharType="end"/>
        </w:r>
      </w:hyperlink>
    </w:p>
    <w:p w14:paraId="4B39F173" w14:textId="77777777" w:rsidR="00786D2C" w:rsidRDefault="004F48F9" w:rsidP="0C48A3F5">
      <w:pPr>
        <w:pStyle w:val="TOC1"/>
        <w:tabs>
          <w:tab w:val="right" w:leader="dot" w:pos="8296"/>
        </w:tabs>
        <w:rPr>
          <w:rFonts w:asciiTheme="minorHAnsi" w:eastAsiaTheme="minorEastAsia" w:hAnsiTheme="minorHAnsi" w:cstheme="minorBidi"/>
          <w:noProof/>
          <w:sz w:val="24"/>
          <w:szCs w:val="24"/>
          <w:lang w:eastAsia="el-GR"/>
        </w:rPr>
      </w:pPr>
      <w:hyperlink w:anchor="_Toc139926436" w:history="1">
        <w:r w:rsidR="00786D2C" w:rsidRPr="00EE773D">
          <w:rPr>
            <w:rStyle w:val="Hyperlink"/>
            <w:rFonts w:cs="Calibri"/>
            <w:b/>
            <w:bCs/>
            <w:noProof/>
          </w:rPr>
          <w:t>Χρήσεις Γης</w:t>
        </w:r>
        <w:r w:rsidR="00786D2C">
          <w:rPr>
            <w:noProof/>
            <w:webHidden/>
          </w:rPr>
          <w:tab/>
        </w:r>
        <w:r w:rsidR="00DC3365">
          <w:rPr>
            <w:noProof/>
            <w:webHidden/>
          </w:rPr>
          <w:fldChar w:fldCharType="begin"/>
        </w:r>
        <w:r w:rsidR="00786D2C">
          <w:rPr>
            <w:noProof/>
            <w:webHidden/>
          </w:rPr>
          <w:instrText xml:space="preserve"> PAGEREF _Toc139926436 \h </w:instrText>
        </w:r>
        <w:r w:rsidR="00DC3365">
          <w:rPr>
            <w:noProof/>
            <w:webHidden/>
          </w:rPr>
        </w:r>
        <w:r w:rsidR="00DC3365">
          <w:rPr>
            <w:noProof/>
            <w:webHidden/>
          </w:rPr>
          <w:fldChar w:fldCharType="separate"/>
        </w:r>
        <w:r w:rsidR="00786D2C">
          <w:rPr>
            <w:noProof/>
            <w:webHidden/>
          </w:rPr>
          <w:t>5</w:t>
        </w:r>
        <w:r w:rsidR="00DC3365">
          <w:rPr>
            <w:noProof/>
            <w:webHidden/>
          </w:rPr>
          <w:fldChar w:fldCharType="end"/>
        </w:r>
      </w:hyperlink>
    </w:p>
    <w:p w14:paraId="176F208F" w14:textId="77777777" w:rsidR="00786D2C" w:rsidRDefault="004F48F9" w:rsidP="0C48A3F5">
      <w:pPr>
        <w:pStyle w:val="TOC1"/>
        <w:tabs>
          <w:tab w:val="right" w:leader="dot" w:pos="8296"/>
        </w:tabs>
        <w:rPr>
          <w:rFonts w:asciiTheme="minorHAnsi" w:eastAsiaTheme="minorEastAsia" w:hAnsiTheme="minorHAnsi" w:cstheme="minorBidi"/>
          <w:noProof/>
          <w:sz w:val="24"/>
          <w:szCs w:val="24"/>
          <w:lang w:eastAsia="el-GR"/>
        </w:rPr>
      </w:pPr>
      <w:hyperlink w:anchor="_Toc139926437" w:history="1">
        <w:r w:rsidR="00786D2C" w:rsidRPr="00EE773D">
          <w:rPr>
            <w:rStyle w:val="Hyperlink"/>
            <w:rFonts w:cs="Calibri"/>
            <w:b/>
            <w:bCs/>
            <w:noProof/>
          </w:rPr>
          <w:t>Προτάσεις ενδεχόμενης κρίσης</w:t>
        </w:r>
        <w:r w:rsidR="00786D2C">
          <w:rPr>
            <w:noProof/>
            <w:webHidden/>
          </w:rPr>
          <w:tab/>
        </w:r>
        <w:r w:rsidR="00DC3365">
          <w:rPr>
            <w:noProof/>
            <w:webHidden/>
          </w:rPr>
          <w:fldChar w:fldCharType="begin"/>
        </w:r>
        <w:r w:rsidR="00786D2C">
          <w:rPr>
            <w:noProof/>
            <w:webHidden/>
          </w:rPr>
          <w:instrText xml:space="preserve"> PAGEREF _Toc139926437 \h </w:instrText>
        </w:r>
        <w:r w:rsidR="00DC3365">
          <w:rPr>
            <w:noProof/>
            <w:webHidden/>
          </w:rPr>
        </w:r>
        <w:r w:rsidR="00DC3365">
          <w:rPr>
            <w:noProof/>
            <w:webHidden/>
          </w:rPr>
          <w:fldChar w:fldCharType="separate"/>
        </w:r>
        <w:r w:rsidR="00786D2C">
          <w:rPr>
            <w:noProof/>
            <w:webHidden/>
          </w:rPr>
          <w:t>6</w:t>
        </w:r>
        <w:r w:rsidR="00DC3365">
          <w:rPr>
            <w:noProof/>
            <w:webHidden/>
          </w:rPr>
          <w:fldChar w:fldCharType="end"/>
        </w:r>
      </w:hyperlink>
    </w:p>
    <w:p w14:paraId="34611D9A" w14:textId="77777777" w:rsidR="00786D2C" w:rsidRDefault="004F48F9" w:rsidP="0C48A3F5">
      <w:pPr>
        <w:pStyle w:val="TOC1"/>
        <w:tabs>
          <w:tab w:val="right" w:leader="dot" w:pos="8296"/>
        </w:tabs>
        <w:rPr>
          <w:rFonts w:asciiTheme="minorHAnsi" w:eastAsiaTheme="minorEastAsia" w:hAnsiTheme="minorHAnsi" w:cstheme="minorBidi"/>
          <w:noProof/>
          <w:sz w:val="24"/>
          <w:szCs w:val="24"/>
          <w:lang w:eastAsia="el-GR"/>
        </w:rPr>
      </w:pPr>
      <w:hyperlink w:anchor="_Toc139926438" w:history="1">
        <w:r w:rsidR="00786D2C" w:rsidRPr="00EE773D">
          <w:rPr>
            <w:rStyle w:val="Hyperlink"/>
            <w:rFonts w:cs="Calibri"/>
            <w:b/>
            <w:bCs/>
            <w:noProof/>
          </w:rPr>
          <w:t>Συμπεράσματα</w:t>
        </w:r>
        <w:r w:rsidR="00786D2C">
          <w:rPr>
            <w:noProof/>
            <w:webHidden/>
          </w:rPr>
          <w:tab/>
        </w:r>
        <w:r w:rsidR="00DC3365">
          <w:rPr>
            <w:noProof/>
            <w:webHidden/>
          </w:rPr>
          <w:fldChar w:fldCharType="begin"/>
        </w:r>
        <w:r w:rsidR="00786D2C">
          <w:rPr>
            <w:noProof/>
            <w:webHidden/>
          </w:rPr>
          <w:instrText xml:space="preserve"> PAGEREF _Toc139926438 \h </w:instrText>
        </w:r>
        <w:r w:rsidR="00DC3365">
          <w:rPr>
            <w:noProof/>
            <w:webHidden/>
          </w:rPr>
        </w:r>
        <w:r w:rsidR="00DC3365">
          <w:rPr>
            <w:noProof/>
            <w:webHidden/>
          </w:rPr>
          <w:fldChar w:fldCharType="separate"/>
        </w:r>
        <w:r w:rsidR="00786D2C">
          <w:rPr>
            <w:noProof/>
            <w:webHidden/>
          </w:rPr>
          <w:t>8</w:t>
        </w:r>
        <w:r w:rsidR="00DC3365">
          <w:rPr>
            <w:noProof/>
            <w:webHidden/>
          </w:rPr>
          <w:fldChar w:fldCharType="end"/>
        </w:r>
      </w:hyperlink>
    </w:p>
    <w:p w14:paraId="566D9EB6" w14:textId="77777777" w:rsidR="00786D2C" w:rsidRDefault="004F48F9" w:rsidP="0C48A3F5">
      <w:pPr>
        <w:pStyle w:val="TOC1"/>
        <w:tabs>
          <w:tab w:val="right" w:leader="dot" w:pos="8296"/>
        </w:tabs>
        <w:rPr>
          <w:rFonts w:asciiTheme="minorHAnsi" w:eastAsiaTheme="minorEastAsia" w:hAnsiTheme="minorHAnsi" w:cstheme="minorBidi"/>
          <w:noProof/>
          <w:sz w:val="24"/>
          <w:szCs w:val="24"/>
          <w:lang w:eastAsia="el-GR"/>
        </w:rPr>
      </w:pPr>
      <w:hyperlink w:anchor="_Toc139926439" w:history="1">
        <w:r w:rsidR="00786D2C" w:rsidRPr="00EE773D">
          <w:rPr>
            <w:rStyle w:val="Hyperlink"/>
            <w:noProof/>
          </w:rPr>
          <w:t>Βιβλιογραφία</w:t>
        </w:r>
        <w:r w:rsidR="00786D2C">
          <w:rPr>
            <w:noProof/>
            <w:webHidden/>
          </w:rPr>
          <w:tab/>
        </w:r>
        <w:r w:rsidR="00DC3365">
          <w:rPr>
            <w:noProof/>
            <w:webHidden/>
          </w:rPr>
          <w:fldChar w:fldCharType="begin"/>
        </w:r>
        <w:r w:rsidR="00786D2C">
          <w:rPr>
            <w:noProof/>
            <w:webHidden/>
          </w:rPr>
          <w:instrText xml:space="preserve"> PAGEREF _Toc139926439 \h </w:instrText>
        </w:r>
        <w:r w:rsidR="00DC3365">
          <w:rPr>
            <w:noProof/>
            <w:webHidden/>
          </w:rPr>
        </w:r>
        <w:r w:rsidR="00DC3365">
          <w:rPr>
            <w:noProof/>
            <w:webHidden/>
          </w:rPr>
          <w:fldChar w:fldCharType="separate"/>
        </w:r>
        <w:r w:rsidR="00786D2C">
          <w:rPr>
            <w:noProof/>
            <w:webHidden/>
          </w:rPr>
          <w:t>9</w:t>
        </w:r>
        <w:r w:rsidR="00DC3365">
          <w:rPr>
            <w:noProof/>
            <w:webHidden/>
          </w:rPr>
          <w:fldChar w:fldCharType="end"/>
        </w:r>
      </w:hyperlink>
    </w:p>
    <w:p w14:paraId="62486C05" w14:textId="77777777" w:rsidR="00234B4A" w:rsidRPr="00234B4A" w:rsidRDefault="00DC3365" w:rsidP="0C48A3F5">
      <w:pPr>
        <w:spacing w:line="360" w:lineRule="auto"/>
        <w:rPr>
          <w:rFonts w:asciiTheme="minorHAnsi" w:eastAsiaTheme="minorEastAsia" w:hAnsiTheme="minorHAnsi" w:cstheme="minorBidi"/>
          <w:sz w:val="24"/>
          <w:szCs w:val="24"/>
        </w:rPr>
      </w:pPr>
      <w:r w:rsidRPr="0C48A3F5">
        <w:rPr>
          <w:rFonts w:cs="Calibri"/>
          <w:b/>
          <w:bCs/>
          <w:sz w:val="24"/>
          <w:szCs w:val="24"/>
        </w:rPr>
        <w:fldChar w:fldCharType="end"/>
      </w:r>
    </w:p>
    <w:p w14:paraId="33D5B57A" w14:textId="77777777" w:rsidR="00234B4A" w:rsidRPr="00234B4A" w:rsidRDefault="0C48A3F5" w:rsidP="0C48A3F5">
      <w:pPr>
        <w:pStyle w:val="Heading1"/>
        <w:spacing w:line="360" w:lineRule="auto"/>
        <w:rPr>
          <w:rFonts w:asciiTheme="minorHAnsi" w:eastAsiaTheme="minorEastAsia" w:hAnsiTheme="minorHAnsi" w:cstheme="minorBidi"/>
          <w:b/>
          <w:bCs/>
          <w:color w:val="000000"/>
          <w:sz w:val="24"/>
          <w:szCs w:val="24"/>
        </w:rPr>
      </w:pPr>
      <w:bookmarkStart w:id="0" w:name="_Toc139926432"/>
      <w:r w:rsidRPr="0C48A3F5">
        <w:rPr>
          <w:rFonts w:asciiTheme="minorHAnsi" w:eastAsiaTheme="minorEastAsia" w:hAnsiTheme="minorHAnsi" w:cstheme="minorBidi"/>
          <w:b/>
          <w:bCs/>
          <w:color w:val="000000" w:themeColor="text1"/>
          <w:sz w:val="24"/>
          <w:szCs w:val="24"/>
        </w:rPr>
        <w:t>Πρόλογος</w:t>
      </w:r>
      <w:bookmarkEnd w:id="0"/>
    </w:p>
    <w:p w14:paraId="5BFB2CE0" w14:textId="5549101D" w:rsidR="00234B4A" w:rsidRPr="00234B4A"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Η παρούσα εργασία εκπονήθηκε στα πλαίσια του μαθήματος </w:t>
      </w:r>
      <w:proofErr w:type="spellStart"/>
      <w:r w:rsidRPr="0C48A3F5">
        <w:rPr>
          <w:rFonts w:asciiTheme="minorHAnsi" w:eastAsiaTheme="minorEastAsia" w:hAnsiTheme="minorHAnsi" w:cstheme="minorBidi"/>
          <w:sz w:val="24"/>
          <w:szCs w:val="24"/>
        </w:rPr>
        <w:t>Αγροδασοπονία</w:t>
      </w:r>
      <w:proofErr w:type="spellEnd"/>
      <w:r w:rsidRPr="0C48A3F5">
        <w:rPr>
          <w:rFonts w:asciiTheme="minorHAnsi" w:eastAsiaTheme="minorEastAsia" w:hAnsiTheme="minorHAnsi" w:cstheme="minorBidi"/>
          <w:sz w:val="24"/>
          <w:szCs w:val="24"/>
        </w:rPr>
        <w:t xml:space="preserve"> και έχει ως κύριο σκοπό την παρουσίαση ενός </w:t>
      </w:r>
      <w:proofErr w:type="spellStart"/>
      <w:r w:rsidRPr="0C48A3F5">
        <w:rPr>
          <w:rFonts w:asciiTheme="minorHAnsi" w:eastAsiaTheme="minorEastAsia" w:hAnsiTheme="minorHAnsi" w:cstheme="minorBidi"/>
          <w:sz w:val="24"/>
          <w:szCs w:val="24"/>
        </w:rPr>
        <w:t>αγροδασικού</w:t>
      </w:r>
      <w:proofErr w:type="spellEnd"/>
      <w:r w:rsidRPr="0C48A3F5">
        <w:rPr>
          <w:rFonts w:asciiTheme="minorHAnsi" w:eastAsiaTheme="minorEastAsia" w:hAnsiTheme="minorHAnsi" w:cstheme="minorBidi"/>
          <w:sz w:val="24"/>
          <w:szCs w:val="24"/>
        </w:rPr>
        <w:t xml:space="preserve"> συστήματος  δίνοντας έμφαση στα πλεονεκτήματα και τα μειονεκτήματα της παρούσας κατάστασης ενώ γίνεται και μια εκτίμηση της περιοχής ενόψει της κλιματικής αλλαγής και </w:t>
      </w:r>
      <w:r w:rsidR="00973FC6" w:rsidRPr="00973FC6">
        <w:rPr>
          <w:rFonts w:asciiTheme="minorHAnsi" w:eastAsiaTheme="minorEastAsia" w:hAnsiTheme="minorHAnsi" w:cstheme="minorBidi"/>
          <w:sz w:val="24"/>
          <w:szCs w:val="24"/>
        </w:rPr>
        <w:t xml:space="preserve">προτάσεων </w:t>
      </w:r>
      <w:r w:rsidRPr="00582D20">
        <w:rPr>
          <w:rFonts w:asciiTheme="minorHAnsi" w:eastAsiaTheme="minorEastAsia" w:hAnsiTheme="minorHAnsi" w:cstheme="minorBidi"/>
          <w:color w:val="FF0000"/>
          <w:sz w:val="24"/>
          <w:szCs w:val="24"/>
        </w:rPr>
        <w:t xml:space="preserve"> </w:t>
      </w:r>
      <w:r w:rsidR="00973FC6">
        <w:rPr>
          <w:rFonts w:asciiTheme="minorHAnsi" w:eastAsiaTheme="minorEastAsia" w:hAnsiTheme="minorHAnsi" w:cstheme="minorBidi"/>
          <w:sz w:val="24"/>
          <w:szCs w:val="24"/>
        </w:rPr>
        <w:t>σχετικά</w:t>
      </w:r>
      <w:r w:rsidRPr="0C48A3F5">
        <w:rPr>
          <w:rFonts w:asciiTheme="minorHAnsi" w:eastAsiaTheme="minorEastAsia" w:hAnsiTheme="minorHAnsi" w:cstheme="minorBidi"/>
          <w:sz w:val="24"/>
          <w:szCs w:val="24"/>
        </w:rPr>
        <w:t xml:space="preserve"> με την αντιμετώπιση της κρίσης αυτής. </w:t>
      </w:r>
    </w:p>
    <w:p w14:paraId="78346B62" w14:textId="77777777" w:rsidR="00234B4A" w:rsidRPr="00234B4A" w:rsidRDefault="0C48A3F5" w:rsidP="00973FC6">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Για την επιτυχημένη διεκπεραίωση της εργασίας χρησιμοποιήθηκαν τόσο οι σημειώσεις του μαθήματος όσο και ελληνικές και ξένες βιβλιογραφικές πηγές. </w:t>
      </w:r>
    </w:p>
    <w:p w14:paraId="4E372B45" w14:textId="77777777" w:rsidR="00234B4A" w:rsidRPr="00234B4A" w:rsidRDefault="0C48A3F5" w:rsidP="00973FC6">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Η </w:t>
      </w:r>
      <w:proofErr w:type="spellStart"/>
      <w:r w:rsidRPr="0C48A3F5">
        <w:rPr>
          <w:rFonts w:asciiTheme="minorHAnsi" w:eastAsiaTheme="minorEastAsia" w:hAnsiTheme="minorHAnsi" w:cstheme="minorBidi"/>
          <w:sz w:val="24"/>
          <w:szCs w:val="24"/>
        </w:rPr>
        <w:t>Αγροδασοπονία</w:t>
      </w:r>
      <w:proofErr w:type="spellEnd"/>
      <w:r w:rsidRPr="0C48A3F5">
        <w:rPr>
          <w:rFonts w:asciiTheme="minorHAnsi" w:eastAsiaTheme="minorEastAsia" w:hAnsiTheme="minorHAnsi" w:cstheme="minorBidi"/>
          <w:sz w:val="24"/>
          <w:szCs w:val="24"/>
        </w:rPr>
        <w:t>, ως επιστήμη έχει διττό ρόλο, καθώς από την μία συμβάλει στην διαφύλαξη των φυσικών πόρων και παράλληλα ενδυναμώνει την οικονομική ανάπτυξη των περιοχών βελτιώνοντας τη βιωσιμότητα τους.</w:t>
      </w:r>
    </w:p>
    <w:p w14:paraId="17C120BA" w14:textId="0EE073CE" w:rsidR="00234B4A" w:rsidRPr="00234B4A"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Παρόλα αυτά, παρατηρείται πως οι  περιβαλλοντολογικές επιπτώσεις της κλιματικής αλλαγής επιτάσσει την στροφή σε εντατικές οικολογικές πρακτικές και αγρό – περιβα</w:t>
      </w:r>
      <w:r w:rsidR="00582D20">
        <w:rPr>
          <w:rFonts w:asciiTheme="minorHAnsi" w:eastAsiaTheme="minorEastAsia" w:hAnsiTheme="minorHAnsi" w:cstheme="minorBidi"/>
          <w:sz w:val="24"/>
          <w:szCs w:val="24"/>
        </w:rPr>
        <w:t xml:space="preserve">λλοντολογικά </w:t>
      </w:r>
      <w:r w:rsidRPr="0C48A3F5">
        <w:rPr>
          <w:rFonts w:asciiTheme="minorHAnsi" w:eastAsiaTheme="minorEastAsia" w:hAnsiTheme="minorHAnsi" w:cstheme="minorBidi"/>
          <w:sz w:val="24"/>
          <w:szCs w:val="24"/>
        </w:rPr>
        <w:t xml:space="preserve">μέτρα όπως επανεξετάσεις των χρήσεων γης των </w:t>
      </w:r>
      <w:proofErr w:type="spellStart"/>
      <w:r w:rsidRPr="0C48A3F5">
        <w:rPr>
          <w:rFonts w:asciiTheme="minorHAnsi" w:eastAsiaTheme="minorEastAsia" w:hAnsiTheme="minorHAnsi" w:cstheme="minorBidi"/>
          <w:sz w:val="24"/>
          <w:szCs w:val="24"/>
        </w:rPr>
        <w:t>αγροδασοπονικών</w:t>
      </w:r>
      <w:proofErr w:type="spellEnd"/>
      <w:r w:rsidRPr="0C48A3F5">
        <w:rPr>
          <w:rFonts w:asciiTheme="minorHAnsi" w:eastAsiaTheme="minorEastAsia" w:hAnsiTheme="minorHAnsi" w:cstheme="minorBidi"/>
          <w:sz w:val="24"/>
          <w:szCs w:val="24"/>
        </w:rPr>
        <w:t xml:space="preserve"> περιοχών καθώς εκεί συναντάται συχνά η δραστηριότητα της </w:t>
      </w:r>
      <w:proofErr w:type="spellStart"/>
      <w:r w:rsidR="00582D20" w:rsidRPr="0C48A3F5">
        <w:rPr>
          <w:rFonts w:asciiTheme="minorHAnsi" w:eastAsiaTheme="minorEastAsia" w:hAnsiTheme="minorHAnsi" w:cstheme="minorBidi"/>
          <w:sz w:val="24"/>
          <w:szCs w:val="24"/>
        </w:rPr>
        <w:t>συ</w:t>
      </w:r>
      <w:r w:rsidR="00582D20">
        <w:rPr>
          <w:rFonts w:asciiTheme="minorHAnsi" w:eastAsiaTheme="minorEastAsia" w:hAnsiTheme="minorHAnsi" w:cstheme="minorBidi"/>
          <w:sz w:val="24"/>
          <w:szCs w:val="24"/>
        </w:rPr>
        <w:t>γ</w:t>
      </w:r>
      <w:r w:rsidR="00582D20" w:rsidRPr="0C48A3F5">
        <w:rPr>
          <w:rFonts w:asciiTheme="minorHAnsi" w:eastAsiaTheme="minorEastAsia" w:hAnsiTheme="minorHAnsi" w:cstheme="minorBidi"/>
          <w:sz w:val="24"/>
          <w:szCs w:val="24"/>
        </w:rPr>
        <w:t>κα</w:t>
      </w:r>
      <w:r w:rsidR="00582D20">
        <w:rPr>
          <w:rFonts w:asciiTheme="minorHAnsi" w:eastAsiaTheme="minorEastAsia" w:hAnsiTheme="minorHAnsi" w:cstheme="minorBidi"/>
          <w:sz w:val="24"/>
          <w:szCs w:val="24"/>
        </w:rPr>
        <w:t>λλιέργειε</w:t>
      </w:r>
      <w:r w:rsidR="00582D20" w:rsidRPr="0C48A3F5">
        <w:rPr>
          <w:rFonts w:asciiTheme="minorHAnsi" w:eastAsiaTheme="minorEastAsia" w:hAnsiTheme="minorHAnsi" w:cstheme="minorBidi"/>
          <w:sz w:val="24"/>
          <w:szCs w:val="24"/>
        </w:rPr>
        <w:t>ς</w:t>
      </w:r>
      <w:proofErr w:type="spellEnd"/>
      <w:r w:rsidRPr="0C48A3F5">
        <w:rPr>
          <w:rFonts w:asciiTheme="minorHAnsi" w:eastAsiaTheme="minorEastAsia" w:hAnsiTheme="minorHAnsi" w:cstheme="minorBidi"/>
          <w:sz w:val="24"/>
          <w:szCs w:val="24"/>
        </w:rPr>
        <w:t>, μιας πρακτικής που χρησιμοποιείται από τον άνθρωπο από αρχαιοτάτων χρόνων, για την επιβίωση του.</w:t>
      </w:r>
    </w:p>
    <w:p w14:paraId="29D6B04F" w14:textId="77777777" w:rsidR="00234B4A" w:rsidRPr="00234B4A" w:rsidRDefault="0C48A3F5" w:rsidP="0C48A3F5">
      <w:pPr>
        <w:spacing w:after="0" w:line="360" w:lineRule="auto"/>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w:t>
      </w:r>
    </w:p>
    <w:p w14:paraId="5902EF9C" w14:textId="77777777" w:rsidR="00234B4A" w:rsidRDefault="0C48A3F5" w:rsidP="0C48A3F5">
      <w:pPr>
        <w:spacing w:line="360" w:lineRule="auto"/>
        <w:rPr>
          <w:rFonts w:asciiTheme="minorHAnsi" w:eastAsiaTheme="minorEastAsia" w:hAnsiTheme="minorHAnsi" w:cstheme="minorBidi"/>
          <w:sz w:val="24"/>
          <w:szCs w:val="24"/>
        </w:rPr>
      </w:pPr>
      <w:r w:rsidRPr="0C48A3F5">
        <w:rPr>
          <w:rFonts w:asciiTheme="minorHAnsi" w:eastAsiaTheme="minorEastAsia" w:hAnsiTheme="minorHAnsi" w:cstheme="minorBidi"/>
          <w:b/>
          <w:bCs/>
          <w:sz w:val="24"/>
          <w:szCs w:val="24"/>
        </w:rPr>
        <w:t xml:space="preserve">Λέξεις κλειδιά: </w:t>
      </w:r>
      <w:proofErr w:type="spellStart"/>
      <w:r w:rsidRPr="0C48A3F5">
        <w:rPr>
          <w:rFonts w:asciiTheme="minorHAnsi" w:eastAsiaTheme="minorEastAsia" w:hAnsiTheme="minorHAnsi" w:cstheme="minorBidi"/>
          <w:sz w:val="24"/>
          <w:szCs w:val="24"/>
        </w:rPr>
        <w:t>Αγροδασοπονία</w:t>
      </w:r>
      <w:proofErr w:type="spellEnd"/>
      <w:r w:rsidRPr="0C48A3F5">
        <w:rPr>
          <w:rFonts w:asciiTheme="minorHAnsi" w:eastAsiaTheme="minorEastAsia" w:hAnsiTheme="minorHAnsi" w:cstheme="minorBidi"/>
          <w:sz w:val="24"/>
          <w:szCs w:val="24"/>
        </w:rPr>
        <w:t xml:space="preserve">, περιβάλλον, δασικές εκτάσεις, κλίμα </w:t>
      </w:r>
    </w:p>
    <w:p w14:paraId="4101652C" w14:textId="77777777" w:rsidR="00234B4A" w:rsidRPr="00234B4A" w:rsidRDefault="00234B4A" w:rsidP="0C48A3F5">
      <w:pPr>
        <w:spacing w:line="360" w:lineRule="auto"/>
        <w:rPr>
          <w:rFonts w:asciiTheme="minorHAnsi" w:eastAsiaTheme="minorEastAsia" w:hAnsiTheme="minorHAnsi" w:cstheme="minorBidi"/>
          <w:sz w:val="24"/>
          <w:szCs w:val="24"/>
        </w:rPr>
      </w:pPr>
    </w:p>
    <w:p w14:paraId="7CBFD60A" w14:textId="77777777" w:rsidR="00234B4A" w:rsidRPr="00234B4A" w:rsidRDefault="0C48A3F5" w:rsidP="0C48A3F5">
      <w:pPr>
        <w:pStyle w:val="Heading1"/>
        <w:spacing w:line="360" w:lineRule="auto"/>
        <w:rPr>
          <w:rFonts w:asciiTheme="minorHAnsi" w:eastAsiaTheme="minorEastAsia" w:hAnsiTheme="minorHAnsi" w:cstheme="minorBidi"/>
          <w:b/>
          <w:bCs/>
          <w:color w:val="000000"/>
          <w:sz w:val="24"/>
          <w:szCs w:val="24"/>
          <w:lang w:val="en-US"/>
        </w:rPr>
      </w:pPr>
      <w:bookmarkStart w:id="1" w:name="_Toc139926433"/>
      <w:r w:rsidRPr="0C48A3F5">
        <w:rPr>
          <w:rFonts w:asciiTheme="minorHAnsi" w:eastAsiaTheme="minorEastAsia" w:hAnsiTheme="minorHAnsi" w:cstheme="minorBidi"/>
          <w:b/>
          <w:bCs/>
          <w:color w:val="000000" w:themeColor="text1"/>
          <w:sz w:val="24"/>
          <w:szCs w:val="24"/>
          <w:lang w:val="en-US"/>
        </w:rPr>
        <w:lastRenderedPageBreak/>
        <w:t>Abstract</w:t>
      </w:r>
      <w:bookmarkEnd w:id="1"/>
    </w:p>
    <w:p w14:paraId="33A45CC8" w14:textId="77777777" w:rsidR="00234B4A" w:rsidRPr="00234B4A" w:rsidRDefault="0C48A3F5" w:rsidP="0C48A3F5">
      <w:pPr>
        <w:spacing w:after="0" w:line="360" w:lineRule="auto"/>
        <w:rPr>
          <w:rFonts w:asciiTheme="minorHAnsi" w:eastAsiaTheme="minorEastAsia" w:hAnsiTheme="minorHAnsi" w:cstheme="minorBidi"/>
          <w:sz w:val="24"/>
          <w:szCs w:val="24"/>
          <w:lang w:val="en-US"/>
        </w:rPr>
      </w:pPr>
      <w:r w:rsidRPr="0C48A3F5">
        <w:rPr>
          <w:rFonts w:asciiTheme="minorHAnsi" w:eastAsiaTheme="minorEastAsia" w:hAnsiTheme="minorHAnsi" w:cstheme="minorBidi"/>
          <w:sz w:val="24"/>
          <w:szCs w:val="24"/>
          <w:lang w:val="en-US"/>
        </w:rPr>
        <w:t>This work was prepared in the framework of the Agroforestry course and has as its main purpose the presentation of an agroforestry system emphasizing the advantages and disadvantages of the current situation while an assessment of the area in view of climate change and a proposal related to dealing with this crisis is also made.</w:t>
      </w:r>
    </w:p>
    <w:p w14:paraId="4A5F6CE0" w14:textId="77777777" w:rsidR="00234B4A" w:rsidRPr="00234B4A" w:rsidRDefault="0C48A3F5" w:rsidP="0C48A3F5">
      <w:pPr>
        <w:spacing w:after="0" w:line="360" w:lineRule="auto"/>
        <w:rPr>
          <w:rFonts w:asciiTheme="minorHAnsi" w:eastAsiaTheme="minorEastAsia" w:hAnsiTheme="minorHAnsi" w:cstheme="minorBidi"/>
          <w:sz w:val="24"/>
          <w:szCs w:val="24"/>
          <w:lang w:val="en-US"/>
        </w:rPr>
      </w:pPr>
      <w:r w:rsidRPr="0C48A3F5">
        <w:rPr>
          <w:rFonts w:asciiTheme="minorHAnsi" w:eastAsiaTheme="minorEastAsia" w:hAnsiTheme="minorHAnsi" w:cstheme="minorBidi"/>
          <w:sz w:val="24"/>
          <w:szCs w:val="24"/>
          <w:lang w:val="en-US"/>
        </w:rPr>
        <w:t>For the successful completion of the work, both the course notes and Greek and foreign bibliographic sources were used.</w:t>
      </w:r>
    </w:p>
    <w:p w14:paraId="54D19A71" w14:textId="77777777" w:rsidR="00234B4A" w:rsidRPr="00234B4A" w:rsidRDefault="0C48A3F5" w:rsidP="0C48A3F5">
      <w:pPr>
        <w:spacing w:after="0" w:line="360" w:lineRule="auto"/>
        <w:rPr>
          <w:rFonts w:asciiTheme="minorHAnsi" w:eastAsiaTheme="minorEastAsia" w:hAnsiTheme="minorHAnsi" w:cstheme="minorBidi"/>
          <w:sz w:val="24"/>
          <w:szCs w:val="24"/>
          <w:lang w:val="en-US"/>
        </w:rPr>
      </w:pPr>
      <w:r w:rsidRPr="0C48A3F5">
        <w:rPr>
          <w:rFonts w:asciiTheme="minorHAnsi" w:eastAsiaTheme="minorEastAsia" w:hAnsiTheme="minorHAnsi" w:cstheme="minorBidi"/>
          <w:sz w:val="24"/>
          <w:szCs w:val="24"/>
          <w:lang w:val="en-US"/>
        </w:rPr>
        <w:t xml:space="preserve">  Agroforestry, as a science, has a dual role, as on the one hand it contributes to the preservation of natural resources and at the same time strengthens the economic development of the regions by improving their sustainability.</w:t>
      </w:r>
    </w:p>
    <w:p w14:paraId="392447C7" w14:textId="77777777" w:rsidR="00234B4A" w:rsidRPr="00234B4A" w:rsidRDefault="0C48A3F5" w:rsidP="0C48A3F5">
      <w:pPr>
        <w:spacing w:after="0" w:line="360" w:lineRule="auto"/>
        <w:rPr>
          <w:rFonts w:asciiTheme="minorHAnsi" w:eastAsiaTheme="minorEastAsia" w:hAnsiTheme="minorHAnsi" w:cstheme="minorBidi"/>
          <w:sz w:val="24"/>
          <w:szCs w:val="24"/>
          <w:lang w:val="en-US"/>
        </w:rPr>
      </w:pPr>
      <w:r w:rsidRPr="0C48A3F5">
        <w:rPr>
          <w:rFonts w:asciiTheme="minorHAnsi" w:eastAsiaTheme="minorEastAsia" w:hAnsiTheme="minorHAnsi" w:cstheme="minorBidi"/>
          <w:sz w:val="24"/>
          <w:szCs w:val="24"/>
          <w:lang w:val="en-US"/>
        </w:rPr>
        <w:t xml:space="preserve">  Nevertheless, it is observed that the environmental effects of climate change require a shift to intensive ecological practices and agro-environmental measures such as reviews of land uses in agroforestry areas as the activity of co-cultivation is often found there, a practice used by man since ancient </w:t>
      </w:r>
      <w:proofErr w:type="gramStart"/>
      <w:r w:rsidRPr="0C48A3F5">
        <w:rPr>
          <w:rFonts w:asciiTheme="minorHAnsi" w:eastAsiaTheme="minorEastAsia" w:hAnsiTheme="minorHAnsi" w:cstheme="minorBidi"/>
          <w:sz w:val="24"/>
          <w:szCs w:val="24"/>
          <w:lang w:val="en-US"/>
        </w:rPr>
        <w:t>times ,</w:t>
      </w:r>
      <w:proofErr w:type="gramEnd"/>
      <w:r w:rsidRPr="0C48A3F5">
        <w:rPr>
          <w:rFonts w:asciiTheme="minorHAnsi" w:eastAsiaTheme="minorEastAsia" w:hAnsiTheme="minorHAnsi" w:cstheme="minorBidi"/>
          <w:sz w:val="24"/>
          <w:szCs w:val="24"/>
          <w:lang w:val="en-US"/>
        </w:rPr>
        <w:t xml:space="preserve"> for his survival.</w:t>
      </w:r>
    </w:p>
    <w:p w14:paraId="4B99056E" w14:textId="77777777" w:rsidR="00234B4A" w:rsidRPr="00234B4A" w:rsidRDefault="00234B4A" w:rsidP="0C48A3F5">
      <w:pPr>
        <w:spacing w:after="0" w:line="360" w:lineRule="auto"/>
        <w:rPr>
          <w:rFonts w:asciiTheme="minorHAnsi" w:eastAsiaTheme="minorEastAsia" w:hAnsiTheme="minorHAnsi" w:cstheme="minorBidi"/>
          <w:sz w:val="24"/>
          <w:szCs w:val="24"/>
          <w:lang w:val="en-US"/>
        </w:rPr>
      </w:pPr>
    </w:p>
    <w:p w14:paraId="6F73B027" w14:textId="77777777" w:rsidR="004811CA" w:rsidRPr="004811CA" w:rsidRDefault="0C48A3F5" w:rsidP="0C48A3F5">
      <w:pPr>
        <w:spacing w:after="0" w:line="360" w:lineRule="auto"/>
        <w:rPr>
          <w:rFonts w:asciiTheme="minorHAnsi" w:eastAsiaTheme="minorEastAsia" w:hAnsiTheme="minorHAnsi" w:cstheme="minorBidi"/>
          <w:sz w:val="24"/>
          <w:szCs w:val="24"/>
          <w:lang w:val="en-US"/>
        </w:rPr>
      </w:pPr>
      <w:r w:rsidRPr="0C48A3F5">
        <w:rPr>
          <w:rFonts w:asciiTheme="minorHAnsi" w:eastAsiaTheme="minorEastAsia" w:hAnsiTheme="minorHAnsi" w:cstheme="minorBidi"/>
          <w:b/>
          <w:bCs/>
          <w:sz w:val="24"/>
          <w:szCs w:val="24"/>
          <w:lang w:val="en-US"/>
        </w:rPr>
        <w:t>Key words:</w:t>
      </w:r>
      <w:r w:rsidRPr="0C48A3F5">
        <w:rPr>
          <w:rFonts w:asciiTheme="minorHAnsi" w:eastAsiaTheme="minorEastAsia" w:hAnsiTheme="minorHAnsi" w:cstheme="minorBidi"/>
          <w:sz w:val="24"/>
          <w:szCs w:val="24"/>
          <w:lang w:val="en-US"/>
        </w:rPr>
        <w:t xml:space="preserve"> Agroforestry, environment, forest lands, climate</w:t>
      </w:r>
      <w:bookmarkStart w:id="2" w:name="_Toc139926434"/>
    </w:p>
    <w:bookmarkEnd w:id="2"/>
    <w:p w14:paraId="2AE753C9" w14:textId="77777777" w:rsidR="00234B4A" w:rsidRPr="004811CA" w:rsidRDefault="0C48A3F5" w:rsidP="0C48A3F5">
      <w:pPr>
        <w:pStyle w:val="Heading1"/>
        <w:spacing w:line="360" w:lineRule="auto"/>
        <w:rPr>
          <w:rFonts w:asciiTheme="minorHAnsi" w:eastAsiaTheme="minorEastAsia" w:hAnsiTheme="minorHAnsi" w:cstheme="minorBidi"/>
          <w:b/>
          <w:bCs/>
          <w:color w:val="000000"/>
          <w:sz w:val="24"/>
          <w:szCs w:val="24"/>
        </w:rPr>
      </w:pPr>
      <w:r w:rsidRPr="0C48A3F5">
        <w:rPr>
          <w:rFonts w:asciiTheme="minorHAnsi" w:eastAsiaTheme="minorEastAsia" w:hAnsiTheme="minorHAnsi" w:cstheme="minorBidi"/>
          <w:b/>
          <w:bCs/>
          <w:color w:val="000000" w:themeColor="text1"/>
          <w:sz w:val="24"/>
          <w:szCs w:val="24"/>
        </w:rPr>
        <w:t>Εισαγωγή</w:t>
      </w:r>
    </w:p>
    <w:p w14:paraId="6E5A4800" w14:textId="77777777" w:rsidR="00A12353"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Στην παρούσα μελέτη γίνεται παρακολούθηση ενός </w:t>
      </w:r>
      <w:proofErr w:type="spellStart"/>
      <w:r w:rsidRPr="0C48A3F5">
        <w:rPr>
          <w:rFonts w:asciiTheme="minorHAnsi" w:eastAsiaTheme="minorEastAsia" w:hAnsiTheme="minorHAnsi" w:cstheme="minorBidi"/>
          <w:sz w:val="24"/>
          <w:szCs w:val="24"/>
        </w:rPr>
        <w:t>αγροδασοπονικού</w:t>
      </w:r>
      <w:proofErr w:type="spellEnd"/>
      <w:r w:rsidRPr="0C48A3F5">
        <w:rPr>
          <w:rFonts w:asciiTheme="minorHAnsi" w:eastAsiaTheme="minorEastAsia" w:hAnsiTheme="minorHAnsi" w:cstheme="minorBidi"/>
          <w:sz w:val="24"/>
          <w:szCs w:val="24"/>
        </w:rPr>
        <w:t xml:space="preserve"> </w:t>
      </w:r>
      <w:proofErr w:type="spellStart"/>
      <w:r w:rsidRPr="0C48A3F5">
        <w:rPr>
          <w:rFonts w:asciiTheme="minorHAnsi" w:eastAsiaTheme="minorEastAsia" w:hAnsiTheme="minorHAnsi" w:cstheme="minorBidi"/>
          <w:sz w:val="24"/>
          <w:szCs w:val="24"/>
        </w:rPr>
        <w:t>συστημάτος</w:t>
      </w:r>
      <w:proofErr w:type="spellEnd"/>
      <w:r w:rsidRPr="0C48A3F5">
        <w:rPr>
          <w:rFonts w:asciiTheme="minorHAnsi" w:eastAsiaTheme="minorEastAsia" w:hAnsiTheme="minorHAnsi" w:cstheme="minorBidi"/>
          <w:sz w:val="24"/>
          <w:szCs w:val="24"/>
        </w:rPr>
        <w:t xml:space="preserve"> της Βόρειας Εύβοιας το οποίο αποτελεί μέρος όπου τα δάση και οι θαμνώδεις εκτάσεις βρέθηκαν να είναι οι κύριες κατηγορίες κάλυψης γης που επηρεάστηκαν από την πυρκαγιά του Αυγούστου 2021 με τους θάμνους να είναι η πιο άφθονη κατηγορία στις καμένες περιοχές, ακολουθούμενοι από δάση κωνοφόρων, πλατύφυλλα, μικτά δάση, φυσικά λιβάδια και σκληρόφυλλη βλάστηση.</w:t>
      </w:r>
    </w:p>
    <w:p w14:paraId="635DAD48" w14:textId="77777777" w:rsidR="00A12353"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Βασικός σκοπός της παρούσας μελέτης είναι η πρόταση δημιουργίας ενός συστήματος , εφαρμόζοντας μέτρα που θα παρέχουν τόσο οικονομική όσο και περιβαλλοντική αξία. Η οικονομική αφορά την παραγωγή σιταριού , ξύλου και καρπών ενώ η περιβαλλοντική θα αφορά την βελτίωση της βιοποικιλότητας, του τοπίου και την προστασία από ενδεχόμενη πυρκαγιά. </w:t>
      </w:r>
    </w:p>
    <w:p w14:paraId="1299C43A" w14:textId="77777777" w:rsidR="009379CC" w:rsidRPr="00A12353" w:rsidRDefault="009379CC" w:rsidP="0C48A3F5">
      <w:pPr>
        <w:spacing w:after="0" w:line="360" w:lineRule="auto"/>
        <w:jc w:val="both"/>
        <w:rPr>
          <w:rFonts w:asciiTheme="minorHAnsi" w:eastAsiaTheme="minorEastAsia" w:hAnsiTheme="minorHAnsi" w:cstheme="minorBidi"/>
          <w:sz w:val="24"/>
          <w:szCs w:val="24"/>
        </w:rPr>
      </w:pPr>
    </w:p>
    <w:p w14:paraId="5387E653" w14:textId="77777777" w:rsidR="009379CC" w:rsidRDefault="0C48A3F5" w:rsidP="0C48A3F5">
      <w:pPr>
        <w:pStyle w:val="Heading1"/>
        <w:spacing w:line="360" w:lineRule="auto"/>
        <w:rPr>
          <w:rFonts w:asciiTheme="minorHAnsi" w:eastAsiaTheme="minorEastAsia" w:hAnsiTheme="minorHAnsi" w:cstheme="minorBidi"/>
          <w:b/>
          <w:bCs/>
          <w:color w:val="000000"/>
          <w:sz w:val="24"/>
          <w:szCs w:val="24"/>
        </w:rPr>
      </w:pPr>
      <w:r w:rsidRPr="0C48A3F5">
        <w:rPr>
          <w:rFonts w:asciiTheme="minorHAnsi" w:eastAsiaTheme="minorEastAsia" w:hAnsiTheme="minorHAnsi" w:cstheme="minorBidi"/>
          <w:b/>
          <w:bCs/>
          <w:color w:val="000000" w:themeColor="text1"/>
          <w:sz w:val="24"/>
          <w:szCs w:val="24"/>
        </w:rPr>
        <w:lastRenderedPageBreak/>
        <w:t>Περιοχή μελέτης</w:t>
      </w:r>
    </w:p>
    <w:p w14:paraId="29EF5793" w14:textId="77777777" w:rsidR="00234B4A" w:rsidRPr="00234B4A" w:rsidRDefault="0C48A3F5" w:rsidP="0C48A3F5">
      <w:pPr>
        <w:spacing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Ο αγρός που επιλέχθηκε βρίσκεται στην περιοχή του Δήμου Ιστιαίας-Αιδηψού και πιο συγκεκριμένα στην τοποθεσία Τσαπουρνιά. Πρόκειται για ένα αγροτεμάχιο με εμβαδό 9349,99 m2 και βρίσκεται σε υψόμετρο περίπου 300m.</w:t>
      </w:r>
    </w:p>
    <w:p w14:paraId="4DDBEF00" w14:textId="77777777" w:rsidR="00234B4A" w:rsidRPr="00234B4A" w:rsidRDefault="00886ED0" w:rsidP="0C48A3F5">
      <w:pPr>
        <w:keepNext/>
        <w:spacing w:line="360" w:lineRule="auto"/>
        <w:rPr>
          <w:rFonts w:asciiTheme="minorHAnsi" w:eastAsiaTheme="minorEastAsia" w:hAnsiTheme="minorHAnsi" w:cstheme="minorBidi"/>
          <w:sz w:val="24"/>
          <w:szCs w:val="24"/>
        </w:rPr>
      </w:pPr>
      <w:r>
        <w:rPr>
          <w:noProof/>
          <w:lang w:val="en-US"/>
        </w:rPr>
        <w:drawing>
          <wp:inline distT="0" distB="0" distL="0" distR="0" wp14:anchorId="71A30D53" wp14:editId="0C48A3F5">
            <wp:extent cx="5276852" cy="3200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6">
                      <a:extLst>
                        <a:ext uri="{28A0092B-C50C-407E-A947-70E740481C1C}">
                          <a14:useLocalDpi xmlns:a14="http://schemas.microsoft.com/office/drawing/2010/main" val="0"/>
                        </a:ext>
                      </a:extLst>
                    </a:blip>
                    <a:stretch>
                      <a:fillRect/>
                    </a:stretch>
                  </pic:blipFill>
                  <pic:spPr>
                    <a:xfrm>
                      <a:off x="0" y="0"/>
                      <a:ext cx="5276852" cy="3200400"/>
                    </a:xfrm>
                    <a:prstGeom prst="rect">
                      <a:avLst/>
                    </a:prstGeom>
                  </pic:spPr>
                </pic:pic>
              </a:graphicData>
            </a:graphic>
          </wp:inline>
        </w:drawing>
      </w:r>
    </w:p>
    <w:p w14:paraId="1F1894D0" w14:textId="77777777" w:rsidR="00234B4A" w:rsidRPr="00333618" w:rsidRDefault="0C48A3F5" w:rsidP="0C48A3F5">
      <w:pPr>
        <w:pStyle w:val="Caption"/>
        <w:spacing w:line="360" w:lineRule="auto"/>
        <w:jc w:val="cente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Εικόνα </w:t>
      </w:r>
      <w:r w:rsidR="00234B4A" w:rsidRPr="0C48A3F5">
        <w:rPr>
          <w:rFonts w:cs="Calibri"/>
          <w:sz w:val="24"/>
          <w:szCs w:val="24"/>
        </w:rPr>
        <w:fldChar w:fldCharType="begin"/>
      </w:r>
      <w:r w:rsidR="00234B4A" w:rsidRPr="0C48A3F5">
        <w:rPr>
          <w:rFonts w:cs="Calibri"/>
          <w:sz w:val="24"/>
          <w:szCs w:val="24"/>
        </w:rPr>
        <w:instrText xml:space="preserve"> SEQ Εικόνα \* ARABIC </w:instrText>
      </w:r>
      <w:r w:rsidR="00234B4A" w:rsidRPr="0C48A3F5">
        <w:rPr>
          <w:rFonts w:cs="Calibri"/>
          <w:sz w:val="24"/>
          <w:szCs w:val="24"/>
        </w:rPr>
        <w:fldChar w:fldCharType="separate"/>
      </w:r>
      <w:r w:rsidRPr="0C48A3F5">
        <w:rPr>
          <w:rFonts w:cs="Calibri"/>
          <w:noProof/>
          <w:sz w:val="24"/>
          <w:szCs w:val="24"/>
        </w:rPr>
        <w:t>1</w:t>
      </w:r>
      <w:r w:rsidR="00234B4A" w:rsidRPr="0C48A3F5">
        <w:rPr>
          <w:rFonts w:cs="Calibri"/>
          <w:sz w:val="24"/>
          <w:szCs w:val="24"/>
        </w:rPr>
        <w:fldChar w:fldCharType="end"/>
      </w:r>
      <w:r w:rsidRPr="0C48A3F5">
        <w:rPr>
          <w:rFonts w:asciiTheme="minorHAnsi" w:eastAsiaTheme="minorEastAsia" w:hAnsiTheme="minorHAnsi" w:cstheme="minorBidi"/>
          <w:sz w:val="24"/>
          <w:szCs w:val="24"/>
        </w:rPr>
        <w:t xml:space="preserve"> Δορυφορική απεικόνιση του αγροτεμάχιου στην περιοχή Τσαπουρνιά όπως αντλήθηκε από το </w:t>
      </w:r>
      <w:r w:rsidRPr="0C48A3F5">
        <w:rPr>
          <w:rFonts w:asciiTheme="minorHAnsi" w:eastAsiaTheme="minorEastAsia" w:hAnsiTheme="minorHAnsi" w:cstheme="minorBidi"/>
          <w:sz w:val="24"/>
          <w:szCs w:val="24"/>
          <w:lang w:val="en-US"/>
        </w:rPr>
        <w:t>Google</w:t>
      </w:r>
      <w:r w:rsidRPr="0C48A3F5">
        <w:rPr>
          <w:rFonts w:asciiTheme="minorHAnsi" w:eastAsiaTheme="minorEastAsia" w:hAnsiTheme="minorHAnsi" w:cstheme="minorBidi"/>
          <w:sz w:val="24"/>
          <w:szCs w:val="24"/>
        </w:rPr>
        <w:t xml:space="preserve"> </w:t>
      </w:r>
      <w:r w:rsidRPr="0C48A3F5">
        <w:rPr>
          <w:rFonts w:asciiTheme="minorHAnsi" w:eastAsiaTheme="minorEastAsia" w:hAnsiTheme="minorHAnsi" w:cstheme="minorBidi"/>
          <w:sz w:val="24"/>
          <w:szCs w:val="24"/>
          <w:lang w:val="en-US"/>
        </w:rPr>
        <w:t>Maps</w:t>
      </w:r>
    </w:p>
    <w:p w14:paraId="3E8F3F18" w14:textId="77777777" w:rsidR="00234B4A" w:rsidRPr="00234B4A" w:rsidRDefault="0C48A3F5" w:rsidP="0C48A3F5">
      <w:pPr>
        <w:pStyle w:val="Heading1"/>
        <w:spacing w:line="360" w:lineRule="auto"/>
        <w:rPr>
          <w:rFonts w:asciiTheme="minorHAnsi" w:eastAsiaTheme="minorEastAsia" w:hAnsiTheme="minorHAnsi" w:cstheme="minorBidi"/>
          <w:b/>
          <w:bCs/>
          <w:color w:val="000000"/>
          <w:sz w:val="24"/>
          <w:szCs w:val="24"/>
        </w:rPr>
      </w:pPr>
      <w:bookmarkStart w:id="3" w:name="_Toc139926435"/>
      <w:r w:rsidRPr="0C48A3F5">
        <w:rPr>
          <w:rFonts w:asciiTheme="minorHAnsi" w:eastAsiaTheme="minorEastAsia" w:hAnsiTheme="minorHAnsi" w:cstheme="minorBidi"/>
          <w:b/>
          <w:bCs/>
          <w:color w:val="000000" w:themeColor="text1"/>
          <w:sz w:val="24"/>
          <w:szCs w:val="24"/>
        </w:rPr>
        <w:t>Στοιχεία εδάφους</w:t>
      </w:r>
      <w:bookmarkEnd w:id="3"/>
    </w:p>
    <w:p w14:paraId="15561C9E" w14:textId="7A163B40" w:rsidR="00333618" w:rsidRPr="00582D20" w:rsidRDefault="0C48A3F5" w:rsidP="0C48A3F5">
      <w:pPr>
        <w:spacing w:line="360" w:lineRule="auto"/>
        <w:rPr>
          <w:rFonts w:asciiTheme="minorHAnsi" w:eastAsiaTheme="minorEastAsia" w:hAnsiTheme="minorHAnsi" w:cstheme="minorBidi"/>
          <w:color w:val="000000"/>
          <w:sz w:val="24"/>
          <w:szCs w:val="24"/>
          <w:highlight w:val="yellow"/>
        </w:rPr>
      </w:pPr>
      <w:r w:rsidRPr="0C48A3F5">
        <w:rPr>
          <w:rFonts w:asciiTheme="minorHAnsi" w:eastAsiaTheme="minorEastAsia" w:hAnsiTheme="minorHAnsi" w:cstheme="minorBidi"/>
          <w:sz w:val="24"/>
          <w:szCs w:val="24"/>
        </w:rPr>
        <w:t xml:space="preserve">Οι εδαφολογικές αναλύσεις της περιοχής ανέδειξαν τα εδαφολογικά στοιχεία του αγροτεμαχίου έτσι ώστε να γίνει η σωστή επιλογή των φυτικών ειδών που θα απαρτίσουν το </w:t>
      </w:r>
      <w:proofErr w:type="spellStart"/>
      <w:r w:rsidRPr="0C48A3F5">
        <w:rPr>
          <w:rFonts w:asciiTheme="minorHAnsi" w:eastAsiaTheme="minorEastAsia" w:hAnsiTheme="minorHAnsi" w:cstheme="minorBidi"/>
          <w:sz w:val="24"/>
          <w:szCs w:val="24"/>
        </w:rPr>
        <w:t>αγροδασικό</w:t>
      </w:r>
      <w:proofErr w:type="spellEnd"/>
      <w:r w:rsidRPr="0C48A3F5">
        <w:rPr>
          <w:rFonts w:asciiTheme="minorHAnsi" w:eastAsiaTheme="minorEastAsia" w:hAnsiTheme="minorHAnsi" w:cstheme="minorBidi"/>
          <w:sz w:val="24"/>
          <w:szCs w:val="24"/>
        </w:rPr>
        <w:t xml:space="preserve"> σύστημα. </w:t>
      </w:r>
      <w:r w:rsidRPr="0C48A3F5">
        <w:rPr>
          <w:rFonts w:asciiTheme="minorHAnsi" w:eastAsiaTheme="minorEastAsia" w:hAnsiTheme="minorHAnsi" w:cstheme="minorBidi"/>
          <w:color w:val="000000" w:themeColor="text1"/>
          <w:sz w:val="24"/>
          <w:szCs w:val="24"/>
        </w:rPr>
        <w:t xml:space="preserve">Από την έρευνα προέκυψε ότι το έδαφος είναι ένα αρκετά ίσο μείγμα των τριών τύπων εδάφους (αργιλώδες, πηλώδες, αμμώδες). </w:t>
      </w:r>
      <w:bookmarkStart w:id="4" w:name="_GoBack"/>
      <w:bookmarkEnd w:id="4"/>
    </w:p>
    <w:p w14:paraId="052BB333" w14:textId="77777777" w:rsidR="00234B4A" w:rsidRPr="00234B4A" w:rsidRDefault="0C48A3F5" w:rsidP="0C48A3F5">
      <w:pPr>
        <w:pStyle w:val="Heading1"/>
        <w:spacing w:line="360" w:lineRule="auto"/>
        <w:rPr>
          <w:rFonts w:asciiTheme="minorHAnsi" w:eastAsiaTheme="minorEastAsia" w:hAnsiTheme="minorHAnsi" w:cstheme="minorBidi"/>
          <w:b/>
          <w:bCs/>
          <w:color w:val="000000"/>
          <w:sz w:val="24"/>
          <w:szCs w:val="24"/>
        </w:rPr>
      </w:pPr>
      <w:bookmarkStart w:id="5" w:name="_Toc139926436"/>
      <w:r w:rsidRPr="0C48A3F5">
        <w:rPr>
          <w:rFonts w:asciiTheme="minorHAnsi" w:eastAsiaTheme="minorEastAsia" w:hAnsiTheme="minorHAnsi" w:cstheme="minorBidi"/>
          <w:b/>
          <w:bCs/>
          <w:color w:val="000000" w:themeColor="text1"/>
          <w:sz w:val="24"/>
          <w:szCs w:val="24"/>
        </w:rPr>
        <w:t>Χρήσεις Γης</w:t>
      </w:r>
      <w:bookmarkEnd w:id="5"/>
    </w:p>
    <w:p w14:paraId="47448404" w14:textId="77777777" w:rsidR="002C63C7"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Τα </w:t>
      </w:r>
      <w:proofErr w:type="spellStart"/>
      <w:r w:rsidRPr="0C48A3F5">
        <w:rPr>
          <w:rFonts w:asciiTheme="minorHAnsi" w:eastAsiaTheme="minorEastAsia" w:hAnsiTheme="minorHAnsi" w:cstheme="minorBidi"/>
          <w:sz w:val="24"/>
          <w:szCs w:val="24"/>
        </w:rPr>
        <w:t>αγροδασικά</w:t>
      </w:r>
      <w:proofErr w:type="spellEnd"/>
      <w:r w:rsidRPr="0C48A3F5">
        <w:rPr>
          <w:rFonts w:asciiTheme="minorHAnsi" w:eastAsiaTheme="minorEastAsia" w:hAnsiTheme="minorHAnsi" w:cstheme="minorBidi"/>
          <w:sz w:val="24"/>
          <w:szCs w:val="24"/>
        </w:rPr>
        <w:t xml:space="preserve"> οικοσυστήματα της ευρύτερης περιοχής καλύπτουν αρκετά μεγάλες εκτάσεις και οι κάτοικοι της περιοχής τα διατηρούν με παραδοσιακή χρήση γης και δηλώνουν ικανοποιημένοι από την απόδοσή τους. Τα προϊόντα τω συστημάτων αυτών που θα μπορούσαν να χαρακτηριστούν ως «βιολογικά», ικανοποιούν τις οικογενειακές ανάγκες των ιδιοκτητών με πρωταγωνιστές το σιτάρι,  τα αμπέλια, την ελιά και τα αιγοπρόβατα όπου συμμετέχουν στα περισσότερα </w:t>
      </w:r>
      <w:proofErr w:type="spellStart"/>
      <w:r w:rsidRPr="0C48A3F5">
        <w:rPr>
          <w:rFonts w:asciiTheme="minorHAnsi" w:eastAsiaTheme="minorEastAsia" w:hAnsiTheme="minorHAnsi" w:cstheme="minorBidi"/>
          <w:sz w:val="24"/>
          <w:szCs w:val="24"/>
        </w:rPr>
        <w:t>αγροδασικά</w:t>
      </w:r>
      <w:proofErr w:type="spellEnd"/>
      <w:r w:rsidRPr="0C48A3F5">
        <w:rPr>
          <w:rFonts w:asciiTheme="minorHAnsi" w:eastAsiaTheme="minorEastAsia" w:hAnsiTheme="minorHAnsi" w:cstheme="minorBidi"/>
          <w:sz w:val="24"/>
          <w:szCs w:val="24"/>
        </w:rPr>
        <w:t xml:space="preserve"> </w:t>
      </w:r>
      <w:r w:rsidRPr="0C48A3F5">
        <w:rPr>
          <w:rFonts w:asciiTheme="minorHAnsi" w:eastAsiaTheme="minorEastAsia" w:hAnsiTheme="minorHAnsi" w:cstheme="minorBidi"/>
          <w:sz w:val="24"/>
          <w:szCs w:val="24"/>
        </w:rPr>
        <w:lastRenderedPageBreak/>
        <w:t xml:space="preserve">συστήματα της περιοχής.  </w:t>
      </w:r>
      <w:r w:rsidRPr="0C48A3F5">
        <w:rPr>
          <w:rFonts w:asciiTheme="minorHAnsi" w:eastAsiaTheme="minorEastAsia" w:hAnsiTheme="minorHAnsi" w:cstheme="minorBidi"/>
          <w:noProof/>
          <w:sz w:val="24"/>
          <w:szCs w:val="24"/>
        </w:rPr>
        <w:t xml:space="preserve">(Αγροδασικά συστήματα σε καλλιεργούμενες εκτάσεις, 2023). </w:t>
      </w:r>
      <w:r w:rsidRPr="0C48A3F5">
        <w:rPr>
          <w:rFonts w:asciiTheme="minorHAnsi" w:eastAsiaTheme="minorEastAsia" w:hAnsiTheme="minorHAnsi" w:cstheme="minorBidi"/>
          <w:sz w:val="24"/>
          <w:szCs w:val="24"/>
        </w:rPr>
        <w:t xml:space="preserve">Γενικότερα, οικονομική δραστηριότητα επικεντρώνεται κατά βάση στην αγροτική παραγωγή και την κτηνοτροφία. </w:t>
      </w:r>
    </w:p>
    <w:p w14:paraId="6099C231" w14:textId="77777777" w:rsidR="002C63C7" w:rsidRPr="002C63C7"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Το συγκεκριμένο αγροτεμάχιο, χρησιμοποιήθηκε αρκετά για καλλιέργεια σίτου σε μορφή μονοκαλλιέργειας. Περιμετρικά του αγροτεμαχίου υπήρχαν δασικές εκτάσεις οι οποίες κάηκαν ολοσχερώς. Πριν την καταστροφή, δεν υπήρχε άλλη χρήση των δασικών στοιχείων περιμετρικά του αγρού (πχ ξυλεία). </w:t>
      </w:r>
    </w:p>
    <w:p w14:paraId="3461D779" w14:textId="77777777" w:rsidR="002C63C7" w:rsidRDefault="002C63C7" w:rsidP="0C48A3F5">
      <w:pPr>
        <w:spacing w:after="0" w:line="360" w:lineRule="auto"/>
        <w:jc w:val="both"/>
        <w:rPr>
          <w:rFonts w:asciiTheme="minorHAnsi" w:eastAsiaTheme="minorEastAsia" w:hAnsiTheme="minorHAnsi" w:cstheme="minorBidi"/>
          <w:sz w:val="24"/>
          <w:szCs w:val="24"/>
        </w:rPr>
      </w:pPr>
    </w:p>
    <w:p w14:paraId="22B521DC" w14:textId="77777777" w:rsidR="002C63C7" w:rsidRDefault="0C48A3F5" w:rsidP="0C48A3F5">
      <w:pPr>
        <w:spacing w:line="360" w:lineRule="auto"/>
        <w:rPr>
          <w:rFonts w:asciiTheme="minorHAnsi" w:eastAsiaTheme="minorEastAsia" w:hAnsiTheme="minorHAnsi" w:cstheme="minorBidi"/>
          <w:b/>
          <w:bCs/>
          <w:sz w:val="24"/>
          <w:szCs w:val="24"/>
        </w:rPr>
      </w:pPr>
      <w:r w:rsidRPr="0C48A3F5">
        <w:rPr>
          <w:rFonts w:asciiTheme="minorHAnsi" w:eastAsiaTheme="minorEastAsia" w:hAnsiTheme="minorHAnsi" w:cstheme="minorBidi"/>
          <w:b/>
          <w:bCs/>
          <w:sz w:val="24"/>
          <w:szCs w:val="24"/>
        </w:rPr>
        <w:t>Μειονεκτήματα υπάρχουσας κατάστασης</w:t>
      </w:r>
    </w:p>
    <w:p w14:paraId="59C64A5F" w14:textId="7A28DE4A" w:rsidR="00333618" w:rsidRDefault="0C48A3F5" w:rsidP="0C48A3F5">
      <w:pPr>
        <w:spacing w:after="0" w:line="360" w:lineRule="auto"/>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Το βασικό μειονέκτημα της υπάρχουσας κατάστασης είναι ότι η μη  ενσωμάτωση πολυετών ειδών σε ένα γεωργικό τοπίο και η διατήρηση της </w:t>
      </w:r>
      <w:r w:rsidR="00582D20" w:rsidRPr="0C48A3F5">
        <w:rPr>
          <w:rFonts w:asciiTheme="minorHAnsi" w:eastAsiaTheme="minorEastAsia" w:hAnsiTheme="minorHAnsi" w:cstheme="minorBidi"/>
          <w:sz w:val="24"/>
          <w:szCs w:val="24"/>
        </w:rPr>
        <w:t>μονοκαλ</w:t>
      </w:r>
      <w:r w:rsidR="00582D20">
        <w:rPr>
          <w:rFonts w:asciiTheme="minorHAnsi" w:eastAsiaTheme="minorEastAsia" w:hAnsiTheme="minorHAnsi" w:cstheme="minorBidi"/>
          <w:sz w:val="24"/>
          <w:szCs w:val="24"/>
        </w:rPr>
        <w:t xml:space="preserve">λιέργειας  </w:t>
      </w:r>
      <w:r w:rsidRPr="0C48A3F5">
        <w:rPr>
          <w:rFonts w:asciiTheme="minorHAnsi" w:eastAsiaTheme="minorEastAsia" w:hAnsiTheme="minorHAnsi" w:cstheme="minorBidi"/>
          <w:sz w:val="24"/>
          <w:szCs w:val="24"/>
        </w:rPr>
        <w:t>δεν παρέχει  τεκμηριωμένα οφέλη</w:t>
      </w:r>
      <w:r w:rsidR="00582D20">
        <w:rPr>
          <w:rFonts w:asciiTheme="minorHAnsi" w:eastAsiaTheme="minorEastAsia" w:hAnsiTheme="minorHAnsi" w:cstheme="minorBidi"/>
          <w:sz w:val="24"/>
          <w:szCs w:val="24"/>
        </w:rPr>
        <w:t>,</w:t>
      </w:r>
      <w:r w:rsidRPr="0C48A3F5">
        <w:rPr>
          <w:rFonts w:asciiTheme="minorHAnsi" w:eastAsiaTheme="minorEastAsia" w:hAnsiTheme="minorHAnsi" w:cstheme="minorBidi"/>
          <w:sz w:val="24"/>
          <w:szCs w:val="24"/>
        </w:rPr>
        <w:t xml:space="preserve"> στον τόπο ούτε διαφοροποίηση καλλιεργειών και προϊόντων.   </w:t>
      </w:r>
    </w:p>
    <w:p w14:paraId="52EA955C" w14:textId="77777777" w:rsidR="00234B4A" w:rsidRDefault="0C48A3F5" w:rsidP="0C48A3F5">
      <w:pPr>
        <w:spacing w:after="0" w:line="360" w:lineRule="auto"/>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Επίσης δεν βελτιώνεται η υγεία του εδάφους ούτε γίνεται ποιοτική και αποδοτική απορρόφηση του νερού. Τέλος, δεν συμβάλει στη δημιουργία ενδιαιτημάτων άγριας ζωής ούτε βελτιώνει την  ανθεκτικότητα του τοπίου.</w:t>
      </w:r>
    </w:p>
    <w:p w14:paraId="3CF2D8B6" w14:textId="77777777" w:rsidR="00333618" w:rsidRPr="00333618" w:rsidRDefault="00333618" w:rsidP="0C48A3F5">
      <w:pPr>
        <w:spacing w:after="0" w:line="360" w:lineRule="auto"/>
        <w:rPr>
          <w:rFonts w:asciiTheme="minorHAnsi" w:eastAsiaTheme="minorEastAsia" w:hAnsiTheme="minorHAnsi" w:cstheme="minorBidi"/>
          <w:sz w:val="24"/>
          <w:szCs w:val="24"/>
        </w:rPr>
      </w:pPr>
    </w:p>
    <w:p w14:paraId="1A857979" w14:textId="77777777" w:rsidR="00234B4A" w:rsidRPr="009379CC" w:rsidRDefault="0C48A3F5" w:rsidP="0C48A3F5">
      <w:pPr>
        <w:spacing w:line="360" w:lineRule="auto"/>
        <w:rPr>
          <w:rFonts w:asciiTheme="minorHAnsi" w:eastAsiaTheme="minorEastAsia" w:hAnsiTheme="minorHAnsi" w:cstheme="minorBidi"/>
          <w:b/>
          <w:bCs/>
          <w:sz w:val="24"/>
          <w:szCs w:val="24"/>
        </w:rPr>
      </w:pPr>
      <w:r w:rsidRPr="0C48A3F5">
        <w:rPr>
          <w:rFonts w:asciiTheme="minorHAnsi" w:eastAsiaTheme="minorEastAsia" w:hAnsiTheme="minorHAnsi" w:cstheme="minorBidi"/>
          <w:b/>
          <w:bCs/>
          <w:sz w:val="24"/>
          <w:szCs w:val="24"/>
        </w:rPr>
        <w:t>Επιλογή κατάλληλων ειδών</w:t>
      </w:r>
    </w:p>
    <w:p w14:paraId="01315C0F" w14:textId="3067B919" w:rsidR="009379CC"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Η επιλογή των ειδών έγινε με κριτήριο τις </w:t>
      </w:r>
      <w:r w:rsidR="00582D20">
        <w:rPr>
          <w:rFonts w:asciiTheme="minorHAnsi" w:eastAsiaTheme="minorEastAsia" w:hAnsiTheme="minorHAnsi" w:cstheme="minorBidi"/>
          <w:sz w:val="24"/>
          <w:szCs w:val="24"/>
        </w:rPr>
        <w:t>ε</w:t>
      </w:r>
      <w:r w:rsidRPr="0C48A3F5">
        <w:rPr>
          <w:rFonts w:asciiTheme="minorHAnsi" w:eastAsiaTheme="minorEastAsia" w:hAnsiTheme="minorHAnsi" w:cstheme="minorBidi"/>
          <w:sz w:val="24"/>
          <w:szCs w:val="24"/>
        </w:rPr>
        <w:t>ιδικές οικολογικές και περιβαλλοντικές συνθήκες της περιοχής</w:t>
      </w:r>
      <w:r w:rsidR="00582D20">
        <w:rPr>
          <w:rFonts w:asciiTheme="minorHAnsi" w:eastAsiaTheme="minorEastAsia" w:hAnsiTheme="minorHAnsi" w:cstheme="minorBidi"/>
          <w:sz w:val="24"/>
          <w:szCs w:val="24"/>
        </w:rPr>
        <w:t>,</w:t>
      </w:r>
      <w:r w:rsidRPr="0C48A3F5">
        <w:rPr>
          <w:rFonts w:asciiTheme="minorHAnsi" w:eastAsiaTheme="minorEastAsia" w:hAnsiTheme="minorHAnsi" w:cstheme="minorBidi"/>
          <w:sz w:val="24"/>
          <w:szCs w:val="24"/>
        </w:rPr>
        <w:t xml:space="preserve"> λαμβάνοντας υ</w:t>
      </w:r>
      <w:r w:rsidR="00582D20">
        <w:rPr>
          <w:rFonts w:asciiTheme="minorHAnsi" w:eastAsiaTheme="minorEastAsia" w:hAnsiTheme="minorHAnsi" w:cstheme="minorBidi"/>
          <w:sz w:val="24"/>
          <w:szCs w:val="24"/>
        </w:rPr>
        <w:t>πόψη τόσο την οικονομική πρόσοδο</w:t>
      </w:r>
      <w:r w:rsidRPr="0C48A3F5">
        <w:rPr>
          <w:rFonts w:asciiTheme="minorHAnsi" w:eastAsiaTheme="minorEastAsia" w:hAnsiTheme="minorHAnsi" w:cstheme="minorBidi"/>
          <w:sz w:val="24"/>
          <w:szCs w:val="24"/>
        </w:rPr>
        <w:t xml:space="preserve"> όσο και τις προστατευτικές ιδιότητες. Με βάση τα παραπάνω στοιχεία τα φυτικά είδη που επιλέχτηκαν είναι το μαλακό σιτάρι (</w:t>
      </w:r>
      <w:proofErr w:type="spellStart"/>
      <w:r w:rsidRPr="0C48A3F5">
        <w:rPr>
          <w:rFonts w:asciiTheme="minorHAnsi" w:eastAsiaTheme="minorEastAsia" w:hAnsiTheme="minorHAnsi" w:cstheme="minorBidi"/>
          <w:sz w:val="24"/>
          <w:szCs w:val="24"/>
        </w:rPr>
        <w:t>Triticum</w:t>
      </w:r>
      <w:proofErr w:type="spellEnd"/>
      <w:r w:rsidRPr="0C48A3F5">
        <w:rPr>
          <w:rFonts w:asciiTheme="minorHAnsi" w:eastAsiaTheme="minorEastAsia" w:hAnsiTheme="minorHAnsi" w:cstheme="minorBidi"/>
          <w:sz w:val="24"/>
          <w:szCs w:val="24"/>
        </w:rPr>
        <w:t xml:space="preserve"> </w:t>
      </w:r>
      <w:proofErr w:type="spellStart"/>
      <w:r w:rsidRPr="0C48A3F5">
        <w:rPr>
          <w:rFonts w:asciiTheme="minorHAnsi" w:eastAsiaTheme="minorEastAsia" w:hAnsiTheme="minorHAnsi" w:cstheme="minorBidi"/>
          <w:sz w:val="24"/>
          <w:szCs w:val="24"/>
        </w:rPr>
        <w:t>spp</w:t>
      </w:r>
      <w:proofErr w:type="spellEnd"/>
      <w:r w:rsidRPr="0C48A3F5">
        <w:rPr>
          <w:rFonts w:asciiTheme="minorHAnsi" w:eastAsiaTheme="minorEastAsia" w:hAnsiTheme="minorHAnsi" w:cstheme="minorBidi"/>
          <w:sz w:val="24"/>
          <w:szCs w:val="24"/>
        </w:rPr>
        <w:t xml:space="preserve">) ο πεδινός </w:t>
      </w:r>
      <w:proofErr w:type="spellStart"/>
      <w:r w:rsidRPr="0C48A3F5">
        <w:rPr>
          <w:rFonts w:asciiTheme="minorHAnsi" w:eastAsiaTheme="minorEastAsia" w:hAnsiTheme="minorHAnsi" w:cstheme="minorBidi"/>
          <w:sz w:val="24"/>
          <w:szCs w:val="24"/>
        </w:rPr>
        <w:t>σφαίδαμος</w:t>
      </w:r>
      <w:proofErr w:type="spellEnd"/>
      <w:r w:rsidRPr="0C48A3F5">
        <w:rPr>
          <w:rFonts w:asciiTheme="minorHAnsi" w:eastAsiaTheme="minorEastAsia" w:hAnsiTheme="minorHAnsi" w:cstheme="minorBidi"/>
          <w:sz w:val="24"/>
          <w:szCs w:val="24"/>
        </w:rPr>
        <w:t xml:space="preserve"> , η ακακία (</w:t>
      </w:r>
      <w:proofErr w:type="spellStart"/>
      <w:r w:rsidRPr="0C48A3F5">
        <w:rPr>
          <w:rFonts w:asciiTheme="minorHAnsi" w:eastAsiaTheme="minorEastAsia" w:hAnsiTheme="minorHAnsi" w:cstheme="minorBidi"/>
          <w:color w:val="202122"/>
          <w:sz w:val="24"/>
          <w:szCs w:val="24"/>
        </w:rPr>
        <w:t>Acacia</w:t>
      </w:r>
      <w:proofErr w:type="spellEnd"/>
      <w:r w:rsidRPr="0C48A3F5">
        <w:rPr>
          <w:rFonts w:asciiTheme="minorHAnsi" w:eastAsiaTheme="minorEastAsia" w:hAnsiTheme="minorHAnsi" w:cstheme="minorBidi"/>
          <w:color w:val="202122"/>
          <w:sz w:val="24"/>
          <w:szCs w:val="24"/>
        </w:rPr>
        <w:t xml:space="preserve"> </w:t>
      </w:r>
      <w:proofErr w:type="spellStart"/>
      <w:r w:rsidRPr="0C48A3F5">
        <w:rPr>
          <w:rFonts w:asciiTheme="minorHAnsi" w:eastAsiaTheme="minorEastAsia" w:hAnsiTheme="minorHAnsi" w:cstheme="minorBidi"/>
          <w:color w:val="202122"/>
          <w:sz w:val="24"/>
          <w:szCs w:val="24"/>
        </w:rPr>
        <w:t>pendula</w:t>
      </w:r>
      <w:proofErr w:type="spellEnd"/>
      <w:r w:rsidRPr="0C48A3F5">
        <w:rPr>
          <w:rFonts w:asciiTheme="minorHAnsi" w:eastAsiaTheme="minorEastAsia" w:hAnsiTheme="minorHAnsi" w:cstheme="minorBidi"/>
          <w:color w:val="202122"/>
          <w:sz w:val="24"/>
          <w:szCs w:val="24"/>
        </w:rPr>
        <w:t>)</w:t>
      </w:r>
      <w:r w:rsidRPr="0C48A3F5">
        <w:rPr>
          <w:rFonts w:asciiTheme="minorHAnsi" w:eastAsiaTheme="minorEastAsia" w:hAnsiTheme="minorHAnsi" w:cstheme="minorBidi"/>
          <w:sz w:val="24"/>
          <w:szCs w:val="24"/>
        </w:rPr>
        <w:t xml:space="preserve"> και η καστανιά (</w:t>
      </w:r>
      <w:proofErr w:type="spellStart"/>
      <w:r w:rsidRPr="0C48A3F5">
        <w:rPr>
          <w:rFonts w:asciiTheme="minorHAnsi" w:eastAsiaTheme="minorEastAsia" w:hAnsiTheme="minorHAnsi" w:cstheme="minorBidi"/>
          <w:color w:val="202122"/>
          <w:sz w:val="24"/>
          <w:szCs w:val="24"/>
        </w:rPr>
        <w:t>Castanea</w:t>
      </w:r>
      <w:proofErr w:type="spellEnd"/>
      <w:r w:rsidRPr="0C48A3F5">
        <w:rPr>
          <w:rFonts w:asciiTheme="minorHAnsi" w:eastAsiaTheme="minorEastAsia" w:hAnsiTheme="minorHAnsi" w:cstheme="minorBidi"/>
          <w:color w:val="202122"/>
          <w:sz w:val="24"/>
          <w:szCs w:val="24"/>
        </w:rPr>
        <w:t xml:space="preserve"> </w:t>
      </w:r>
      <w:proofErr w:type="spellStart"/>
      <w:r w:rsidRPr="0C48A3F5">
        <w:rPr>
          <w:rFonts w:asciiTheme="minorHAnsi" w:eastAsiaTheme="minorEastAsia" w:hAnsiTheme="minorHAnsi" w:cstheme="minorBidi"/>
          <w:color w:val="202122"/>
          <w:sz w:val="24"/>
          <w:szCs w:val="24"/>
        </w:rPr>
        <w:t>sativa</w:t>
      </w:r>
      <w:proofErr w:type="spellEnd"/>
      <w:r w:rsidRPr="0C48A3F5">
        <w:rPr>
          <w:rFonts w:asciiTheme="minorHAnsi" w:eastAsiaTheme="minorEastAsia" w:hAnsiTheme="minorHAnsi" w:cstheme="minorBidi"/>
          <w:color w:val="202122"/>
          <w:sz w:val="24"/>
          <w:szCs w:val="24"/>
        </w:rPr>
        <w:t>)</w:t>
      </w:r>
      <w:r w:rsidRPr="0C48A3F5">
        <w:rPr>
          <w:rFonts w:asciiTheme="minorHAnsi" w:eastAsiaTheme="minorEastAsia" w:hAnsiTheme="minorHAnsi" w:cstheme="minorBidi"/>
          <w:sz w:val="24"/>
          <w:szCs w:val="24"/>
        </w:rPr>
        <w:t xml:space="preserve">. </w:t>
      </w:r>
    </w:p>
    <w:p w14:paraId="0FB78278" w14:textId="6F6475B8" w:rsidR="009379CC" w:rsidRDefault="0C48A3F5" w:rsidP="0C48A3F5">
      <w:pPr>
        <w:spacing w:after="0" w:line="360" w:lineRule="auto"/>
        <w:jc w:val="both"/>
        <w:rPr>
          <w:rFonts w:asciiTheme="minorHAnsi" w:eastAsiaTheme="minorEastAsia" w:hAnsiTheme="minorHAnsi" w:cstheme="minorBidi"/>
          <w:sz w:val="24"/>
          <w:szCs w:val="24"/>
        </w:rPr>
      </w:pPr>
      <w:proofErr w:type="spellStart"/>
      <w:r w:rsidRPr="0C48A3F5">
        <w:rPr>
          <w:rFonts w:asciiTheme="minorHAnsi" w:eastAsiaTheme="minorEastAsia" w:hAnsiTheme="minorHAnsi" w:cstheme="minorBidi"/>
          <w:sz w:val="24"/>
          <w:szCs w:val="24"/>
        </w:rPr>
        <w:t>Mαλακό</w:t>
      </w:r>
      <w:proofErr w:type="spellEnd"/>
      <w:r w:rsidRPr="0C48A3F5">
        <w:rPr>
          <w:rFonts w:asciiTheme="minorHAnsi" w:eastAsiaTheme="minorEastAsia" w:hAnsiTheme="minorHAnsi" w:cstheme="minorBidi"/>
          <w:sz w:val="24"/>
          <w:szCs w:val="24"/>
        </w:rPr>
        <w:t xml:space="preserve"> σιτάρι (</w:t>
      </w:r>
      <w:proofErr w:type="spellStart"/>
      <w:r w:rsidRPr="0C48A3F5">
        <w:rPr>
          <w:rFonts w:asciiTheme="minorHAnsi" w:eastAsiaTheme="minorEastAsia" w:hAnsiTheme="minorHAnsi" w:cstheme="minorBidi"/>
          <w:sz w:val="24"/>
          <w:szCs w:val="24"/>
        </w:rPr>
        <w:t>Triticum</w:t>
      </w:r>
      <w:proofErr w:type="spellEnd"/>
      <w:r w:rsidRPr="0C48A3F5">
        <w:rPr>
          <w:rFonts w:asciiTheme="minorHAnsi" w:eastAsiaTheme="minorEastAsia" w:hAnsiTheme="minorHAnsi" w:cstheme="minorBidi"/>
          <w:sz w:val="24"/>
          <w:szCs w:val="24"/>
        </w:rPr>
        <w:t xml:space="preserve"> </w:t>
      </w:r>
      <w:proofErr w:type="spellStart"/>
      <w:r w:rsidRPr="0C48A3F5">
        <w:rPr>
          <w:rFonts w:asciiTheme="minorHAnsi" w:eastAsiaTheme="minorEastAsia" w:hAnsiTheme="minorHAnsi" w:cstheme="minorBidi"/>
          <w:sz w:val="24"/>
          <w:szCs w:val="24"/>
        </w:rPr>
        <w:t>spp</w:t>
      </w:r>
      <w:proofErr w:type="spellEnd"/>
      <w:r w:rsidRPr="0C48A3F5">
        <w:rPr>
          <w:rFonts w:asciiTheme="minorHAnsi" w:eastAsiaTheme="minorEastAsia" w:hAnsiTheme="minorHAnsi" w:cstheme="minorBidi"/>
          <w:sz w:val="24"/>
          <w:szCs w:val="24"/>
        </w:rPr>
        <w:t>): Το σιτάρι ή στάρι ή σίτος (</w:t>
      </w:r>
      <w:proofErr w:type="spellStart"/>
      <w:r w:rsidRPr="0C48A3F5">
        <w:rPr>
          <w:rFonts w:asciiTheme="minorHAnsi" w:eastAsiaTheme="minorEastAsia" w:hAnsiTheme="minorHAnsi" w:cstheme="minorBidi"/>
          <w:sz w:val="24"/>
          <w:szCs w:val="24"/>
        </w:rPr>
        <w:t>Triticum</w:t>
      </w:r>
      <w:proofErr w:type="spellEnd"/>
      <w:r w:rsidRPr="0C48A3F5">
        <w:rPr>
          <w:rFonts w:asciiTheme="minorHAnsi" w:eastAsiaTheme="minorEastAsia" w:hAnsiTheme="minorHAnsi" w:cstheme="minorBidi"/>
          <w:sz w:val="24"/>
          <w:szCs w:val="24"/>
        </w:rPr>
        <w:t xml:space="preserve"> </w:t>
      </w:r>
      <w:proofErr w:type="spellStart"/>
      <w:r w:rsidRPr="0C48A3F5">
        <w:rPr>
          <w:rFonts w:asciiTheme="minorHAnsi" w:eastAsiaTheme="minorEastAsia" w:hAnsiTheme="minorHAnsi" w:cstheme="minorBidi"/>
          <w:sz w:val="24"/>
          <w:szCs w:val="24"/>
        </w:rPr>
        <w:t>spp</w:t>
      </w:r>
      <w:proofErr w:type="spellEnd"/>
      <w:r w:rsidRPr="0C48A3F5">
        <w:rPr>
          <w:rFonts w:asciiTheme="minorHAnsi" w:eastAsiaTheme="minorEastAsia" w:hAnsiTheme="minorHAnsi" w:cstheme="minorBidi"/>
          <w:sz w:val="24"/>
          <w:szCs w:val="24"/>
        </w:rPr>
        <w:t xml:space="preserve">), είναι ένα φυτό που καλλιεργείται σε όλο τον κόσμο. Είναι το δεύτερο παγκοσμίως σε συγκομιδή δημητριακό, μετά τον αραβόσιτο, με τρίτο το ρύζι. </w:t>
      </w:r>
    </w:p>
    <w:p w14:paraId="729379F8" w14:textId="6AF6F7DE" w:rsidR="0C48A3F5" w:rsidRDefault="0C48A3F5" w:rsidP="0C48A3F5">
      <w:pPr>
        <w:spacing w:line="360" w:lineRule="auto"/>
        <w:jc w:val="both"/>
        <w:rPr>
          <w:rFonts w:asciiTheme="minorHAnsi" w:eastAsiaTheme="minorEastAsia" w:hAnsiTheme="minorHAnsi" w:cstheme="minorBidi"/>
          <w:color w:val="202122"/>
          <w:sz w:val="24"/>
          <w:szCs w:val="24"/>
        </w:rPr>
      </w:pPr>
      <w:r w:rsidRPr="0C48A3F5">
        <w:rPr>
          <w:rFonts w:asciiTheme="minorHAnsi" w:eastAsiaTheme="minorEastAsia" w:hAnsiTheme="minorHAnsi" w:cstheme="minorBidi"/>
          <w:sz w:val="24"/>
          <w:szCs w:val="24"/>
        </w:rPr>
        <w:t>Ακακία (</w:t>
      </w:r>
      <w:proofErr w:type="spellStart"/>
      <w:r w:rsidRPr="0C48A3F5">
        <w:rPr>
          <w:rFonts w:asciiTheme="minorHAnsi" w:eastAsiaTheme="minorEastAsia" w:hAnsiTheme="minorHAnsi" w:cstheme="minorBidi"/>
          <w:color w:val="202122"/>
          <w:sz w:val="24"/>
          <w:szCs w:val="24"/>
        </w:rPr>
        <w:t>Acacia</w:t>
      </w:r>
      <w:proofErr w:type="spellEnd"/>
      <w:r w:rsidRPr="0C48A3F5">
        <w:rPr>
          <w:rFonts w:asciiTheme="minorHAnsi" w:eastAsiaTheme="minorEastAsia" w:hAnsiTheme="minorHAnsi" w:cstheme="minorBidi"/>
          <w:color w:val="202122"/>
          <w:sz w:val="24"/>
          <w:szCs w:val="24"/>
        </w:rPr>
        <w:t xml:space="preserve"> </w:t>
      </w:r>
      <w:proofErr w:type="spellStart"/>
      <w:r w:rsidRPr="0C48A3F5">
        <w:rPr>
          <w:rFonts w:asciiTheme="minorHAnsi" w:eastAsiaTheme="minorEastAsia" w:hAnsiTheme="minorHAnsi" w:cstheme="minorBidi"/>
          <w:color w:val="202122"/>
          <w:sz w:val="24"/>
          <w:szCs w:val="24"/>
        </w:rPr>
        <w:t>pendula</w:t>
      </w:r>
      <w:proofErr w:type="spellEnd"/>
      <w:r w:rsidRPr="0C48A3F5">
        <w:rPr>
          <w:rFonts w:asciiTheme="minorHAnsi" w:eastAsiaTheme="minorEastAsia" w:hAnsiTheme="minorHAnsi" w:cstheme="minorBidi"/>
          <w:color w:val="202122"/>
          <w:sz w:val="24"/>
          <w:szCs w:val="24"/>
        </w:rPr>
        <w:t>): Η ακακία είναι δέντρο ή θάμνος, αειθαλής ή φυλλοβόλος. Τα περισσότερα είδη ευδοκιμούν σε πυριτικά, αμμώδη και φτωχά εδάφη και αντέχουν την ξηρασία.</w:t>
      </w:r>
    </w:p>
    <w:p w14:paraId="043A5E6C" w14:textId="1634B68C" w:rsidR="0C48A3F5" w:rsidRDefault="0C48A3F5" w:rsidP="0C48A3F5">
      <w:pPr>
        <w:spacing w:line="360" w:lineRule="auto"/>
        <w:jc w:val="both"/>
        <w:rPr>
          <w:rFonts w:asciiTheme="minorHAnsi" w:eastAsiaTheme="minorEastAsia" w:hAnsiTheme="minorHAnsi" w:cstheme="minorBidi"/>
          <w:sz w:val="24"/>
          <w:szCs w:val="24"/>
        </w:rPr>
      </w:pPr>
      <w:proofErr w:type="spellStart"/>
      <w:r w:rsidRPr="0C48A3F5">
        <w:rPr>
          <w:rFonts w:asciiTheme="minorHAnsi" w:eastAsiaTheme="minorEastAsia" w:hAnsiTheme="minorHAnsi" w:cstheme="minorBidi"/>
          <w:sz w:val="24"/>
          <w:szCs w:val="24"/>
        </w:rPr>
        <w:t>Kαστανιά</w:t>
      </w:r>
      <w:proofErr w:type="spellEnd"/>
      <w:r w:rsidRPr="0C48A3F5">
        <w:rPr>
          <w:rFonts w:asciiTheme="minorHAnsi" w:eastAsiaTheme="minorEastAsia" w:hAnsiTheme="minorHAnsi" w:cstheme="minorBidi"/>
          <w:sz w:val="24"/>
          <w:szCs w:val="24"/>
        </w:rPr>
        <w:t xml:space="preserve"> (</w:t>
      </w:r>
      <w:proofErr w:type="spellStart"/>
      <w:r w:rsidRPr="0C48A3F5">
        <w:rPr>
          <w:rFonts w:asciiTheme="minorHAnsi" w:eastAsiaTheme="minorEastAsia" w:hAnsiTheme="minorHAnsi" w:cstheme="minorBidi"/>
          <w:color w:val="202122"/>
          <w:sz w:val="24"/>
          <w:szCs w:val="24"/>
        </w:rPr>
        <w:t>Castanea</w:t>
      </w:r>
      <w:proofErr w:type="spellEnd"/>
      <w:r w:rsidRPr="0C48A3F5">
        <w:rPr>
          <w:rFonts w:asciiTheme="minorHAnsi" w:eastAsiaTheme="minorEastAsia" w:hAnsiTheme="minorHAnsi" w:cstheme="minorBidi"/>
          <w:color w:val="202122"/>
          <w:sz w:val="24"/>
          <w:szCs w:val="24"/>
        </w:rPr>
        <w:t xml:space="preserve"> </w:t>
      </w:r>
      <w:proofErr w:type="spellStart"/>
      <w:r w:rsidRPr="0C48A3F5">
        <w:rPr>
          <w:rFonts w:asciiTheme="minorHAnsi" w:eastAsiaTheme="minorEastAsia" w:hAnsiTheme="minorHAnsi" w:cstheme="minorBidi"/>
          <w:color w:val="202122"/>
          <w:sz w:val="24"/>
          <w:szCs w:val="24"/>
        </w:rPr>
        <w:t>sativa</w:t>
      </w:r>
      <w:proofErr w:type="spellEnd"/>
      <w:r w:rsidRPr="0C48A3F5">
        <w:rPr>
          <w:rFonts w:asciiTheme="minorHAnsi" w:eastAsiaTheme="minorEastAsia" w:hAnsiTheme="minorHAnsi" w:cstheme="minorBidi"/>
          <w:color w:val="202122"/>
          <w:sz w:val="24"/>
          <w:szCs w:val="24"/>
        </w:rPr>
        <w:t xml:space="preserve">): </w:t>
      </w:r>
      <w:r w:rsidR="00582D20">
        <w:rPr>
          <w:rFonts w:asciiTheme="minorHAnsi" w:eastAsiaTheme="minorEastAsia" w:hAnsiTheme="minorHAnsi" w:cstheme="minorBidi"/>
          <w:color w:val="202122"/>
          <w:sz w:val="24"/>
          <w:szCs w:val="24"/>
        </w:rPr>
        <w:t>γ</w:t>
      </w:r>
      <w:r w:rsidRPr="0C48A3F5">
        <w:rPr>
          <w:rFonts w:asciiTheme="minorHAnsi" w:eastAsiaTheme="minorEastAsia" w:hAnsiTheme="minorHAnsi" w:cstheme="minorBidi"/>
          <w:color w:val="202122"/>
          <w:sz w:val="24"/>
          <w:szCs w:val="24"/>
        </w:rPr>
        <w:t xml:space="preserve">ρήγορα αναπτυσσόμενο δέντρο που φτάνει τα 30 μέτρα σε ύψος. Τα φύλλα του είναι πριονωτά και μεγάλα, τα κάστανα έχουν καφέ ή </w:t>
      </w:r>
      <w:proofErr w:type="spellStart"/>
      <w:r w:rsidRPr="0C48A3F5">
        <w:rPr>
          <w:rFonts w:asciiTheme="minorHAnsi" w:eastAsiaTheme="minorEastAsia" w:hAnsiTheme="minorHAnsi" w:cstheme="minorBidi"/>
          <w:color w:val="202122"/>
          <w:sz w:val="24"/>
          <w:szCs w:val="24"/>
        </w:rPr>
        <w:lastRenderedPageBreak/>
        <w:t>καστανόγκριζο</w:t>
      </w:r>
      <w:proofErr w:type="spellEnd"/>
      <w:r w:rsidRPr="0C48A3F5">
        <w:rPr>
          <w:rFonts w:asciiTheme="minorHAnsi" w:eastAsiaTheme="minorEastAsia" w:hAnsiTheme="minorHAnsi" w:cstheme="minorBidi"/>
          <w:color w:val="202122"/>
          <w:sz w:val="24"/>
          <w:szCs w:val="24"/>
        </w:rPr>
        <w:t xml:space="preserve"> ρυτιδωμένο φλοιό. Το ξύλο της Ευρωπαϊκής καστανιάς είναι σκληρό και ανθεκτικό, σχίζεται εύκολα και δεν προσβάλλεται από μύκητες και έντομα.  </w:t>
      </w:r>
    </w:p>
    <w:p w14:paraId="34D7249D" w14:textId="7675B489" w:rsidR="0C48A3F5" w:rsidRDefault="0C48A3F5" w:rsidP="0C48A3F5">
      <w:pPr>
        <w:spacing w:line="360" w:lineRule="auto"/>
        <w:jc w:val="both"/>
        <w:rPr>
          <w:rFonts w:asciiTheme="minorHAnsi" w:eastAsiaTheme="minorEastAsia" w:hAnsiTheme="minorHAnsi" w:cstheme="minorBidi"/>
          <w:color w:val="202122"/>
          <w:sz w:val="24"/>
          <w:szCs w:val="24"/>
        </w:rPr>
      </w:pPr>
      <w:r w:rsidRPr="0C48A3F5">
        <w:rPr>
          <w:rFonts w:asciiTheme="minorHAnsi" w:eastAsiaTheme="minorEastAsia" w:hAnsiTheme="minorHAnsi" w:cstheme="minorBidi"/>
          <w:color w:val="202122"/>
          <w:sz w:val="24"/>
          <w:szCs w:val="24"/>
        </w:rPr>
        <w:t>Στο παρακάτω σχήμα, απεικονίζεται η προτεινόμενη διάταξη και τοποθέτηση των ειδών:</w:t>
      </w:r>
    </w:p>
    <w:p w14:paraId="33C9E094" w14:textId="2B9B2732" w:rsidR="0C48A3F5" w:rsidRDefault="0C48A3F5" w:rsidP="0C48A3F5">
      <w:pPr>
        <w:spacing w:line="360" w:lineRule="auto"/>
        <w:jc w:val="center"/>
      </w:pPr>
      <w:r>
        <w:rPr>
          <w:noProof/>
          <w:lang w:val="en-US"/>
        </w:rPr>
        <w:drawing>
          <wp:inline distT="0" distB="0" distL="0" distR="0" wp14:anchorId="1804F751" wp14:editId="06A506C5">
            <wp:extent cx="4572000" cy="2085975"/>
            <wp:effectExtent l="0" t="0" r="0" b="0"/>
            <wp:docPr id="822262494" name="Picture 82226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2085975"/>
                    </a:xfrm>
                    <a:prstGeom prst="rect">
                      <a:avLst/>
                    </a:prstGeom>
                  </pic:spPr>
                </pic:pic>
              </a:graphicData>
            </a:graphic>
          </wp:inline>
        </w:drawing>
      </w:r>
    </w:p>
    <w:p w14:paraId="3E669473" w14:textId="537B6773" w:rsidR="0C48A3F5" w:rsidRDefault="0C48A3F5" w:rsidP="0C48A3F5">
      <w:pPr>
        <w:spacing w:line="360" w:lineRule="auto"/>
        <w:jc w:val="both"/>
        <w:rPr>
          <w:rFonts w:asciiTheme="minorHAnsi" w:eastAsiaTheme="minorEastAsia" w:hAnsiTheme="minorHAnsi" w:cstheme="minorBidi"/>
          <w:color w:val="202122"/>
          <w:sz w:val="24"/>
          <w:szCs w:val="24"/>
        </w:rPr>
      </w:pPr>
    </w:p>
    <w:p w14:paraId="3AC5E714" w14:textId="4666CD48" w:rsidR="0C48A3F5" w:rsidRDefault="0C48A3F5" w:rsidP="0C48A3F5">
      <w:pPr>
        <w:spacing w:after="0" w:line="360" w:lineRule="auto"/>
        <w:jc w:val="both"/>
        <w:rPr>
          <w:rFonts w:asciiTheme="minorHAnsi" w:eastAsiaTheme="minorEastAsia" w:hAnsiTheme="minorHAnsi" w:cstheme="minorBidi"/>
          <w:b/>
          <w:bCs/>
          <w:sz w:val="24"/>
          <w:szCs w:val="24"/>
        </w:rPr>
      </w:pPr>
      <w:r w:rsidRPr="0C48A3F5">
        <w:rPr>
          <w:rFonts w:asciiTheme="minorHAnsi" w:eastAsiaTheme="minorEastAsia" w:hAnsiTheme="minorHAnsi" w:cstheme="minorBidi"/>
          <w:b/>
          <w:bCs/>
          <w:sz w:val="24"/>
          <w:szCs w:val="24"/>
        </w:rPr>
        <w:t xml:space="preserve">Προϋπολογισμός ειδών </w:t>
      </w:r>
    </w:p>
    <w:p w14:paraId="40D7BCDB" w14:textId="4784C792" w:rsidR="00333618" w:rsidRDefault="0C48A3F5" w:rsidP="0C48A3F5">
      <w:pPr>
        <w:shd w:val="clear" w:color="auto" w:fill="FFFFFF" w:themeFill="background1"/>
        <w:spacing w:after="0" w:line="360" w:lineRule="auto"/>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Η οικονομική αποτίμηση θεωρείται ως ένα αναλυτικό εργαλείο για την λήψη αποφάσεων. Παράλληλα με το κεφάλαιο της επένδυσης θα πρέπει να μελετώνται και οι σχετικές ευρωπαϊκές εγκύκλιοι και δυνατότητες οικονομικής χρηματοδότησης αλλά και  η οικονομική αξία των μελλοντικών περιβα</w:t>
      </w:r>
      <w:r w:rsidR="00973FC6">
        <w:rPr>
          <w:rFonts w:asciiTheme="minorHAnsi" w:eastAsiaTheme="minorEastAsia" w:hAnsiTheme="minorHAnsi" w:cstheme="minorBidi"/>
          <w:sz w:val="24"/>
          <w:szCs w:val="24"/>
        </w:rPr>
        <w:t>λ</w:t>
      </w:r>
      <w:r w:rsidRPr="0C48A3F5">
        <w:rPr>
          <w:rFonts w:asciiTheme="minorHAnsi" w:eastAsiaTheme="minorEastAsia" w:hAnsiTheme="minorHAnsi" w:cstheme="minorBidi"/>
          <w:sz w:val="24"/>
          <w:szCs w:val="24"/>
        </w:rPr>
        <w:t>λοντικών ωφελειών.</w:t>
      </w:r>
    </w:p>
    <w:p w14:paraId="5958E354" w14:textId="082B5472" w:rsidR="009379CC" w:rsidRPr="009379CC"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Στον παρακάτω πίνακα παρουσιάζεται ο συνολικός προϋπολογισμός του έργου λαμβάνοντας υπόψιν το κόστος απόκτησης των ειδών:</w:t>
      </w:r>
    </w:p>
    <w:p w14:paraId="00918E0B" w14:textId="02138E8C" w:rsidR="0C48A3F5" w:rsidRDefault="0C48A3F5" w:rsidP="0C48A3F5">
      <w:pPr>
        <w:spacing w:after="0" w:line="360" w:lineRule="auto"/>
        <w:jc w:val="both"/>
        <w:rPr>
          <w:rFonts w:asciiTheme="minorHAnsi" w:eastAsiaTheme="minorEastAsia" w:hAnsiTheme="minorHAnsi" w:cstheme="minorBidi"/>
          <w:sz w:val="24"/>
          <w:szCs w:val="24"/>
        </w:rPr>
      </w:pPr>
    </w:p>
    <w:p w14:paraId="12F40E89" w14:textId="77777777" w:rsidR="009379CC" w:rsidRPr="003B3905"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w:t>
      </w:r>
    </w:p>
    <w:tbl>
      <w:tblPr>
        <w:tblStyle w:val="TableGrid"/>
        <w:tblW w:w="0" w:type="auto"/>
        <w:tblLayout w:type="fixed"/>
        <w:tblLook w:val="06A0" w:firstRow="1" w:lastRow="0" w:firstColumn="1" w:lastColumn="0" w:noHBand="1" w:noVBand="1"/>
      </w:tblPr>
      <w:tblGrid>
        <w:gridCol w:w="1659"/>
        <w:gridCol w:w="1659"/>
        <w:gridCol w:w="1659"/>
        <w:gridCol w:w="1659"/>
        <w:gridCol w:w="1659"/>
      </w:tblGrid>
      <w:tr w:rsidR="0C48A3F5" w14:paraId="3DC63B8A" w14:textId="77777777" w:rsidTr="0C48A3F5">
        <w:trPr>
          <w:trHeight w:val="300"/>
        </w:trPr>
        <w:tc>
          <w:tcPr>
            <w:tcW w:w="1659" w:type="dxa"/>
          </w:tcPr>
          <w:p w14:paraId="0F016437" w14:textId="36ADD94D" w:rsidR="0C48A3F5" w:rsidRDefault="0C48A3F5" w:rsidP="0C48A3F5">
            <w:pPr>
              <w:jc w:val="center"/>
              <w:rPr>
                <w:rFonts w:asciiTheme="minorHAnsi" w:eastAsiaTheme="minorEastAsia" w:hAnsiTheme="minorHAnsi" w:cstheme="minorBidi"/>
                <w:b/>
                <w:bCs/>
                <w:sz w:val="24"/>
                <w:szCs w:val="24"/>
              </w:rPr>
            </w:pPr>
            <w:r w:rsidRPr="0C48A3F5">
              <w:rPr>
                <w:rFonts w:asciiTheme="minorHAnsi" w:eastAsiaTheme="minorEastAsia" w:hAnsiTheme="minorHAnsi" w:cstheme="minorBidi"/>
                <w:b/>
                <w:bCs/>
                <w:sz w:val="24"/>
                <w:szCs w:val="24"/>
              </w:rPr>
              <w:t>ΟΝΟΜΑ</w:t>
            </w:r>
          </w:p>
        </w:tc>
        <w:tc>
          <w:tcPr>
            <w:tcW w:w="1659" w:type="dxa"/>
          </w:tcPr>
          <w:p w14:paraId="04C2363A" w14:textId="2E10FF05" w:rsidR="0C48A3F5" w:rsidRDefault="0C48A3F5" w:rsidP="0C48A3F5">
            <w:pPr>
              <w:jc w:val="center"/>
              <w:rPr>
                <w:rFonts w:asciiTheme="minorHAnsi" w:eastAsiaTheme="minorEastAsia" w:hAnsiTheme="minorHAnsi" w:cstheme="minorBidi"/>
                <w:b/>
                <w:bCs/>
                <w:sz w:val="24"/>
                <w:szCs w:val="24"/>
              </w:rPr>
            </w:pPr>
            <w:r w:rsidRPr="0C48A3F5">
              <w:rPr>
                <w:rFonts w:asciiTheme="minorHAnsi" w:eastAsiaTheme="minorEastAsia" w:hAnsiTheme="minorHAnsi" w:cstheme="minorBidi"/>
                <w:b/>
                <w:bCs/>
                <w:sz w:val="24"/>
                <w:szCs w:val="24"/>
              </w:rPr>
              <w:t>ΛΑΤΙΝΙΚΗ ΟΝΟΜΑΣΙΑ</w:t>
            </w:r>
          </w:p>
        </w:tc>
        <w:tc>
          <w:tcPr>
            <w:tcW w:w="1659" w:type="dxa"/>
          </w:tcPr>
          <w:p w14:paraId="67F0A476" w14:textId="39C938AE" w:rsidR="0C48A3F5" w:rsidRDefault="0C48A3F5" w:rsidP="0C48A3F5">
            <w:pPr>
              <w:jc w:val="center"/>
              <w:rPr>
                <w:rFonts w:asciiTheme="minorHAnsi" w:eastAsiaTheme="minorEastAsia" w:hAnsiTheme="minorHAnsi" w:cstheme="minorBidi"/>
                <w:b/>
                <w:bCs/>
                <w:sz w:val="24"/>
                <w:szCs w:val="24"/>
              </w:rPr>
            </w:pPr>
            <w:r w:rsidRPr="0C48A3F5">
              <w:rPr>
                <w:rFonts w:asciiTheme="minorHAnsi" w:eastAsiaTheme="minorEastAsia" w:hAnsiTheme="minorHAnsi" w:cstheme="minorBidi"/>
                <w:b/>
                <w:bCs/>
                <w:sz w:val="24"/>
                <w:szCs w:val="24"/>
              </w:rPr>
              <w:t>ΑΡΙΘΜΟΣ</w:t>
            </w:r>
          </w:p>
        </w:tc>
        <w:tc>
          <w:tcPr>
            <w:tcW w:w="1659" w:type="dxa"/>
          </w:tcPr>
          <w:p w14:paraId="02B0F203" w14:textId="3CC28D4A" w:rsidR="0C48A3F5" w:rsidRDefault="0C48A3F5" w:rsidP="0C48A3F5">
            <w:pPr>
              <w:jc w:val="center"/>
              <w:rPr>
                <w:rFonts w:asciiTheme="minorHAnsi" w:eastAsiaTheme="minorEastAsia" w:hAnsiTheme="minorHAnsi" w:cstheme="minorBidi"/>
                <w:b/>
                <w:bCs/>
                <w:sz w:val="24"/>
                <w:szCs w:val="24"/>
              </w:rPr>
            </w:pPr>
            <w:r w:rsidRPr="0C48A3F5">
              <w:rPr>
                <w:rFonts w:asciiTheme="minorHAnsi" w:eastAsiaTheme="minorEastAsia" w:hAnsiTheme="minorHAnsi" w:cstheme="minorBidi"/>
                <w:b/>
                <w:bCs/>
                <w:sz w:val="24"/>
                <w:szCs w:val="24"/>
              </w:rPr>
              <w:t>ΤΙΜΗ ΜΟΝΑΔΑΣ</w:t>
            </w:r>
          </w:p>
        </w:tc>
        <w:tc>
          <w:tcPr>
            <w:tcW w:w="1659" w:type="dxa"/>
          </w:tcPr>
          <w:p w14:paraId="32B4D3B0" w14:textId="70EBDE1F" w:rsidR="0C48A3F5" w:rsidRDefault="0C48A3F5" w:rsidP="0C48A3F5">
            <w:pPr>
              <w:jc w:val="center"/>
              <w:rPr>
                <w:rFonts w:asciiTheme="minorHAnsi" w:eastAsiaTheme="minorEastAsia" w:hAnsiTheme="minorHAnsi" w:cstheme="minorBidi"/>
                <w:b/>
                <w:bCs/>
                <w:sz w:val="24"/>
                <w:szCs w:val="24"/>
              </w:rPr>
            </w:pPr>
            <w:r w:rsidRPr="0C48A3F5">
              <w:rPr>
                <w:rFonts w:asciiTheme="minorHAnsi" w:eastAsiaTheme="minorEastAsia" w:hAnsiTheme="minorHAnsi" w:cstheme="minorBidi"/>
                <w:b/>
                <w:bCs/>
                <w:sz w:val="24"/>
                <w:szCs w:val="24"/>
              </w:rPr>
              <w:t>ΣΥΝΟΛΟ</w:t>
            </w:r>
          </w:p>
        </w:tc>
      </w:tr>
      <w:tr w:rsidR="0C48A3F5" w14:paraId="520B0C95" w14:textId="77777777" w:rsidTr="0C48A3F5">
        <w:trPr>
          <w:trHeight w:val="300"/>
        </w:trPr>
        <w:tc>
          <w:tcPr>
            <w:tcW w:w="1659" w:type="dxa"/>
          </w:tcPr>
          <w:p w14:paraId="0F7CCD7F" w14:textId="4D667A2E"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Καστανιά</w:t>
            </w:r>
          </w:p>
        </w:tc>
        <w:tc>
          <w:tcPr>
            <w:tcW w:w="1659" w:type="dxa"/>
          </w:tcPr>
          <w:p w14:paraId="7A9DB78E" w14:textId="33621214" w:rsidR="0C48A3F5" w:rsidRDefault="0C48A3F5" w:rsidP="0C48A3F5">
            <w:pPr>
              <w:rPr>
                <w:rFonts w:asciiTheme="minorHAnsi" w:eastAsiaTheme="minorEastAsia" w:hAnsiTheme="minorHAnsi" w:cstheme="minorBidi"/>
                <w:sz w:val="24"/>
                <w:szCs w:val="24"/>
              </w:rPr>
            </w:pPr>
            <w:proofErr w:type="spellStart"/>
            <w:r w:rsidRPr="0C48A3F5">
              <w:rPr>
                <w:rFonts w:asciiTheme="minorHAnsi" w:eastAsiaTheme="minorEastAsia" w:hAnsiTheme="minorHAnsi" w:cstheme="minorBidi"/>
                <w:sz w:val="24"/>
                <w:szCs w:val="24"/>
              </w:rPr>
              <w:t>Castanea</w:t>
            </w:r>
            <w:proofErr w:type="spellEnd"/>
            <w:r w:rsidRPr="0C48A3F5">
              <w:rPr>
                <w:rFonts w:asciiTheme="minorHAnsi" w:eastAsiaTheme="minorEastAsia" w:hAnsiTheme="minorHAnsi" w:cstheme="minorBidi"/>
                <w:sz w:val="24"/>
                <w:szCs w:val="24"/>
              </w:rPr>
              <w:t xml:space="preserve"> </w:t>
            </w:r>
            <w:proofErr w:type="spellStart"/>
            <w:r w:rsidRPr="0C48A3F5">
              <w:rPr>
                <w:rFonts w:asciiTheme="minorHAnsi" w:eastAsiaTheme="minorEastAsia" w:hAnsiTheme="minorHAnsi" w:cstheme="minorBidi"/>
                <w:sz w:val="24"/>
                <w:szCs w:val="24"/>
              </w:rPr>
              <w:t>sativa</w:t>
            </w:r>
            <w:proofErr w:type="spellEnd"/>
          </w:p>
        </w:tc>
        <w:tc>
          <w:tcPr>
            <w:tcW w:w="1659" w:type="dxa"/>
          </w:tcPr>
          <w:p w14:paraId="7B48121D" w14:textId="58E9D018"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30 δένδρα</w:t>
            </w:r>
          </w:p>
        </w:tc>
        <w:tc>
          <w:tcPr>
            <w:tcW w:w="1659" w:type="dxa"/>
          </w:tcPr>
          <w:p w14:paraId="31627B62" w14:textId="34FCE5BC"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25€</w:t>
            </w:r>
          </w:p>
        </w:tc>
        <w:tc>
          <w:tcPr>
            <w:tcW w:w="1659" w:type="dxa"/>
          </w:tcPr>
          <w:p w14:paraId="6427365C" w14:textId="0C13CDC8"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750€</w:t>
            </w:r>
          </w:p>
        </w:tc>
      </w:tr>
      <w:tr w:rsidR="0C48A3F5" w14:paraId="465F2B53" w14:textId="77777777" w:rsidTr="0C48A3F5">
        <w:trPr>
          <w:trHeight w:val="300"/>
        </w:trPr>
        <w:tc>
          <w:tcPr>
            <w:tcW w:w="1659" w:type="dxa"/>
          </w:tcPr>
          <w:p w14:paraId="35EC64C1" w14:textId="34C40F75"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Ακακία</w:t>
            </w:r>
          </w:p>
        </w:tc>
        <w:tc>
          <w:tcPr>
            <w:tcW w:w="1659" w:type="dxa"/>
          </w:tcPr>
          <w:p w14:paraId="29A112F1" w14:textId="11A907E5" w:rsidR="0C48A3F5" w:rsidRDefault="0C48A3F5" w:rsidP="0C48A3F5">
            <w:pPr>
              <w:rPr>
                <w:rFonts w:asciiTheme="minorHAnsi" w:eastAsiaTheme="minorEastAsia" w:hAnsiTheme="minorHAnsi" w:cstheme="minorBidi"/>
                <w:color w:val="202122"/>
                <w:sz w:val="24"/>
                <w:szCs w:val="24"/>
              </w:rPr>
            </w:pPr>
            <w:proofErr w:type="spellStart"/>
            <w:r w:rsidRPr="0C48A3F5">
              <w:rPr>
                <w:rFonts w:asciiTheme="minorHAnsi" w:eastAsiaTheme="minorEastAsia" w:hAnsiTheme="minorHAnsi" w:cstheme="minorBidi"/>
                <w:color w:val="202122"/>
                <w:sz w:val="24"/>
                <w:szCs w:val="24"/>
              </w:rPr>
              <w:t>Acacia</w:t>
            </w:r>
            <w:proofErr w:type="spellEnd"/>
            <w:r w:rsidRPr="0C48A3F5">
              <w:rPr>
                <w:rFonts w:asciiTheme="minorHAnsi" w:eastAsiaTheme="minorEastAsia" w:hAnsiTheme="minorHAnsi" w:cstheme="minorBidi"/>
                <w:color w:val="202122"/>
                <w:sz w:val="24"/>
                <w:szCs w:val="24"/>
              </w:rPr>
              <w:t xml:space="preserve"> </w:t>
            </w:r>
            <w:proofErr w:type="spellStart"/>
            <w:r w:rsidRPr="0C48A3F5">
              <w:rPr>
                <w:rFonts w:asciiTheme="minorHAnsi" w:eastAsiaTheme="minorEastAsia" w:hAnsiTheme="minorHAnsi" w:cstheme="minorBidi"/>
                <w:color w:val="202122"/>
                <w:sz w:val="24"/>
                <w:szCs w:val="24"/>
              </w:rPr>
              <w:t>pendula</w:t>
            </w:r>
            <w:proofErr w:type="spellEnd"/>
          </w:p>
        </w:tc>
        <w:tc>
          <w:tcPr>
            <w:tcW w:w="1659" w:type="dxa"/>
          </w:tcPr>
          <w:p w14:paraId="76D976D5" w14:textId="5A116055" w:rsidR="0C48A3F5" w:rsidRDefault="0C48A3F5" w:rsidP="0C48A3F5">
            <w:pPr>
              <w:spacing w:after="0"/>
            </w:pPr>
            <w:r w:rsidRPr="0C48A3F5">
              <w:rPr>
                <w:rFonts w:asciiTheme="minorHAnsi" w:eastAsiaTheme="minorEastAsia" w:hAnsiTheme="minorHAnsi" w:cstheme="minorBidi"/>
                <w:sz w:val="24"/>
                <w:szCs w:val="24"/>
              </w:rPr>
              <w:t>100 δένδρα</w:t>
            </w:r>
          </w:p>
        </w:tc>
        <w:tc>
          <w:tcPr>
            <w:tcW w:w="1659" w:type="dxa"/>
          </w:tcPr>
          <w:p w14:paraId="5B674208" w14:textId="6AE1CCBE"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20€</w:t>
            </w:r>
          </w:p>
        </w:tc>
        <w:tc>
          <w:tcPr>
            <w:tcW w:w="1659" w:type="dxa"/>
          </w:tcPr>
          <w:p w14:paraId="3E9DC826" w14:textId="7CA52BD2"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2000€</w:t>
            </w:r>
          </w:p>
        </w:tc>
      </w:tr>
      <w:tr w:rsidR="0C48A3F5" w14:paraId="1A289657" w14:textId="77777777" w:rsidTr="0C48A3F5">
        <w:trPr>
          <w:trHeight w:val="300"/>
        </w:trPr>
        <w:tc>
          <w:tcPr>
            <w:tcW w:w="1659" w:type="dxa"/>
          </w:tcPr>
          <w:p w14:paraId="3C3A340B" w14:textId="19C9F002"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Σιτάρι</w:t>
            </w:r>
          </w:p>
        </w:tc>
        <w:tc>
          <w:tcPr>
            <w:tcW w:w="1659" w:type="dxa"/>
          </w:tcPr>
          <w:p w14:paraId="792607C6" w14:textId="2F9B3B54" w:rsidR="0C48A3F5" w:rsidRDefault="0C48A3F5" w:rsidP="0C48A3F5">
            <w:pPr>
              <w:rPr>
                <w:rFonts w:asciiTheme="minorHAnsi" w:eastAsiaTheme="minorEastAsia" w:hAnsiTheme="minorHAnsi" w:cstheme="minorBidi"/>
                <w:sz w:val="24"/>
                <w:szCs w:val="24"/>
              </w:rPr>
            </w:pPr>
            <w:proofErr w:type="spellStart"/>
            <w:r w:rsidRPr="0C48A3F5">
              <w:rPr>
                <w:rFonts w:asciiTheme="minorHAnsi" w:eastAsiaTheme="minorEastAsia" w:hAnsiTheme="minorHAnsi" w:cstheme="minorBidi"/>
                <w:sz w:val="24"/>
                <w:szCs w:val="24"/>
              </w:rPr>
              <w:t>Triticum</w:t>
            </w:r>
            <w:proofErr w:type="spellEnd"/>
            <w:r w:rsidRPr="0C48A3F5">
              <w:rPr>
                <w:rFonts w:asciiTheme="minorHAnsi" w:eastAsiaTheme="minorEastAsia" w:hAnsiTheme="minorHAnsi" w:cstheme="minorBidi"/>
                <w:sz w:val="24"/>
                <w:szCs w:val="24"/>
              </w:rPr>
              <w:t xml:space="preserve"> </w:t>
            </w:r>
            <w:proofErr w:type="spellStart"/>
            <w:r w:rsidRPr="0C48A3F5">
              <w:rPr>
                <w:rFonts w:asciiTheme="minorHAnsi" w:eastAsiaTheme="minorEastAsia" w:hAnsiTheme="minorHAnsi" w:cstheme="minorBidi"/>
                <w:sz w:val="24"/>
                <w:szCs w:val="24"/>
              </w:rPr>
              <w:t>spp</w:t>
            </w:r>
            <w:proofErr w:type="spellEnd"/>
          </w:p>
        </w:tc>
        <w:tc>
          <w:tcPr>
            <w:tcW w:w="1659" w:type="dxa"/>
          </w:tcPr>
          <w:p w14:paraId="4A1F6C94" w14:textId="0E8CAEFA"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200 κιλά </w:t>
            </w:r>
          </w:p>
        </w:tc>
        <w:tc>
          <w:tcPr>
            <w:tcW w:w="1659" w:type="dxa"/>
          </w:tcPr>
          <w:p w14:paraId="6CA42DB9" w14:textId="70E3AEF9"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1 €/ κιλό</w:t>
            </w:r>
          </w:p>
        </w:tc>
        <w:tc>
          <w:tcPr>
            <w:tcW w:w="1659" w:type="dxa"/>
          </w:tcPr>
          <w:p w14:paraId="7DF9A178" w14:textId="6862C902" w:rsidR="0C48A3F5" w:rsidRDefault="0C48A3F5" w:rsidP="0C48A3F5">
            <w:pPr>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200€</w:t>
            </w:r>
          </w:p>
        </w:tc>
      </w:tr>
    </w:tbl>
    <w:p w14:paraId="5096BD8C" w14:textId="1663BF23" w:rsidR="0C48A3F5" w:rsidRDefault="0C48A3F5" w:rsidP="0C48A3F5">
      <w:pPr>
        <w:spacing w:after="0" w:line="360" w:lineRule="auto"/>
        <w:jc w:val="both"/>
        <w:rPr>
          <w:rFonts w:asciiTheme="minorHAnsi" w:eastAsiaTheme="minorEastAsia" w:hAnsiTheme="minorHAnsi" w:cstheme="minorBidi"/>
          <w:b/>
          <w:bCs/>
          <w:sz w:val="24"/>
          <w:szCs w:val="24"/>
        </w:rPr>
      </w:pPr>
    </w:p>
    <w:p w14:paraId="1730178D" w14:textId="7CF8D7A0" w:rsidR="0C48A3F5" w:rsidRDefault="0C48A3F5" w:rsidP="0C48A3F5">
      <w:pPr>
        <w:spacing w:after="0" w:line="360" w:lineRule="auto"/>
        <w:jc w:val="both"/>
        <w:rPr>
          <w:rFonts w:asciiTheme="minorHAnsi" w:eastAsiaTheme="minorEastAsia" w:hAnsiTheme="minorHAnsi" w:cstheme="minorBidi"/>
          <w:b/>
          <w:bCs/>
          <w:sz w:val="24"/>
          <w:szCs w:val="24"/>
        </w:rPr>
      </w:pPr>
    </w:p>
    <w:p w14:paraId="4C260F12" w14:textId="77777777" w:rsidR="009379CC" w:rsidRDefault="0C48A3F5" w:rsidP="0C48A3F5">
      <w:pPr>
        <w:spacing w:after="0" w:line="360" w:lineRule="auto"/>
        <w:jc w:val="both"/>
        <w:rPr>
          <w:rFonts w:asciiTheme="minorHAnsi" w:eastAsiaTheme="minorEastAsia" w:hAnsiTheme="minorHAnsi" w:cstheme="minorBidi"/>
          <w:b/>
          <w:bCs/>
          <w:sz w:val="24"/>
          <w:szCs w:val="24"/>
        </w:rPr>
      </w:pPr>
      <w:r w:rsidRPr="0C48A3F5">
        <w:rPr>
          <w:rFonts w:asciiTheme="minorHAnsi" w:eastAsiaTheme="minorEastAsia" w:hAnsiTheme="minorHAnsi" w:cstheme="minorBidi"/>
          <w:b/>
          <w:bCs/>
          <w:sz w:val="24"/>
          <w:szCs w:val="24"/>
        </w:rPr>
        <w:lastRenderedPageBreak/>
        <w:t>Τεχνικές Προτάσεις</w:t>
      </w:r>
    </w:p>
    <w:p w14:paraId="608DEACE" w14:textId="6FE27AE6" w:rsidR="003B3905"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Τα δέντρα που θα τοποθετηθούν θα απέχουν μεταξύ τους περίπου 16 m για να μην παρεμποδίζουν τη θεριζοαλωνιστική μηχανή ενώ ταυτόχρονα να παρέχουν μια πυκνή κάλυψη κόμης ώστε να είναι δυνατή η διάσωση μιας πυρκαγιάς και να αποφευχθεί η μετάδοση της στην </w:t>
      </w:r>
      <w:proofErr w:type="spellStart"/>
      <w:r w:rsidRPr="0C48A3F5">
        <w:rPr>
          <w:rFonts w:asciiTheme="minorHAnsi" w:eastAsiaTheme="minorEastAsia" w:hAnsiTheme="minorHAnsi" w:cstheme="minorBidi"/>
          <w:sz w:val="24"/>
          <w:szCs w:val="24"/>
        </w:rPr>
        <w:t>επιδάφια</w:t>
      </w:r>
      <w:proofErr w:type="spellEnd"/>
      <w:r w:rsidRPr="0C48A3F5">
        <w:rPr>
          <w:rFonts w:asciiTheme="minorHAnsi" w:eastAsiaTheme="minorEastAsia" w:hAnsiTheme="minorHAnsi" w:cstheme="minorBidi"/>
          <w:sz w:val="24"/>
          <w:szCs w:val="24"/>
        </w:rPr>
        <w:t xml:space="preserve"> βλάστηση. Παράλληλα, η μεγάλη απόσταση θα επιστρέψει τον υγιή ανταγωνισμό ανάμεσα στις ρίζες και να μπορούν να αναπτυχθούν με ευκολία. Η τοποθέτηση τους θα γίνει στα όρια του αγρού ενώ στο κέντρο του αγρού θα τοποθετηθεί το σιτάρι. </w:t>
      </w:r>
    </w:p>
    <w:p w14:paraId="7BF73A9F" w14:textId="77777777" w:rsidR="003B3905" w:rsidRDefault="0C48A3F5" w:rsidP="0C48A3F5">
      <w:pPr>
        <w:pStyle w:val="Heading2"/>
        <w:spacing w:line="360" w:lineRule="auto"/>
        <w:rPr>
          <w:rFonts w:asciiTheme="minorHAnsi" w:eastAsiaTheme="minorEastAsia" w:hAnsiTheme="minorHAnsi" w:cstheme="minorBidi"/>
          <w:i w:val="0"/>
          <w:iCs w:val="0"/>
          <w:sz w:val="24"/>
          <w:szCs w:val="24"/>
        </w:rPr>
      </w:pPr>
      <w:r w:rsidRPr="0C48A3F5">
        <w:rPr>
          <w:rFonts w:asciiTheme="minorHAnsi" w:eastAsiaTheme="minorEastAsia" w:hAnsiTheme="minorHAnsi" w:cstheme="minorBidi"/>
          <w:i w:val="0"/>
          <w:iCs w:val="0"/>
          <w:sz w:val="24"/>
          <w:szCs w:val="24"/>
        </w:rPr>
        <w:t>Πλεονεκτήματα και οφέλη</w:t>
      </w:r>
    </w:p>
    <w:p w14:paraId="2C28394F" w14:textId="133284E1" w:rsidR="00234B4A" w:rsidRPr="00234B4A"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Τα πλεονεκτήματα του συγκεκριμένου είναι κυρίως οικονομικού οφέλους καθώς το έδαφος μπορεί να υποστηρίξει τις συγκεκριμένες καλλιέργειες και να μην επιφέρει επιμέρους ζημιά στην τοπική αγροτική δραστηριότητα, ενώ ταυτόχρονα ενισχύει το περιβάλλον του οικοσυστήματος, την πρόληψη των δασικών πυρκαγιών και την μείωση μιας ενδεχόμενης καταστροφής. </w:t>
      </w:r>
    </w:p>
    <w:p w14:paraId="014D6FDF" w14:textId="74AF18E3" w:rsidR="0C48A3F5"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Με άλλα λόγια , η συγκεκριμένη ζώνη </w:t>
      </w:r>
      <w:proofErr w:type="spellStart"/>
      <w:r w:rsidRPr="0C48A3F5">
        <w:rPr>
          <w:rFonts w:asciiTheme="minorHAnsi" w:eastAsiaTheme="minorEastAsia" w:hAnsiTheme="minorHAnsi" w:cstheme="minorBidi"/>
          <w:sz w:val="24"/>
          <w:szCs w:val="24"/>
        </w:rPr>
        <w:t>αγροδασοπονίας</w:t>
      </w:r>
      <w:proofErr w:type="spellEnd"/>
      <w:r w:rsidRPr="0C48A3F5">
        <w:rPr>
          <w:rFonts w:asciiTheme="minorHAnsi" w:eastAsiaTheme="minorEastAsia" w:hAnsiTheme="minorHAnsi" w:cstheme="minorBidi"/>
          <w:sz w:val="24"/>
          <w:szCs w:val="24"/>
        </w:rPr>
        <w:t xml:space="preserve"> δεν πρόκειται να έχει αρνητικό οικολογικό αντίκτυπο, θα προσφέρει εισόδημα, και δεν απαιτεί ετήσια συντήρηση από το κράτος, ενώ ταυτόχρονα είναι εξαιρετικά χρήσιμη στη δασοπυρόσβεση, σε αντίθεση με μια γυμνή ζώνη σίτου που είναι εκτεθειμένη σε περιβαλλοντικούς κινδύνους. </w:t>
      </w:r>
    </w:p>
    <w:p w14:paraId="7E04EEEA" w14:textId="713532F4" w:rsidR="0C48A3F5" w:rsidRDefault="0C48A3F5" w:rsidP="0C48A3F5">
      <w:pPr>
        <w:spacing w:line="360" w:lineRule="auto"/>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Τα δένδρα των </w:t>
      </w:r>
      <w:proofErr w:type="spellStart"/>
      <w:r w:rsidRPr="0C48A3F5">
        <w:rPr>
          <w:rFonts w:asciiTheme="minorHAnsi" w:eastAsiaTheme="minorEastAsia" w:hAnsiTheme="minorHAnsi" w:cstheme="minorBidi"/>
          <w:sz w:val="24"/>
          <w:szCs w:val="24"/>
        </w:rPr>
        <w:t>αγροδασικών</w:t>
      </w:r>
      <w:proofErr w:type="spellEnd"/>
      <w:r w:rsidRPr="0C48A3F5">
        <w:rPr>
          <w:rFonts w:asciiTheme="minorHAnsi" w:eastAsiaTheme="minorEastAsia" w:hAnsiTheme="minorHAnsi" w:cstheme="minorBidi"/>
          <w:sz w:val="24"/>
          <w:szCs w:val="24"/>
        </w:rPr>
        <w:t xml:space="preserve"> συστημάτων βελτιώνουν τις φυσικές και χημικές ιδιότητες του εδάφους, γιατί το εμπλουτίζουν με οργανική ουσία που προέρχεται από τις ρίζες τους και το φύλλωμα. Η οργανική ύλη που παράγεται από αυτά στο έδαφος, βελτιώνει άμεσα την διατήρηση της υγρασίας του εδάφους, την </w:t>
      </w:r>
      <w:proofErr w:type="spellStart"/>
      <w:r w:rsidRPr="0C48A3F5">
        <w:rPr>
          <w:rFonts w:asciiTheme="minorHAnsi" w:eastAsiaTheme="minorEastAsia" w:hAnsiTheme="minorHAnsi" w:cstheme="minorBidi"/>
          <w:sz w:val="24"/>
          <w:szCs w:val="24"/>
        </w:rPr>
        <w:t>ανοργανοποίηση</w:t>
      </w:r>
      <w:proofErr w:type="spellEnd"/>
      <w:r w:rsidRPr="0C48A3F5">
        <w:rPr>
          <w:rFonts w:asciiTheme="minorHAnsi" w:eastAsiaTheme="minorEastAsia" w:hAnsiTheme="minorHAnsi" w:cstheme="minorBidi"/>
          <w:sz w:val="24"/>
          <w:szCs w:val="24"/>
        </w:rPr>
        <w:t xml:space="preserve"> του αζώτου του εδάφους και, κυρίως, την  δέσμευση άνθρακα.</w:t>
      </w:r>
    </w:p>
    <w:p w14:paraId="1098B7BD" w14:textId="2AA1BC69" w:rsidR="0C48A3F5"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color w:val="000000" w:themeColor="text1"/>
          <w:sz w:val="24"/>
          <w:szCs w:val="24"/>
        </w:rPr>
        <w:t xml:space="preserve">  Ένα επιπλέον βασικό πλεονέκτημα της συγκεκριμένης τοποθέτησης είναι και η </w:t>
      </w:r>
      <w:r w:rsidRPr="0C48A3F5">
        <w:rPr>
          <w:rFonts w:asciiTheme="minorHAnsi" w:eastAsiaTheme="minorEastAsia" w:hAnsiTheme="minorHAnsi" w:cstheme="minorBidi"/>
          <w:sz w:val="24"/>
          <w:szCs w:val="24"/>
        </w:rPr>
        <w:t xml:space="preserve"> ύπαρξη σκίασης η οποία καθυστερεί την ξήρανση της </w:t>
      </w:r>
      <w:r w:rsidR="00973FC6" w:rsidRPr="0C48A3F5">
        <w:rPr>
          <w:rFonts w:asciiTheme="minorHAnsi" w:eastAsiaTheme="minorEastAsia" w:hAnsiTheme="minorHAnsi" w:cstheme="minorBidi"/>
          <w:sz w:val="24"/>
          <w:szCs w:val="24"/>
        </w:rPr>
        <w:t>βλάστησης</w:t>
      </w:r>
      <w:r w:rsidRPr="0C48A3F5">
        <w:rPr>
          <w:rFonts w:asciiTheme="minorHAnsi" w:eastAsiaTheme="minorEastAsia" w:hAnsiTheme="minorHAnsi" w:cstheme="minorBidi"/>
          <w:sz w:val="24"/>
          <w:szCs w:val="24"/>
        </w:rPr>
        <w:t xml:space="preserve"> και  μειώνει τη διάρκεια κορύφωσης του υψηλού κινδύνου πυρκαγιάς μέσα στους θερινούς μήνες. </w:t>
      </w:r>
    </w:p>
    <w:p w14:paraId="57942307" w14:textId="77777777" w:rsidR="008A31EF" w:rsidRPr="008A31EF" w:rsidRDefault="0C48A3F5" w:rsidP="0C48A3F5">
      <w:pPr>
        <w:pStyle w:val="Heading2"/>
        <w:spacing w:line="360" w:lineRule="auto"/>
        <w:rPr>
          <w:rFonts w:asciiTheme="minorHAnsi" w:eastAsiaTheme="minorEastAsia" w:hAnsiTheme="minorHAnsi" w:cstheme="minorBidi"/>
          <w:i w:val="0"/>
          <w:iCs w:val="0"/>
          <w:sz w:val="24"/>
          <w:szCs w:val="24"/>
        </w:rPr>
      </w:pPr>
      <w:r w:rsidRPr="0C48A3F5">
        <w:rPr>
          <w:rFonts w:asciiTheme="minorHAnsi" w:eastAsiaTheme="minorEastAsia" w:hAnsiTheme="minorHAnsi" w:cstheme="minorBidi"/>
          <w:i w:val="0"/>
          <w:iCs w:val="0"/>
          <w:sz w:val="24"/>
          <w:szCs w:val="24"/>
        </w:rPr>
        <w:t>Μειονεκτήματα πρακτικής</w:t>
      </w:r>
    </w:p>
    <w:p w14:paraId="1FC39945" w14:textId="3FE91D25" w:rsidR="008A31EF" w:rsidRPr="008A31EF" w:rsidRDefault="0C48A3F5" w:rsidP="0C48A3F5">
      <w:pPr>
        <w:spacing w:after="0" w:line="360" w:lineRule="auto"/>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Η συγκεκριμένη μέθοδος </w:t>
      </w:r>
      <w:proofErr w:type="spellStart"/>
      <w:r w:rsidRPr="0C48A3F5">
        <w:rPr>
          <w:rFonts w:asciiTheme="minorHAnsi" w:eastAsiaTheme="minorEastAsia" w:hAnsiTheme="minorHAnsi" w:cstheme="minorBidi"/>
          <w:sz w:val="24"/>
          <w:szCs w:val="24"/>
        </w:rPr>
        <w:t>αγροδασοπονίας</w:t>
      </w:r>
      <w:proofErr w:type="spellEnd"/>
      <w:r w:rsidRPr="0C48A3F5">
        <w:rPr>
          <w:rFonts w:asciiTheme="minorHAnsi" w:eastAsiaTheme="minorEastAsia" w:hAnsiTheme="minorHAnsi" w:cstheme="minorBidi"/>
          <w:sz w:val="24"/>
          <w:szCs w:val="24"/>
        </w:rPr>
        <w:t xml:space="preserve"> απαιτεί πολλή εργασία και στην αρχή της θα παράγει μικρές αποδόσεις. Παρόλα αυτά το μακροπρόθεσμο όφελος θα είναι </w:t>
      </w:r>
      <w:r w:rsidRPr="0C48A3F5">
        <w:rPr>
          <w:rFonts w:asciiTheme="minorHAnsi" w:eastAsiaTheme="minorEastAsia" w:hAnsiTheme="minorHAnsi" w:cstheme="minorBidi"/>
          <w:sz w:val="24"/>
          <w:szCs w:val="24"/>
        </w:rPr>
        <w:lastRenderedPageBreak/>
        <w:t xml:space="preserve">πολύ μεγαλύτερο και θα συμβαδίζει με τις επιταγές της αειφόρου ανάπτυξης και του σύγχρονου τρόπου εκμετάλλευσης της γεωργικής Γης. </w:t>
      </w:r>
    </w:p>
    <w:p w14:paraId="1C7A32A0" w14:textId="77777777" w:rsidR="008A31EF" w:rsidRDefault="0C48A3F5" w:rsidP="0C48A3F5">
      <w:pPr>
        <w:pStyle w:val="Heading1"/>
        <w:spacing w:line="360" w:lineRule="auto"/>
        <w:rPr>
          <w:rFonts w:asciiTheme="minorHAnsi" w:eastAsiaTheme="minorEastAsia" w:hAnsiTheme="minorHAnsi" w:cstheme="minorBidi"/>
          <w:b/>
          <w:bCs/>
          <w:color w:val="000000"/>
          <w:sz w:val="24"/>
          <w:szCs w:val="24"/>
        </w:rPr>
      </w:pPr>
      <w:bookmarkStart w:id="6" w:name="_Toc139926438"/>
      <w:r w:rsidRPr="0C48A3F5">
        <w:rPr>
          <w:rFonts w:asciiTheme="minorHAnsi" w:eastAsiaTheme="minorEastAsia" w:hAnsiTheme="minorHAnsi" w:cstheme="minorBidi"/>
          <w:b/>
          <w:bCs/>
          <w:color w:val="000000" w:themeColor="text1"/>
          <w:sz w:val="24"/>
          <w:szCs w:val="24"/>
        </w:rPr>
        <w:t>Συμπεράσματα</w:t>
      </w:r>
      <w:bookmarkEnd w:id="6"/>
    </w:p>
    <w:p w14:paraId="0562CB0E" w14:textId="77777777" w:rsidR="008A31EF" w:rsidRPr="008A31EF" w:rsidRDefault="008A31EF" w:rsidP="0C48A3F5">
      <w:pPr>
        <w:spacing w:line="360" w:lineRule="auto"/>
        <w:rPr>
          <w:rFonts w:asciiTheme="minorHAnsi" w:eastAsiaTheme="minorEastAsia" w:hAnsiTheme="minorHAnsi" w:cstheme="minorBidi"/>
          <w:sz w:val="24"/>
          <w:szCs w:val="24"/>
        </w:rPr>
      </w:pPr>
    </w:p>
    <w:p w14:paraId="60EF1E7C" w14:textId="77777777" w:rsidR="008A31EF"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Συμπερασματικά, η δημιουργία ενός μωσαϊκού δασικής και αγροτικής βλάστησης, στο οποίο συμμετέχουν συστήματα </w:t>
      </w:r>
      <w:proofErr w:type="spellStart"/>
      <w:r w:rsidRPr="0C48A3F5">
        <w:rPr>
          <w:rFonts w:asciiTheme="minorHAnsi" w:eastAsiaTheme="minorEastAsia" w:hAnsiTheme="minorHAnsi" w:cstheme="minorBidi"/>
          <w:sz w:val="24"/>
          <w:szCs w:val="24"/>
        </w:rPr>
        <w:t>αγροδασοπονίας</w:t>
      </w:r>
      <w:proofErr w:type="spellEnd"/>
      <w:r w:rsidRPr="0C48A3F5">
        <w:rPr>
          <w:rFonts w:asciiTheme="minorHAnsi" w:eastAsiaTheme="minorEastAsia" w:hAnsiTheme="minorHAnsi" w:cstheme="minorBidi"/>
          <w:sz w:val="24"/>
          <w:szCs w:val="24"/>
        </w:rPr>
        <w:t xml:space="preserve">, έχει σημαντικές προοπτικές και μπορεί να επιφέρει, ταυτόχρονα, περιβαλλοντικά και οικονομικά οφέλη και αναμφίβολα, να είναι πιο </w:t>
      </w:r>
      <w:proofErr w:type="spellStart"/>
      <w:r w:rsidRPr="0C48A3F5">
        <w:rPr>
          <w:rFonts w:asciiTheme="minorHAnsi" w:eastAsiaTheme="minorEastAsia" w:hAnsiTheme="minorHAnsi" w:cstheme="minorBidi"/>
          <w:sz w:val="24"/>
          <w:szCs w:val="24"/>
        </w:rPr>
        <w:t>αειφορική</w:t>
      </w:r>
      <w:proofErr w:type="spellEnd"/>
      <w:r w:rsidRPr="0C48A3F5">
        <w:rPr>
          <w:rFonts w:asciiTheme="minorHAnsi" w:eastAsiaTheme="minorEastAsia" w:hAnsiTheme="minorHAnsi" w:cstheme="minorBidi"/>
          <w:sz w:val="24"/>
          <w:szCs w:val="24"/>
        </w:rPr>
        <w:t>, έναντι της μονοκαλλιέργειας της γης.</w:t>
      </w:r>
    </w:p>
    <w:p w14:paraId="1A720F92" w14:textId="0A828842" w:rsidR="008A31EF"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Παράλληλα, ακόμη και αν εκτεθεί στις φλόγες παρουσιάζει ήπια εικόνα καταστροφής και επίσης κινδυνεύει λιγότερο από δευτερογενείς επιπτώσεις όπως διάβρωση και πλημμύρες καθώς επανακάμπτει ταχύτερα σε σχέση με απλά </w:t>
      </w:r>
      <w:proofErr w:type="spellStart"/>
      <w:r w:rsidRPr="0C48A3F5">
        <w:rPr>
          <w:rFonts w:asciiTheme="minorHAnsi" w:eastAsiaTheme="minorEastAsia" w:hAnsiTheme="minorHAnsi" w:cstheme="minorBidi"/>
          <w:sz w:val="24"/>
          <w:szCs w:val="24"/>
        </w:rPr>
        <w:t>αγροδασικά</w:t>
      </w:r>
      <w:proofErr w:type="spellEnd"/>
      <w:r w:rsidRPr="0C48A3F5">
        <w:rPr>
          <w:rFonts w:asciiTheme="minorHAnsi" w:eastAsiaTheme="minorEastAsia" w:hAnsiTheme="minorHAnsi" w:cstheme="minorBidi"/>
          <w:sz w:val="24"/>
          <w:szCs w:val="24"/>
        </w:rPr>
        <w:t xml:space="preserve"> συστήματα. </w:t>
      </w:r>
    </w:p>
    <w:p w14:paraId="74D452FA" w14:textId="6A5B83E1" w:rsidR="0C48A3F5"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Τέλος, όλοι οι τύποι </w:t>
      </w:r>
      <w:proofErr w:type="spellStart"/>
      <w:r w:rsidRPr="0C48A3F5">
        <w:rPr>
          <w:rFonts w:asciiTheme="minorHAnsi" w:eastAsiaTheme="minorEastAsia" w:hAnsiTheme="minorHAnsi" w:cstheme="minorBidi"/>
          <w:sz w:val="24"/>
          <w:szCs w:val="24"/>
        </w:rPr>
        <w:t>αγροδασικών</w:t>
      </w:r>
      <w:proofErr w:type="spellEnd"/>
      <w:r w:rsidRPr="0C48A3F5">
        <w:rPr>
          <w:rFonts w:asciiTheme="minorHAnsi" w:eastAsiaTheme="minorEastAsia" w:hAnsiTheme="minorHAnsi" w:cstheme="minorBidi"/>
          <w:sz w:val="24"/>
          <w:szCs w:val="24"/>
        </w:rPr>
        <w:t xml:space="preserve"> συστημάτων απαιτούν, εκτός από προσεκτικό και υψηλού επιπέδου σχεδιασμό , μετέπειτα παρακολούθηση ειδικά εάν βρίσκονται δίπλα σε κοινοτικούς οικισμούς. </w:t>
      </w:r>
    </w:p>
    <w:p w14:paraId="53F5E62A" w14:textId="3443F98F" w:rsidR="0C48A3F5" w:rsidRDefault="0C48A3F5" w:rsidP="0C48A3F5">
      <w:pPr>
        <w:spacing w:after="0" w:line="360" w:lineRule="auto"/>
        <w:jc w:val="both"/>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w:t>
      </w:r>
    </w:p>
    <w:p w14:paraId="0DFAE634" w14:textId="77777777" w:rsidR="00234B4A" w:rsidRPr="00234B4A" w:rsidRDefault="0C48A3F5" w:rsidP="0C48A3F5">
      <w:pPr>
        <w:spacing w:line="360" w:lineRule="auto"/>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 xml:space="preserve">  </w:t>
      </w:r>
    </w:p>
    <w:p w14:paraId="66CBD6A9" w14:textId="77777777" w:rsidR="00AD72B3" w:rsidRDefault="0C48A3F5" w:rsidP="0C48A3F5">
      <w:pPr>
        <w:pStyle w:val="Heading1"/>
        <w:spacing w:line="360" w:lineRule="auto"/>
        <w:rPr>
          <w:rFonts w:asciiTheme="minorHAnsi" w:eastAsiaTheme="minorEastAsia" w:hAnsiTheme="minorHAnsi" w:cstheme="minorBidi"/>
          <w:sz w:val="24"/>
          <w:szCs w:val="24"/>
        </w:rPr>
      </w:pPr>
      <w:r w:rsidRPr="0C48A3F5">
        <w:rPr>
          <w:rFonts w:asciiTheme="minorHAnsi" w:eastAsiaTheme="minorEastAsia" w:hAnsiTheme="minorHAnsi" w:cstheme="minorBidi"/>
          <w:sz w:val="24"/>
          <w:szCs w:val="24"/>
        </w:rPr>
        <w:t>Βιβλιογραφία</w:t>
      </w:r>
    </w:p>
    <w:p w14:paraId="1A777F4D" w14:textId="77777777" w:rsidR="00AD72B3" w:rsidRDefault="0C48A3F5" w:rsidP="0C48A3F5">
      <w:pPr>
        <w:pStyle w:val="Bibliography"/>
        <w:spacing w:line="360" w:lineRule="auto"/>
        <w:ind w:left="720" w:hanging="720"/>
        <w:rPr>
          <w:rFonts w:asciiTheme="minorHAnsi" w:eastAsiaTheme="minorEastAsia" w:hAnsiTheme="minorHAnsi" w:cstheme="minorBidi"/>
          <w:noProof/>
          <w:kern w:val="0"/>
          <w:sz w:val="24"/>
          <w:szCs w:val="24"/>
        </w:rPr>
      </w:pPr>
      <w:r w:rsidRPr="0C48A3F5">
        <w:rPr>
          <w:rFonts w:asciiTheme="minorHAnsi" w:eastAsiaTheme="minorEastAsia" w:hAnsiTheme="minorHAnsi" w:cstheme="minorBidi"/>
          <w:noProof/>
          <w:sz w:val="24"/>
          <w:szCs w:val="24"/>
        </w:rPr>
        <w:t xml:space="preserve">Greece, E. N. (2023). </w:t>
      </w:r>
      <w:r w:rsidRPr="0C48A3F5">
        <w:rPr>
          <w:rFonts w:asciiTheme="minorHAnsi" w:eastAsiaTheme="minorEastAsia" w:hAnsiTheme="minorHAnsi" w:cstheme="minorBidi"/>
          <w:i/>
          <w:iCs/>
          <w:noProof/>
          <w:sz w:val="24"/>
          <w:szCs w:val="24"/>
        </w:rPr>
        <w:t>Αναβίωση αγροδασικών τοπίων την εποχή της κλιματικής αλλαγής.</w:t>
      </w:r>
      <w:r w:rsidRPr="0C48A3F5">
        <w:rPr>
          <w:rFonts w:asciiTheme="minorHAnsi" w:eastAsiaTheme="minorEastAsia" w:hAnsiTheme="minorHAnsi" w:cstheme="minorBidi"/>
          <w:noProof/>
          <w:sz w:val="24"/>
          <w:szCs w:val="24"/>
        </w:rPr>
        <w:t xml:space="preserve"> </w:t>
      </w:r>
    </w:p>
    <w:p w14:paraId="16E63209" w14:textId="77777777" w:rsidR="00AD72B3" w:rsidRDefault="0C48A3F5" w:rsidP="0C48A3F5">
      <w:pPr>
        <w:pStyle w:val="Bibliography"/>
        <w:spacing w:line="360" w:lineRule="auto"/>
        <w:ind w:left="720" w:hanging="720"/>
        <w:rPr>
          <w:rFonts w:asciiTheme="minorHAnsi" w:eastAsiaTheme="minorEastAsia" w:hAnsiTheme="minorHAnsi" w:cstheme="minorBidi"/>
          <w:noProof/>
          <w:sz w:val="24"/>
          <w:szCs w:val="24"/>
        </w:rPr>
      </w:pPr>
      <w:r w:rsidRPr="0C48A3F5">
        <w:rPr>
          <w:rFonts w:asciiTheme="minorHAnsi" w:eastAsiaTheme="minorEastAsia" w:hAnsiTheme="minorHAnsi" w:cstheme="minorBidi"/>
          <w:noProof/>
          <w:sz w:val="24"/>
          <w:szCs w:val="24"/>
        </w:rPr>
        <w:t xml:space="preserve">Γαβριήλ, Ξ. (2021). </w:t>
      </w:r>
      <w:r w:rsidRPr="0C48A3F5">
        <w:rPr>
          <w:rFonts w:asciiTheme="minorHAnsi" w:eastAsiaTheme="minorEastAsia" w:hAnsiTheme="minorHAnsi" w:cstheme="minorBidi"/>
          <w:i/>
          <w:iCs/>
          <w:noProof/>
          <w:sz w:val="24"/>
          <w:szCs w:val="24"/>
        </w:rPr>
        <w:t>Πυρκαγιές και Αγροδασοπονία.</w:t>
      </w:r>
      <w:r w:rsidRPr="0C48A3F5">
        <w:rPr>
          <w:rFonts w:asciiTheme="minorHAnsi" w:eastAsiaTheme="minorEastAsia" w:hAnsiTheme="minorHAnsi" w:cstheme="minorBidi"/>
          <w:noProof/>
          <w:sz w:val="24"/>
          <w:szCs w:val="24"/>
        </w:rPr>
        <w:t xml:space="preserve"> ΑΝΑΒΙΩΣΗ ΑΓΡΟΔΑΣΟΠΟΝΙΑΣ.</w:t>
      </w:r>
    </w:p>
    <w:p w14:paraId="2A3A39FC" w14:textId="77777777" w:rsidR="00AD72B3" w:rsidRDefault="0C48A3F5" w:rsidP="0C48A3F5">
      <w:pPr>
        <w:pStyle w:val="Bibliography"/>
        <w:spacing w:line="360" w:lineRule="auto"/>
        <w:ind w:left="720" w:hanging="720"/>
        <w:rPr>
          <w:rFonts w:asciiTheme="minorHAnsi" w:eastAsiaTheme="minorEastAsia" w:hAnsiTheme="minorHAnsi" w:cstheme="minorBidi"/>
          <w:noProof/>
          <w:sz w:val="24"/>
          <w:szCs w:val="24"/>
        </w:rPr>
      </w:pPr>
      <w:r w:rsidRPr="0C48A3F5">
        <w:rPr>
          <w:rFonts w:asciiTheme="minorHAnsi" w:eastAsiaTheme="minorEastAsia" w:hAnsiTheme="minorHAnsi" w:cstheme="minorBidi"/>
          <w:noProof/>
          <w:sz w:val="24"/>
          <w:szCs w:val="24"/>
        </w:rPr>
        <w:t xml:space="preserve">Παντέρα, Α. (2023). Οι αξίες και προκλήσεις για το μέλλον των δασολιβαδικών συστημάτων. Στο </w:t>
      </w:r>
      <w:r w:rsidRPr="0C48A3F5">
        <w:rPr>
          <w:rFonts w:asciiTheme="minorHAnsi" w:eastAsiaTheme="minorEastAsia" w:hAnsiTheme="minorHAnsi" w:cstheme="minorBidi"/>
          <w:i/>
          <w:iCs/>
          <w:noProof/>
          <w:sz w:val="24"/>
          <w:szCs w:val="24"/>
        </w:rPr>
        <w:t>ΑΝΑΒΙΩΣΗ ΑΓΡΟΔΑΣΟΠΟΝΙΑΣ.</w:t>
      </w:r>
      <w:r w:rsidRPr="0C48A3F5">
        <w:rPr>
          <w:rFonts w:asciiTheme="minorHAnsi" w:eastAsiaTheme="minorEastAsia" w:hAnsiTheme="minorHAnsi" w:cstheme="minorBidi"/>
          <w:noProof/>
          <w:sz w:val="24"/>
          <w:szCs w:val="24"/>
        </w:rPr>
        <w:t xml:space="preserve"> </w:t>
      </w:r>
    </w:p>
    <w:p w14:paraId="15ED4F6B" w14:textId="77777777" w:rsidR="00AD72B3" w:rsidRDefault="0C48A3F5" w:rsidP="0C48A3F5">
      <w:pPr>
        <w:pStyle w:val="Bibliography"/>
        <w:spacing w:line="360" w:lineRule="auto"/>
        <w:ind w:left="720" w:hanging="720"/>
        <w:rPr>
          <w:rFonts w:asciiTheme="minorHAnsi" w:eastAsiaTheme="minorEastAsia" w:hAnsiTheme="minorHAnsi" w:cstheme="minorBidi"/>
          <w:noProof/>
          <w:sz w:val="24"/>
          <w:szCs w:val="24"/>
        </w:rPr>
      </w:pPr>
      <w:r w:rsidRPr="0C48A3F5">
        <w:rPr>
          <w:rFonts w:asciiTheme="minorHAnsi" w:eastAsiaTheme="minorEastAsia" w:hAnsiTheme="minorHAnsi" w:cstheme="minorBidi"/>
          <w:noProof/>
          <w:sz w:val="24"/>
          <w:szCs w:val="24"/>
        </w:rPr>
        <w:t xml:space="preserve">Παπαναστάσης, Β. (2023). Αγροδασικά συστήματα σε καλλιεργούμενες εκτάσεις. Στο </w:t>
      </w:r>
      <w:r w:rsidRPr="0C48A3F5">
        <w:rPr>
          <w:rFonts w:asciiTheme="minorHAnsi" w:eastAsiaTheme="minorEastAsia" w:hAnsiTheme="minorHAnsi" w:cstheme="minorBidi"/>
          <w:i/>
          <w:iCs/>
          <w:noProof/>
          <w:sz w:val="24"/>
          <w:szCs w:val="24"/>
        </w:rPr>
        <w:t>ΑΝΑΒΙΩΣΗ ΑΓΡΟΔΑΣΟΠΟΝΙΑΣ.</w:t>
      </w:r>
      <w:r w:rsidRPr="0C48A3F5">
        <w:rPr>
          <w:rFonts w:asciiTheme="minorHAnsi" w:eastAsiaTheme="minorEastAsia" w:hAnsiTheme="minorHAnsi" w:cstheme="minorBidi"/>
          <w:noProof/>
          <w:sz w:val="24"/>
          <w:szCs w:val="24"/>
        </w:rPr>
        <w:t xml:space="preserve"> </w:t>
      </w:r>
    </w:p>
    <w:p w14:paraId="561225EC" w14:textId="77777777" w:rsidR="00AD72B3" w:rsidRDefault="0C48A3F5" w:rsidP="0C48A3F5">
      <w:pPr>
        <w:pStyle w:val="Bibliography"/>
        <w:spacing w:line="360" w:lineRule="auto"/>
        <w:ind w:left="720" w:hanging="720"/>
        <w:rPr>
          <w:rFonts w:asciiTheme="minorHAnsi" w:eastAsiaTheme="minorEastAsia" w:hAnsiTheme="minorHAnsi" w:cstheme="minorBidi"/>
          <w:noProof/>
          <w:sz w:val="24"/>
          <w:szCs w:val="24"/>
        </w:rPr>
      </w:pPr>
      <w:r w:rsidRPr="0C48A3F5">
        <w:rPr>
          <w:rFonts w:asciiTheme="minorHAnsi" w:eastAsiaTheme="minorEastAsia" w:hAnsiTheme="minorHAnsi" w:cstheme="minorBidi"/>
          <w:noProof/>
          <w:sz w:val="24"/>
          <w:szCs w:val="24"/>
        </w:rPr>
        <w:t xml:space="preserve">ΥΠΟΥΡΓΕΙΟ ΠΕΡΙΒΑΛΛΟΝΤΟΣ, Ε. Κ. (2010). </w:t>
      </w:r>
      <w:r w:rsidRPr="0C48A3F5">
        <w:rPr>
          <w:rFonts w:asciiTheme="minorHAnsi" w:eastAsiaTheme="minorEastAsia" w:hAnsiTheme="minorHAnsi" w:cstheme="minorBidi"/>
          <w:i/>
          <w:iCs/>
          <w:noProof/>
          <w:sz w:val="24"/>
          <w:szCs w:val="24"/>
        </w:rPr>
        <w:t>ΛΙΒΑΔΟΠΟΝΙΑ ΛΙΒΑΔΟΠΟΝΙΑ ΚΑΙ ΠΟΙΟΤΗΤΑ ΠΟΙΟΤΗΤΑ ΖΩΗΣ.</w:t>
      </w:r>
      <w:r w:rsidRPr="0C48A3F5">
        <w:rPr>
          <w:rFonts w:asciiTheme="minorHAnsi" w:eastAsiaTheme="minorEastAsia" w:hAnsiTheme="minorHAnsi" w:cstheme="minorBidi"/>
          <w:noProof/>
          <w:sz w:val="24"/>
          <w:szCs w:val="24"/>
        </w:rPr>
        <w:t xml:space="preserve"> </w:t>
      </w:r>
    </w:p>
    <w:p w14:paraId="34CE0A41" w14:textId="77777777" w:rsidR="00AD72B3" w:rsidRDefault="00AD72B3" w:rsidP="0C48A3F5">
      <w:pPr>
        <w:spacing w:line="360" w:lineRule="auto"/>
        <w:rPr>
          <w:rFonts w:asciiTheme="minorHAnsi" w:eastAsiaTheme="minorEastAsia" w:hAnsiTheme="minorHAnsi" w:cstheme="minorBidi"/>
          <w:sz w:val="24"/>
          <w:szCs w:val="24"/>
        </w:rPr>
      </w:pPr>
    </w:p>
    <w:p w14:paraId="62EBF3C5" w14:textId="77777777" w:rsidR="00AD72B3" w:rsidRDefault="00AD72B3" w:rsidP="0C48A3F5">
      <w:pPr>
        <w:pStyle w:val="Bibliography"/>
        <w:spacing w:line="360" w:lineRule="auto"/>
        <w:rPr>
          <w:rFonts w:asciiTheme="minorHAnsi" w:eastAsiaTheme="minorEastAsia" w:hAnsiTheme="minorHAnsi" w:cstheme="minorBidi"/>
          <w:noProof/>
          <w:sz w:val="24"/>
          <w:szCs w:val="24"/>
        </w:rPr>
      </w:pPr>
    </w:p>
    <w:p w14:paraId="6D98A12B" w14:textId="77777777" w:rsidR="00AD72B3" w:rsidRDefault="00AD72B3" w:rsidP="0C48A3F5">
      <w:pPr>
        <w:spacing w:line="360" w:lineRule="auto"/>
        <w:rPr>
          <w:rFonts w:asciiTheme="minorHAnsi" w:eastAsiaTheme="minorEastAsia" w:hAnsiTheme="minorHAnsi" w:cstheme="minorBidi"/>
          <w:sz w:val="24"/>
          <w:szCs w:val="24"/>
        </w:rPr>
      </w:pPr>
    </w:p>
    <w:p w14:paraId="2946DB82" w14:textId="77777777" w:rsidR="00AD72B3" w:rsidRDefault="00AD72B3" w:rsidP="0C48A3F5">
      <w:pPr>
        <w:spacing w:line="360" w:lineRule="auto"/>
        <w:rPr>
          <w:rFonts w:asciiTheme="minorHAnsi" w:eastAsiaTheme="minorEastAsia" w:hAnsiTheme="minorHAnsi" w:cstheme="minorBidi"/>
          <w:sz w:val="24"/>
          <w:szCs w:val="24"/>
        </w:rPr>
      </w:pPr>
    </w:p>
    <w:p w14:paraId="5997CC1D" w14:textId="77777777" w:rsidR="00786D2C" w:rsidRDefault="00786D2C" w:rsidP="0C48A3F5">
      <w:pPr>
        <w:pStyle w:val="Heading1"/>
        <w:spacing w:line="360" w:lineRule="auto"/>
        <w:rPr>
          <w:rFonts w:asciiTheme="minorHAnsi" w:eastAsiaTheme="minorEastAsia" w:hAnsiTheme="minorHAnsi" w:cstheme="minorBidi"/>
          <w:sz w:val="24"/>
          <w:szCs w:val="24"/>
        </w:rPr>
      </w:pPr>
    </w:p>
    <w:p w14:paraId="110FFD37" w14:textId="77777777" w:rsidR="00786D2C" w:rsidRDefault="00786D2C" w:rsidP="0C48A3F5">
      <w:pPr>
        <w:spacing w:line="360" w:lineRule="auto"/>
        <w:rPr>
          <w:rFonts w:asciiTheme="minorHAnsi" w:eastAsiaTheme="minorEastAsia" w:hAnsiTheme="minorHAnsi" w:cstheme="minorBidi"/>
          <w:sz w:val="24"/>
          <w:szCs w:val="24"/>
        </w:rPr>
      </w:pPr>
    </w:p>
    <w:p w14:paraId="6B699379" w14:textId="77777777" w:rsidR="00786D2C" w:rsidRDefault="00786D2C" w:rsidP="0C48A3F5">
      <w:pPr>
        <w:spacing w:line="360" w:lineRule="auto"/>
        <w:rPr>
          <w:rFonts w:asciiTheme="minorHAnsi" w:eastAsiaTheme="minorEastAsia" w:hAnsiTheme="minorHAnsi" w:cstheme="minorBidi"/>
          <w:sz w:val="24"/>
          <w:szCs w:val="24"/>
        </w:rPr>
      </w:pPr>
    </w:p>
    <w:p w14:paraId="3FE9F23F" w14:textId="77777777" w:rsidR="00786D2C" w:rsidRDefault="00786D2C" w:rsidP="0C48A3F5">
      <w:pPr>
        <w:spacing w:line="360" w:lineRule="auto"/>
        <w:rPr>
          <w:rFonts w:asciiTheme="minorHAnsi" w:eastAsiaTheme="minorEastAsia" w:hAnsiTheme="minorHAnsi" w:cstheme="minorBidi"/>
          <w:sz w:val="24"/>
          <w:szCs w:val="24"/>
        </w:rPr>
      </w:pPr>
    </w:p>
    <w:p w14:paraId="1F72F646" w14:textId="77777777" w:rsidR="00786D2C" w:rsidRDefault="00786D2C" w:rsidP="0C48A3F5">
      <w:pPr>
        <w:spacing w:line="360" w:lineRule="auto"/>
        <w:rPr>
          <w:rFonts w:asciiTheme="minorHAnsi" w:eastAsiaTheme="minorEastAsia" w:hAnsiTheme="minorHAnsi" w:cstheme="minorBidi"/>
          <w:sz w:val="24"/>
          <w:szCs w:val="24"/>
        </w:rPr>
      </w:pPr>
    </w:p>
    <w:p w14:paraId="08CE6F91" w14:textId="77777777" w:rsidR="00854B4C" w:rsidRDefault="00854B4C" w:rsidP="0C48A3F5">
      <w:pPr>
        <w:spacing w:line="360" w:lineRule="auto"/>
        <w:rPr>
          <w:rFonts w:asciiTheme="minorHAnsi" w:eastAsiaTheme="minorEastAsia" w:hAnsiTheme="minorHAnsi" w:cstheme="minorBidi"/>
          <w:sz w:val="24"/>
          <w:szCs w:val="24"/>
        </w:rPr>
      </w:pPr>
    </w:p>
    <w:p w14:paraId="61CDCEAD" w14:textId="77777777" w:rsidR="00234B4A" w:rsidRPr="00234B4A" w:rsidRDefault="00234B4A" w:rsidP="0C48A3F5">
      <w:pPr>
        <w:spacing w:line="360" w:lineRule="auto"/>
        <w:rPr>
          <w:rFonts w:asciiTheme="minorHAnsi" w:eastAsiaTheme="minorEastAsia" w:hAnsiTheme="minorHAnsi" w:cstheme="minorBidi"/>
          <w:sz w:val="24"/>
          <w:szCs w:val="24"/>
        </w:rPr>
      </w:pPr>
    </w:p>
    <w:sectPr w:rsidR="00234B4A" w:rsidRPr="00234B4A" w:rsidSect="00DC33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4A"/>
    <w:rsid w:val="000D052B"/>
    <w:rsid w:val="00234B4A"/>
    <w:rsid w:val="002C63C7"/>
    <w:rsid w:val="00333618"/>
    <w:rsid w:val="003870CE"/>
    <w:rsid w:val="003B3905"/>
    <w:rsid w:val="004811CA"/>
    <w:rsid w:val="004F48F9"/>
    <w:rsid w:val="0057533D"/>
    <w:rsid w:val="00582D20"/>
    <w:rsid w:val="00786D2C"/>
    <w:rsid w:val="00854B4C"/>
    <w:rsid w:val="00886ED0"/>
    <w:rsid w:val="008A291C"/>
    <w:rsid w:val="008A31EF"/>
    <w:rsid w:val="009379CC"/>
    <w:rsid w:val="00973FC6"/>
    <w:rsid w:val="00A10B67"/>
    <w:rsid w:val="00A12353"/>
    <w:rsid w:val="00AB36A3"/>
    <w:rsid w:val="00AD72B3"/>
    <w:rsid w:val="00CA0267"/>
    <w:rsid w:val="00DC3365"/>
    <w:rsid w:val="00E94166"/>
    <w:rsid w:val="00F743B1"/>
    <w:rsid w:val="00FA4553"/>
    <w:rsid w:val="0C48A3F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ED8A"/>
  <w15:chartTrackingRefBased/>
  <w15:docId w15:val="{7D73B540-32D8-40EA-9E19-D7345EE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365"/>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234B4A"/>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3B3905"/>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4B4A"/>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qFormat/>
    <w:rsid w:val="00234B4A"/>
    <w:pPr>
      <w:outlineLvl w:val="9"/>
    </w:pPr>
    <w:rPr>
      <w:kern w:val="0"/>
      <w:lang w:eastAsia="el-GR"/>
    </w:rPr>
  </w:style>
  <w:style w:type="paragraph" w:styleId="TOC1">
    <w:name w:val="toc 1"/>
    <w:basedOn w:val="Normal"/>
    <w:next w:val="Normal"/>
    <w:autoRedefine/>
    <w:uiPriority w:val="39"/>
    <w:unhideWhenUsed/>
    <w:rsid w:val="00234B4A"/>
    <w:pPr>
      <w:spacing w:after="100"/>
    </w:pPr>
  </w:style>
  <w:style w:type="character" w:styleId="Hyperlink">
    <w:name w:val="Hyperlink"/>
    <w:uiPriority w:val="99"/>
    <w:unhideWhenUsed/>
    <w:rsid w:val="00234B4A"/>
    <w:rPr>
      <w:color w:val="0563C1"/>
      <w:u w:val="single"/>
    </w:rPr>
  </w:style>
  <w:style w:type="paragraph" w:styleId="Caption">
    <w:name w:val="caption"/>
    <w:basedOn w:val="Normal"/>
    <w:next w:val="Normal"/>
    <w:uiPriority w:val="35"/>
    <w:unhideWhenUsed/>
    <w:qFormat/>
    <w:rsid w:val="00234B4A"/>
    <w:pPr>
      <w:spacing w:after="200" w:line="240" w:lineRule="auto"/>
    </w:pPr>
    <w:rPr>
      <w:i/>
      <w:iCs/>
      <w:color w:val="44546A"/>
      <w:sz w:val="18"/>
      <w:szCs w:val="18"/>
    </w:rPr>
  </w:style>
  <w:style w:type="paragraph" w:styleId="Bibliography">
    <w:name w:val="Bibliography"/>
    <w:basedOn w:val="Normal"/>
    <w:next w:val="Normal"/>
    <w:uiPriority w:val="37"/>
    <w:unhideWhenUsed/>
    <w:rsid w:val="00854B4C"/>
  </w:style>
  <w:style w:type="paragraph" w:styleId="BalloonText">
    <w:name w:val="Balloon Text"/>
    <w:basedOn w:val="Normal"/>
    <w:link w:val="BalloonTextChar"/>
    <w:uiPriority w:val="99"/>
    <w:semiHidden/>
    <w:unhideWhenUsed/>
    <w:rsid w:val="00CA02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0267"/>
    <w:rPr>
      <w:rFonts w:ascii="Tahoma" w:hAnsi="Tahoma" w:cs="Tahoma"/>
      <w:sz w:val="16"/>
      <w:szCs w:val="16"/>
    </w:rPr>
  </w:style>
  <w:style w:type="character" w:customStyle="1" w:styleId="pg-5ff1">
    <w:name w:val="pg-5ff1"/>
    <w:basedOn w:val="DefaultParagraphFont"/>
    <w:rsid w:val="009379CC"/>
  </w:style>
  <w:style w:type="character" w:customStyle="1" w:styleId="pg-5ff4">
    <w:name w:val="pg-5ff4"/>
    <w:basedOn w:val="DefaultParagraphFont"/>
    <w:rsid w:val="009379CC"/>
  </w:style>
  <w:style w:type="character" w:customStyle="1" w:styleId="pg-5ff2">
    <w:name w:val="pg-5ff2"/>
    <w:basedOn w:val="DefaultParagraphFont"/>
    <w:rsid w:val="009379CC"/>
  </w:style>
  <w:style w:type="character" w:customStyle="1" w:styleId="pg-5fc1">
    <w:name w:val="pg-5fc1"/>
    <w:basedOn w:val="DefaultParagraphFont"/>
    <w:rsid w:val="009379CC"/>
  </w:style>
  <w:style w:type="character" w:customStyle="1" w:styleId="pg-5ls0">
    <w:name w:val="pg-5ls0"/>
    <w:basedOn w:val="DefaultParagraphFont"/>
    <w:rsid w:val="009379CC"/>
  </w:style>
  <w:style w:type="character" w:customStyle="1" w:styleId="Heading2Char">
    <w:name w:val="Heading 2 Char"/>
    <w:link w:val="Heading2"/>
    <w:uiPriority w:val="9"/>
    <w:rsid w:val="003B3905"/>
    <w:rPr>
      <w:rFonts w:ascii="Calibri Light" w:eastAsia="Times New Roman" w:hAnsi="Calibri Light" w:cs="Times New Roman"/>
      <w:b/>
      <w:bCs/>
      <w:i/>
      <w:iCs/>
      <w:kern w:val="2"/>
      <w:sz w:val="28"/>
      <w:szCs w:val="28"/>
      <w:lang w:eastAsia="en-US"/>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369">
      <w:bodyDiv w:val="1"/>
      <w:marLeft w:val="0"/>
      <w:marRight w:val="0"/>
      <w:marTop w:val="0"/>
      <w:marBottom w:val="0"/>
      <w:divBdr>
        <w:top w:val="none" w:sz="0" w:space="0" w:color="auto"/>
        <w:left w:val="none" w:sz="0" w:space="0" w:color="auto"/>
        <w:bottom w:val="none" w:sz="0" w:space="0" w:color="auto"/>
        <w:right w:val="none" w:sz="0" w:space="0" w:color="auto"/>
      </w:divBdr>
    </w:div>
    <w:div w:id="18287728">
      <w:bodyDiv w:val="1"/>
      <w:marLeft w:val="0"/>
      <w:marRight w:val="0"/>
      <w:marTop w:val="0"/>
      <w:marBottom w:val="0"/>
      <w:divBdr>
        <w:top w:val="none" w:sz="0" w:space="0" w:color="auto"/>
        <w:left w:val="none" w:sz="0" w:space="0" w:color="auto"/>
        <w:bottom w:val="none" w:sz="0" w:space="0" w:color="auto"/>
        <w:right w:val="none" w:sz="0" w:space="0" w:color="auto"/>
      </w:divBdr>
    </w:div>
    <w:div w:id="94524440">
      <w:bodyDiv w:val="1"/>
      <w:marLeft w:val="0"/>
      <w:marRight w:val="0"/>
      <w:marTop w:val="0"/>
      <w:marBottom w:val="0"/>
      <w:divBdr>
        <w:top w:val="none" w:sz="0" w:space="0" w:color="auto"/>
        <w:left w:val="none" w:sz="0" w:space="0" w:color="auto"/>
        <w:bottom w:val="none" w:sz="0" w:space="0" w:color="auto"/>
        <w:right w:val="none" w:sz="0" w:space="0" w:color="auto"/>
      </w:divBdr>
    </w:div>
    <w:div w:id="112140183">
      <w:bodyDiv w:val="1"/>
      <w:marLeft w:val="0"/>
      <w:marRight w:val="0"/>
      <w:marTop w:val="0"/>
      <w:marBottom w:val="0"/>
      <w:divBdr>
        <w:top w:val="none" w:sz="0" w:space="0" w:color="auto"/>
        <w:left w:val="none" w:sz="0" w:space="0" w:color="auto"/>
        <w:bottom w:val="none" w:sz="0" w:space="0" w:color="auto"/>
        <w:right w:val="none" w:sz="0" w:space="0" w:color="auto"/>
      </w:divBdr>
    </w:div>
    <w:div w:id="142703449">
      <w:bodyDiv w:val="1"/>
      <w:marLeft w:val="0"/>
      <w:marRight w:val="0"/>
      <w:marTop w:val="0"/>
      <w:marBottom w:val="0"/>
      <w:divBdr>
        <w:top w:val="none" w:sz="0" w:space="0" w:color="auto"/>
        <w:left w:val="none" w:sz="0" w:space="0" w:color="auto"/>
        <w:bottom w:val="none" w:sz="0" w:space="0" w:color="auto"/>
        <w:right w:val="none" w:sz="0" w:space="0" w:color="auto"/>
      </w:divBdr>
    </w:div>
    <w:div w:id="159777104">
      <w:bodyDiv w:val="1"/>
      <w:marLeft w:val="0"/>
      <w:marRight w:val="0"/>
      <w:marTop w:val="0"/>
      <w:marBottom w:val="0"/>
      <w:divBdr>
        <w:top w:val="none" w:sz="0" w:space="0" w:color="auto"/>
        <w:left w:val="none" w:sz="0" w:space="0" w:color="auto"/>
        <w:bottom w:val="none" w:sz="0" w:space="0" w:color="auto"/>
        <w:right w:val="none" w:sz="0" w:space="0" w:color="auto"/>
      </w:divBdr>
    </w:div>
    <w:div w:id="162086941">
      <w:bodyDiv w:val="1"/>
      <w:marLeft w:val="0"/>
      <w:marRight w:val="0"/>
      <w:marTop w:val="0"/>
      <w:marBottom w:val="0"/>
      <w:divBdr>
        <w:top w:val="none" w:sz="0" w:space="0" w:color="auto"/>
        <w:left w:val="none" w:sz="0" w:space="0" w:color="auto"/>
        <w:bottom w:val="none" w:sz="0" w:space="0" w:color="auto"/>
        <w:right w:val="none" w:sz="0" w:space="0" w:color="auto"/>
      </w:divBdr>
    </w:div>
    <w:div w:id="236017545">
      <w:bodyDiv w:val="1"/>
      <w:marLeft w:val="0"/>
      <w:marRight w:val="0"/>
      <w:marTop w:val="0"/>
      <w:marBottom w:val="0"/>
      <w:divBdr>
        <w:top w:val="none" w:sz="0" w:space="0" w:color="auto"/>
        <w:left w:val="none" w:sz="0" w:space="0" w:color="auto"/>
        <w:bottom w:val="none" w:sz="0" w:space="0" w:color="auto"/>
        <w:right w:val="none" w:sz="0" w:space="0" w:color="auto"/>
      </w:divBdr>
    </w:div>
    <w:div w:id="292755961">
      <w:bodyDiv w:val="1"/>
      <w:marLeft w:val="0"/>
      <w:marRight w:val="0"/>
      <w:marTop w:val="0"/>
      <w:marBottom w:val="0"/>
      <w:divBdr>
        <w:top w:val="none" w:sz="0" w:space="0" w:color="auto"/>
        <w:left w:val="none" w:sz="0" w:space="0" w:color="auto"/>
        <w:bottom w:val="none" w:sz="0" w:space="0" w:color="auto"/>
        <w:right w:val="none" w:sz="0" w:space="0" w:color="auto"/>
      </w:divBdr>
    </w:div>
    <w:div w:id="332025856">
      <w:bodyDiv w:val="1"/>
      <w:marLeft w:val="0"/>
      <w:marRight w:val="0"/>
      <w:marTop w:val="0"/>
      <w:marBottom w:val="0"/>
      <w:divBdr>
        <w:top w:val="none" w:sz="0" w:space="0" w:color="auto"/>
        <w:left w:val="none" w:sz="0" w:space="0" w:color="auto"/>
        <w:bottom w:val="none" w:sz="0" w:space="0" w:color="auto"/>
        <w:right w:val="none" w:sz="0" w:space="0" w:color="auto"/>
      </w:divBdr>
      <w:divsChild>
        <w:div w:id="70127438">
          <w:marLeft w:val="0"/>
          <w:marRight w:val="0"/>
          <w:marTop w:val="0"/>
          <w:marBottom w:val="0"/>
          <w:divBdr>
            <w:top w:val="none" w:sz="0" w:space="0" w:color="auto"/>
            <w:left w:val="none" w:sz="0" w:space="0" w:color="auto"/>
            <w:bottom w:val="none" w:sz="0" w:space="0" w:color="auto"/>
            <w:right w:val="none" w:sz="0" w:space="0" w:color="auto"/>
          </w:divBdr>
        </w:div>
        <w:div w:id="119157117">
          <w:marLeft w:val="0"/>
          <w:marRight w:val="0"/>
          <w:marTop w:val="0"/>
          <w:marBottom w:val="0"/>
          <w:divBdr>
            <w:top w:val="none" w:sz="0" w:space="0" w:color="auto"/>
            <w:left w:val="none" w:sz="0" w:space="0" w:color="auto"/>
            <w:bottom w:val="none" w:sz="0" w:space="0" w:color="auto"/>
            <w:right w:val="none" w:sz="0" w:space="0" w:color="auto"/>
          </w:divBdr>
        </w:div>
        <w:div w:id="143859491">
          <w:marLeft w:val="0"/>
          <w:marRight w:val="0"/>
          <w:marTop w:val="0"/>
          <w:marBottom w:val="0"/>
          <w:divBdr>
            <w:top w:val="none" w:sz="0" w:space="0" w:color="auto"/>
            <w:left w:val="none" w:sz="0" w:space="0" w:color="auto"/>
            <w:bottom w:val="none" w:sz="0" w:space="0" w:color="auto"/>
            <w:right w:val="none" w:sz="0" w:space="0" w:color="auto"/>
          </w:divBdr>
        </w:div>
        <w:div w:id="154414770">
          <w:marLeft w:val="0"/>
          <w:marRight w:val="0"/>
          <w:marTop w:val="0"/>
          <w:marBottom w:val="0"/>
          <w:divBdr>
            <w:top w:val="none" w:sz="0" w:space="0" w:color="auto"/>
            <w:left w:val="none" w:sz="0" w:space="0" w:color="auto"/>
            <w:bottom w:val="none" w:sz="0" w:space="0" w:color="auto"/>
            <w:right w:val="none" w:sz="0" w:space="0" w:color="auto"/>
          </w:divBdr>
        </w:div>
        <w:div w:id="288556648">
          <w:marLeft w:val="0"/>
          <w:marRight w:val="0"/>
          <w:marTop w:val="0"/>
          <w:marBottom w:val="0"/>
          <w:divBdr>
            <w:top w:val="none" w:sz="0" w:space="0" w:color="auto"/>
            <w:left w:val="none" w:sz="0" w:space="0" w:color="auto"/>
            <w:bottom w:val="none" w:sz="0" w:space="0" w:color="auto"/>
            <w:right w:val="none" w:sz="0" w:space="0" w:color="auto"/>
          </w:divBdr>
        </w:div>
        <w:div w:id="437140979">
          <w:marLeft w:val="0"/>
          <w:marRight w:val="0"/>
          <w:marTop w:val="0"/>
          <w:marBottom w:val="0"/>
          <w:divBdr>
            <w:top w:val="none" w:sz="0" w:space="0" w:color="auto"/>
            <w:left w:val="none" w:sz="0" w:space="0" w:color="auto"/>
            <w:bottom w:val="none" w:sz="0" w:space="0" w:color="auto"/>
            <w:right w:val="none" w:sz="0" w:space="0" w:color="auto"/>
          </w:divBdr>
        </w:div>
        <w:div w:id="443571714">
          <w:marLeft w:val="0"/>
          <w:marRight w:val="0"/>
          <w:marTop w:val="0"/>
          <w:marBottom w:val="0"/>
          <w:divBdr>
            <w:top w:val="none" w:sz="0" w:space="0" w:color="auto"/>
            <w:left w:val="none" w:sz="0" w:space="0" w:color="auto"/>
            <w:bottom w:val="none" w:sz="0" w:space="0" w:color="auto"/>
            <w:right w:val="none" w:sz="0" w:space="0" w:color="auto"/>
          </w:divBdr>
        </w:div>
        <w:div w:id="448822498">
          <w:marLeft w:val="0"/>
          <w:marRight w:val="0"/>
          <w:marTop w:val="0"/>
          <w:marBottom w:val="0"/>
          <w:divBdr>
            <w:top w:val="none" w:sz="0" w:space="0" w:color="auto"/>
            <w:left w:val="none" w:sz="0" w:space="0" w:color="auto"/>
            <w:bottom w:val="none" w:sz="0" w:space="0" w:color="auto"/>
            <w:right w:val="none" w:sz="0" w:space="0" w:color="auto"/>
          </w:divBdr>
        </w:div>
        <w:div w:id="528179291">
          <w:marLeft w:val="0"/>
          <w:marRight w:val="0"/>
          <w:marTop w:val="0"/>
          <w:marBottom w:val="0"/>
          <w:divBdr>
            <w:top w:val="none" w:sz="0" w:space="0" w:color="auto"/>
            <w:left w:val="none" w:sz="0" w:space="0" w:color="auto"/>
            <w:bottom w:val="none" w:sz="0" w:space="0" w:color="auto"/>
            <w:right w:val="none" w:sz="0" w:space="0" w:color="auto"/>
          </w:divBdr>
        </w:div>
        <w:div w:id="587620787">
          <w:marLeft w:val="0"/>
          <w:marRight w:val="0"/>
          <w:marTop w:val="0"/>
          <w:marBottom w:val="0"/>
          <w:divBdr>
            <w:top w:val="none" w:sz="0" w:space="0" w:color="auto"/>
            <w:left w:val="none" w:sz="0" w:space="0" w:color="auto"/>
            <w:bottom w:val="none" w:sz="0" w:space="0" w:color="auto"/>
            <w:right w:val="none" w:sz="0" w:space="0" w:color="auto"/>
          </w:divBdr>
        </w:div>
        <w:div w:id="655113645">
          <w:marLeft w:val="0"/>
          <w:marRight w:val="0"/>
          <w:marTop w:val="0"/>
          <w:marBottom w:val="0"/>
          <w:divBdr>
            <w:top w:val="none" w:sz="0" w:space="0" w:color="auto"/>
            <w:left w:val="none" w:sz="0" w:space="0" w:color="auto"/>
            <w:bottom w:val="none" w:sz="0" w:space="0" w:color="auto"/>
            <w:right w:val="none" w:sz="0" w:space="0" w:color="auto"/>
          </w:divBdr>
        </w:div>
        <w:div w:id="720715700">
          <w:marLeft w:val="0"/>
          <w:marRight w:val="0"/>
          <w:marTop w:val="0"/>
          <w:marBottom w:val="0"/>
          <w:divBdr>
            <w:top w:val="none" w:sz="0" w:space="0" w:color="auto"/>
            <w:left w:val="none" w:sz="0" w:space="0" w:color="auto"/>
            <w:bottom w:val="none" w:sz="0" w:space="0" w:color="auto"/>
            <w:right w:val="none" w:sz="0" w:space="0" w:color="auto"/>
          </w:divBdr>
        </w:div>
        <w:div w:id="832257402">
          <w:marLeft w:val="0"/>
          <w:marRight w:val="0"/>
          <w:marTop w:val="0"/>
          <w:marBottom w:val="0"/>
          <w:divBdr>
            <w:top w:val="none" w:sz="0" w:space="0" w:color="auto"/>
            <w:left w:val="none" w:sz="0" w:space="0" w:color="auto"/>
            <w:bottom w:val="none" w:sz="0" w:space="0" w:color="auto"/>
            <w:right w:val="none" w:sz="0" w:space="0" w:color="auto"/>
          </w:divBdr>
        </w:div>
        <w:div w:id="937906509">
          <w:marLeft w:val="0"/>
          <w:marRight w:val="0"/>
          <w:marTop w:val="0"/>
          <w:marBottom w:val="0"/>
          <w:divBdr>
            <w:top w:val="none" w:sz="0" w:space="0" w:color="auto"/>
            <w:left w:val="none" w:sz="0" w:space="0" w:color="auto"/>
            <w:bottom w:val="none" w:sz="0" w:space="0" w:color="auto"/>
            <w:right w:val="none" w:sz="0" w:space="0" w:color="auto"/>
          </w:divBdr>
        </w:div>
        <w:div w:id="982153626">
          <w:marLeft w:val="0"/>
          <w:marRight w:val="0"/>
          <w:marTop w:val="0"/>
          <w:marBottom w:val="0"/>
          <w:divBdr>
            <w:top w:val="none" w:sz="0" w:space="0" w:color="auto"/>
            <w:left w:val="none" w:sz="0" w:space="0" w:color="auto"/>
            <w:bottom w:val="none" w:sz="0" w:space="0" w:color="auto"/>
            <w:right w:val="none" w:sz="0" w:space="0" w:color="auto"/>
          </w:divBdr>
        </w:div>
        <w:div w:id="1339773028">
          <w:marLeft w:val="0"/>
          <w:marRight w:val="0"/>
          <w:marTop w:val="0"/>
          <w:marBottom w:val="0"/>
          <w:divBdr>
            <w:top w:val="none" w:sz="0" w:space="0" w:color="auto"/>
            <w:left w:val="none" w:sz="0" w:space="0" w:color="auto"/>
            <w:bottom w:val="none" w:sz="0" w:space="0" w:color="auto"/>
            <w:right w:val="none" w:sz="0" w:space="0" w:color="auto"/>
          </w:divBdr>
        </w:div>
        <w:div w:id="1498496231">
          <w:marLeft w:val="0"/>
          <w:marRight w:val="0"/>
          <w:marTop w:val="0"/>
          <w:marBottom w:val="0"/>
          <w:divBdr>
            <w:top w:val="none" w:sz="0" w:space="0" w:color="auto"/>
            <w:left w:val="none" w:sz="0" w:space="0" w:color="auto"/>
            <w:bottom w:val="none" w:sz="0" w:space="0" w:color="auto"/>
            <w:right w:val="none" w:sz="0" w:space="0" w:color="auto"/>
          </w:divBdr>
        </w:div>
        <w:div w:id="1831169211">
          <w:marLeft w:val="0"/>
          <w:marRight w:val="0"/>
          <w:marTop w:val="0"/>
          <w:marBottom w:val="0"/>
          <w:divBdr>
            <w:top w:val="none" w:sz="0" w:space="0" w:color="auto"/>
            <w:left w:val="none" w:sz="0" w:space="0" w:color="auto"/>
            <w:bottom w:val="none" w:sz="0" w:space="0" w:color="auto"/>
            <w:right w:val="none" w:sz="0" w:space="0" w:color="auto"/>
          </w:divBdr>
        </w:div>
        <w:div w:id="1853952182">
          <w:marLeft w:val="0"/>
          <w:marRight w:val="0"/>
          <w:marTop w:val="0"/>
          <w:marBottom w:val="0"/>
          <w:divBdr>
            <w:top w:val="none" w:sz="0" w:space="0" w:color="auto"/>
            <w:left w:val="none" w:sz="0" w:space="0" w:color="auto"/>
            <w:bottom w:val="none" w:sz="0" w:space="0" w:color="auto"/>
            <w:right w:val="none" w:sz="0" w:space="0" w:color="auto"/>
          </w:divBdr>
        </w:div>
        <w:div w:id="2075545012">
          <w:marLeft w:val="0"/>
          <w:marRight w:val="0"/>
          <w:marTop w:val="0"/>
          <w:marBottom w:val="0"/>
          <w:divBdr>
            <w:top w:val="none" w:sz="0" w:space="0" w:color="auto"/>
            <w:left w:val="none" w:sz="0" w:space="0" w:color="auto"/>
            <w:bottom w:val="none" w:sz="0" w:space="0" w:color="auto"/>
            <w:right w:val="none" w:sz="0" w:space="0" w:color="auto"/>
          </w:divBdr>
        </w:div>
      </w:divsChild>
    </w:div>
    <w:div w:id="403768983">
      <w:bodyDiv w:val="1"/>
      <w:marLeft w:val="0"/>
      <w:marRight w:val="0"/>
      <w:marTop w:val="0"/>
      <w:marBottom w:val="0"/>
      <w:divBdr>
        <w:top w:val="none" w:sz="0" w:space="0" w:color="auto"/>
        <w:left w:val="none" w:sz="0" w:space="0" w:color="auto"/>
        <w:bottom w:val="none" w:sz="0" w:space="0" w:color="auto"/>
        <w:right w:val="none" w:sz="0" w:space="0" w:color="auto"/>
      </w:divBdr>
    </w:div>
    <w:div w:id="440344420">
      <w:bodyDiv w:val="1"/>
      <w:marLeft w:val="0"/>
      <w:marRight w:val="0"/>
      <w:marTop w:val="0"/>
      <w:marBottom w:val="0"/>
      <w:divBdr>
        <w:top w:val="none" w:sz="0" w:space="0" w:color="auto"/>
        <w:left w:val="none" w:sz="0" w:space="0" w:color="auto"/>
        <w:bottom w:val="none" w:sz="0" w:space="0" w:color="auto"/>
        <w:right w:val="none" w:sz="0" w:space="0" w:color="auto"/>
      </w:divBdr>
    </w:div>
    <w:div w:id="468481430">
      <w:bodyDiv w:val="1"/>
      <w:marLeft w:val="0"/>
      <w:marRight w:val="0"/>
      <w:marTop w:val="0"/>
      <w:marBottom w:val="0"/>
      <w:divBdr>
        <w:top w:val="none" w:sz="0" w:space="0" w:color="auto"/>
        <w:left w:val="none" w:sz="0" w:space="0" w:color="auto"/>
        <w:bottom w:val="none" w:sz="0" w:space="0" w:color="auto"/>
        <w:right w:val="none" w:sz="0" w:space="0" w:color="auto"/>
      </w:divBdr>
    </w:div>
    <w:div w:id="518274121">
      <w:bodyDiv w:val="1"/>
      <w:marLeft w:val="0"/>
      <w:marRight w:val="0"/>
      <w:marTop w:val="0"/>
      <w:marBottom w:val="0"/>
      <w:divBdr>
        <w:top w:val="none" w:sz="0" w:space="0" w:color="auto"/>
        <w:left w:val="none" w:sz="0" w:space="0" w:color="auto"/>
        <w:bottom w:val="none" w:sz="0" w:space="0" w:color="auto"/>
        <w:right w:val="none" w:sz="0" w:space="0" w:color="auto"/>
      </w:divBdr>
    </w:div>
    <w:div w:id="533156915">
      <w:bodyDiv w:val="1"/>
      <w:marLeft w:val="0"/>
      <w:marRight w:val="0"/>
      <w:marTop w:val="0"/>
      <w:marBottom w:val="0"/>
      <w:divBdr>
        <w:top w:val="none" w:sz="0" w:space="0" w:color="auto"/>
        <w:left w:val="none" w:sz="0" w:space="0" w:color="auto"/>
        <w:bottom w:val="none" w:sz="0" w:space="0" w:color="auto"/>
        <w:right w:val="none" w:sz="0" w:space="0" w:color="auto"/>
      </w:divBdr>
    </w:div>
    <w:div w:id="587662594">
      <w:bodyDiv w:val="1"/>
      <w:marLeft w:val="0"/>
      <w:marRight w:val="0"/>
      <w:marTop w:val="0"/>
      <w:marBottom w:val="0"/>
      <w:divBdr>
        <w:top w:val="none" w:sz="0" w:space="0" w:color="auto"/>
        <w:left w:val="none" w:sz="0" w:space="0" w:color="auto"/>
        <w:bottom w:val="none" w:sz="0" w:space="0" w:color="auto"/>
        <w:right w:val="none" w:sz="0" w:space="0" w:color="auto"/>
      </w:divBdr>
    </w:div>
    <w:div w:id="597370202">
      <w:bodyDiv w:val="1"/>
      <w:marLeft w:val="0"/>
      <w:marRight w:val="0"/>
      <w:marTop w:val="0"/>
      <w:marBottom w:val="0"/>
      <w:divBdr>
        <w:top w:val="none" w:sz="0" w:space="0" w:color="auto"/>
        <w:left w:val="none" w:sz="0" w:space="0" w:color="auto"/>
        <w:bottom w:val="none" w:sz="0" w:space="0" w:color="auto"/>
        <w:right w:val="none" w:sz="0" w:space="0" w:color="auto"/>
      </w:divBdr>
    </w:div>
    <w:div w:id="627273212">
      <w:bodyDiv w:val="1"/>
      <w:marLeft w:val="0"/>
      <w:marRight w:val="0"/>
      <w:marTop w:val="0"/>
      <w:marBottom w:val="0"/>
      <w:divBdr>
        <w:top w:val="none" w:sz="0" w:space="0" w:color="auto"/>
        <w:left w:val="none" w:sz="0" w:space="0" w:color="auto"/>
        <w:bottom w:val="none" w:sz="0" w:space="0" w:color="auto"/>
        <w:right w:val="none" w:sz="0" w:space="0" w:color="auto"/>
      </w:divBdr>
    </w:div>
    <w:div w:id="683551923">
      <w:bodyDiv w:val="1"/>
      <w:marLeft w:val="0"/>
      <w:marRight w:val="0"/>
      <w:marTop w:val="0"/>
      <w:marBottom w:val="0"/>
      <w:divBdr>
        <w:top w:val="none" w:sz="0" w:space="0" w:color="auto"/>
        <w:left w:val="none" w:sz="0" w:space="0" w:color="auto"/>
        <w:bottom w:val="none" w:sz="0" w:space="0" w:color="auto"/>
        <w:right w:val="none" w:sz="0" w:space="0" w:color="auto"/>
      </w:divBdr>
    </w:div>
    <w:div w:id="702172571">
      <w:bodyDiv w:val="1"/>
      <w:marLeft w:val="0"/>
      <w:marRight w:val="0"/>
      <w:marTop w:val="0"/>
      <w:marBottom w:val="0"/>
      <w:divBdr>
        <w:top w:val="none" w:sz="0" w:space="0" w:color="auto"/>
        <w:left w:val="none" w:sz="0" w:space="0" w:color="auto"/>
        <w:bottom w:val="none" w:sz="0" w:space="0" w:color="auto"/>
        <w:right w:val="none" w:sz="0" w:space="0" w:color="auto"/>
      </w:divBdr>
    </w:div>
    <w:div w:id="717127473">
      <w:bodyDiv w:val="1"/>
      <w:marLeft w:val="0"/>
      <w:marRight w:val="0"/>
      <w:marTop w:val="0"/>
      <w:marBottom w:val="0"/>
      <w:divBdr>
        <w:top w:val="none" w:sz="0" w:space="0" w:color="auto"/>
        <w:left w:val="none" w:sz="0" w:space="0" w:color="auto"/>
        <w:bottom w:val="none" w:sz="0" w:space="0" w:color="auto"/>
        <w:right w:val="none" w:sz="0" w:space="0" w:color="auto"/>
      </w:divBdr>
    </w:div>
    <w:div w:id="719667242">
      <w:bodyDiv w:val="1"/>
      <w:marLeft w:val="0"/>
      <w:marRight w:val="0"/>
      <w:marTop w:val="0"/>
      <w:marBottom w:val="0"/>
      <w:divBdr>
        <w:top w:val="none" w:sz="0" w:space="0" w:color="auto"/>
        <w:left w:val="none" w:sz="0" w:space="0" w:color="auto"/>
        <w:bottom w:val="none" w:sz="0" w:space="0" w:color="auto"/>
        <w:right w:val="none" w:sz="0" w:space="0" w:color="auto"/>
      </w:divBdr>
    </w:div>
    <w:div w:id="741560136">
      <w:bodyDiv w:val="1"/>
      <w:marLeft w:val="0"/>
      <w:marRight w:val="0"/>
      <w:marTop w:val="0"/>
      <w:marBottom w:val="0"/>
      <w:divBdr>
        <w:top w:val="none" w:sz="0" w:space="0" w:color="auto"/>
        <w:left w:val="none" w:sz="0" w:space="0" w:color="auto"/>
        <w:bottom w:val="none" w:sz="0" w:space="0" w:color="auto"/>
        <w:right w:val="none" w:sz="0" w:space="0" w:color="auto"/>
      </w:divBdr>
    </w:div>
    <w:div w:id="748579569">
      <w:bodyDiv w:val="1"/>
      <w:marLeft w:val="0"/>
      <w:marRight w:val="0"/>
      <w:marTop w:val="0"/>
      <w:marBottom w:val="0"/>
      <w:divBdr>
        <w:top w:val="none" w:sz="0" w:space="0" w:color="auto"/>
        <w:left w:val="none" w:sz="0" w:space="0" w:color="auto"/>
        <w:bottom w:val="none" w:sz="0" w:space="0" w:color="auto"/>
        <w:right w:val="none" w:sz="0" w:space="0" w:color="auto"/>
      </w:divBdr>
    </w:div>
    <w:div w:id="798956422">
      <w:bodyDiv w:val="1"/>
      <w:marLeft w:val="0"/>
      <w:marRight w:val="0"/>
      <w:marTop w:val="0"/>
      <w:marBottom w:val="0"/>
      <w:divBdr>
        <w:top w:val="none" w:sz="0" w:space="0" w:color="auto"/>
        <w:left w:val="none" w:sz="0" w:space="0" w:color="auto"/>
        <w:bottom w:val="none" w:sz="0" w:space="0" w:color="auto"/>
        <w:right w:val="none" w:sz="0" w:space="0" w:color="auto"/>
      </w:divBdr>
    </w:div>
    <w:div w:id="823397267">
      <w:bodyDiv w:val="1"/>
      <w:marLeft w:val="0"/>
      <w:marRight w:val="0"/>
      <w:marTop w:val="0"/>
      <w:marBottom w:val="0"/>
      <w:divBdr>
        <w:top w:val="none" w:sz="0" w:space="0" w:color="auto"/>
        <w:left w:val="none" w:sz="0" w:space="0" w:color="auto"/>
        <w:bottom w:val="none" w:sz="0" w:space="0" w:color="auto"/>
        <w:right w:val="none" w:sz="0" w:space="0" w:color="auto"/>
      </w:divBdr>
    </w:div>
    <w:div w:id="826475250">
      <w:bodyDiv w:val="1"/>
      <w:marLeft w:val="0"/>
      <w:marRight w:val="0"/>
      <w:marTop w:val="0"/>
      <w:marBottom w:val="0"/>
      <w:divBdr>
        <w:top w:val="none" w:sz="0" w:space="0" w:color="auto"/>
        <w:left w:val="none" w:sz="0" w:space="0" w:color="auto"/>
        <w:bottom w:val="none" w:sz="0" w:space="0" w:color="auto"/>
        <w:right w:val="none" w:sz="0" w:space="0" w:color="auto"/>
      </w:divBdr>
    </w:div>
    <w:div w:id="837773398">
      <w:bodyDiv w:val="1"/>
      <w:marLeft w:val="0"/>
      <w:marRight w:val="0"/>
      <w:marTop w:val="0"/>
      <w:marBottom w:val="0"/>
      <w:divBdr>
        <w:top w:val="none" w:sz="0" w:space="0" w:color="auto"/>
        <w:left w:val="none" w:sz="0" w:space="0" w:color="auto"/>
        <w:bottom w:val="none" w:sz="0" w:space="0" w:color="auto"/>
        <w:right w:val="none" w:sz="0" w:space="0" w:color="auto"/>
      </w:divBdr>
    </w:div>
    <w:div w:id="875966289">
      <w:bodyDiv w:val="1"/>
      <w:marLeft w:val="0"/>
      <w:marRight w:val="0"/>
      <w:marTop w:val="0"/>
      <w:marBottom w:val="0"/>
      <w:divBdr>
        <w:top w:val="none" w:sz="0" w:space="0" w:color="auto"/>
        <w:left w:val="none" w:sz="0" w:space="0" w:color="auto"/>
        <w:bottom w:val="none" w:sz="0" w:space="0" w:color="auto"/>
        <w:right w:val="none" w:sz="0" w:space="0" w:color="auto"/>
      </w:divBdr>
    </w:div>
    <w:div w:id="882862411">
      <w:bodyDiv w:val="1"/>
      <w:marLeft w:val="0"/>
      <w:marRight w:val="0"/>
      <w:marTop w:val="0"/>
      <w:marBottom w:val="0"/>
      <w:divBdr>
        <w:top w:val="none" w:sz="0" w:space="0" w:color="auto"/>
        <w:left w:val="none" w:sz="0" w:space="0" w:color="auto"/>
        <w:bottom w:val="none" w:sz="0" w:space="0" w:color="auto"/>
        <w:right w:val="none" w:sz="0" w:space="0" w:color="auto"/>
      </w:divBdr>
    </w:div>
    <w:div w:id="920260230">
      <w:bodyDiv w:val="1"/>
      <w:marLeft w:val="0"/>
      <w:marRight w:val="0"/>
      <w:marTop w:val="0"/>
      <w:marBottom w:val="0"/>
      <w:divBdr>
        <w:top w:val="none" w:sz="0" w:space="0" w:color="auto"/>
        <w:left w:val="none" w:sz="0" w:space="0" w:color="auto"/>
        <w:bottom w:val="none" w:sz="0" w:space="0" w:color="auto"/>
        <w:right w:val="none" w:sz="0" w:space="0" w:color="auto"/>
      </w:divBdr>
    </w:div>
    <w:div w:id="931086019">
      <w:bodyDiv w:val="1"/>
      <w:marLeft w:val="0"/>
      <w:marRight w:val="0"/>
      <w:marTop w:val="0"/>
      <w:marBottom w:val="0"/>
      <w:divBdr>
        <w:top w:val="none" w:sz="0" w:space="0" w:color="auto"/>
        <w:left w:val="none" w:sz="0" w:space="0" w:color="auto"/>
        <w:bottom w:val="none" w:sz="0" w:space="0" w:color="auto"/>
        <w:right w:val="none" w:sz="0" w:space="0" w:color="auto"/>
      </w:divBdr>
    </w:div>
    <w:div w:id="970356838">
      <w:bodyDiv w:val="1"/>
      <w:marLeft w:val="0"/>
      <w:marRight w:val="0"/>
      <w:marTop w:val="0"/>
      <w:marBottom w:val="0"/>
      <w:divBdr>
        <w:top w:val="none" w:sz="0" w:space="0" w:color="auto"/>
        <w:left w:val="none" w:sz="0" w:space="0" w:color="auto"/>
        <w:bottom w:val="none" w:sz="0" w:space="0" w:color="auto"/>
        <w:right w:val="none" w:sz="0" w:space="0" w:color="auto"/>
      </w:divBdr>
    </w:div>
    <w:div w:id="1169752691">
      <w:bodyDiv w:val="1"/>
      <w:marLeft w:val="0"/>
      <w:marRight w:val="0"/>
      <w:marTop w:val="0"/>
      <w:marBottom w:val="0"/>
      <w:divBdr>
        <w:top w:val="none" w:sz="0" w:space="0" w:color="auto"/>
        <w:left w:val="none" w:sz="0" w:space="0" w:color="auto"/>
        <w:bottom w:val="none" w:sz="0" w:space="0" w:color="auto"/>
        <w:right w:val="none" w:sz="0" w:space="0" w:color="auto"/>
      </w:divBdr>
    </w:div>
    <w:div w:id="1216817666">
      <w:bodyDiv w:val="1"/>
      <w:marLeft w:val="0"/>
      <w:marRight w:val="0"/>
      <w:marTop w:val="0"/>
      <w:marBottom w:val="0"/>
      <w:divBdr>
        <w:top w:val="none" w:sz="0" w:space="0" w:color="auto"/>
        <w:left w:val="none" w:sz="0" w:space="0" w:color="auto"/>
        <w:bottom w:val="none" w:sz="0" w:space="0" w:color="auto"/>
        <w:right w:val="none" w:sz="0" w:space="0" w:color="auto"/>
      </w:divBdr>
    </w:div>
    <w:div w:id="1245609495">
      <w:bodyDiv w:val="1"/>
      <w:marLeft w:val="0"/>
      <w:marRight w:val="0"/>
      <w:marTop w:val="0"/>
      <w:marBottom w:val="0"/>
      <w:divBdr>
        <w:top w:val="none" w:sz="0" w:space="0" w:color="auto"/>
        <w:left w:val="none" w:sz="0" w:space="0" w:color="auto"/>
        <w:bottom w:val="none" w:sz="0" w:space="0" w:color="auto"/>
        <w:right w:val="none" w:sz="0" w:space="0" w:color="auto"/>
      </w:divBdr>
    </w:div>
    <w:div w:id="1266421428">
      <w:bodyDiv w:val="1"/>
      <w:marLeft w:val="0"/>
      <w:marRight w:val="0"/>
      <w:marTop w:val="0"/>
      <w:marBottom w:val="0"/>
      <w:divBdr>
        <w:top w:val="none" w:sz="0" w:space="0" w:color="auto"/>
        <w:left w:val="none" w:sz="0" w:space="0" w:color="auto"/>
        <w:bottom w:val="none" w:sz="0" w:space="0" w:color="auto"/>
        <w:right w:val="none" w:sz="0" w:space="0" w:color="auto"/>
      </w:divBdr>
    </w:div>
    <w:div w:id="1280376947">
      <w:bodyDiv w:val="1"/>
      <w:marLeft w:val="0"/>
      <w:marRight w:val="0"/>
      <w:marTop w:val="0"/>
      <w:marBottom w:val="0"/>
      <w:divBdr>
        <w:top w:val="none" w:sz="0" w:space="0" w:color="auto"/>
        <w:left w:val="none" w:sz="0" w:space="0" w:color="auto"/>
        <w:bottom w:val="none" w:sz="0" w:space="0" w:color="auto"/>
        <w:right w:val="none" w:sz="0" w:space="0" w:color="auto"/>
      </w:divBdr>
    </w:div>
    <w:div w:id="1294674983">
      <w:bodyDiv w:val="1"/>
      <w:marLeft w:val="0"/>
      <w:marRight w:val="0"/>
      <w:marTop w:val="0"/>
      <w:marBottom w:val="0"/>
      <w:divBdr>
        <w:top w:val="none" w:sz="0" w:space="0" w:color="auto"/>
        <w:left w:val="none" w:sz="0" w:space="0" w:color="auto"/>
        <w:bottom w:val="none" w:sz="0" w:space="0" w:color="auto"/>
        <w:right w:val="none" w:sz="0" w:space="0" w:color="auto"/>
      </w:divBdr>
    </w:div>
    <w:div w:id="1314679400">
      <w:bodyDiv w:val="1"/>
      <w:marLeft w:val="0"/>
      <w:marRight w:val="0"/>
      <w:marTop w:val="0"/>
      <w:marBottom w:val="0"/>
      <w:divBdr>
        <w:top w:val="none" w:sz="0" w:space="0" w:color="auto"/>
        <w:left w:val="none" w:sz="0" w:space="0" w:color="auto"/>
        <w:bottom w:val="none" w:sz="0" w:space="0" w:color="auto"/>
        <w:right w:val="none" w:sz="0" w:space="0" w:color="auto"/>
      </w:divBdr>
    </w:div>
    <w:div w:id="1343362112">
      <w:bodyDiv w:val="1"/>
      <w:marLeft w:val="0"/>
      <w:marRight w:val="0"/>
      <w:marTop w:val="0"/>
      <w:marBottom w:val="0"/>
      <w:divBdr>
        <w:top w:val="none" w:sz="0" w:space="0" w:color="auto"/>
        <w:left w:val="none" w:sz="0" w:space="0" w:color="auto"/>
        <w:bottom w:val="none" w:sz="0" w:space="0" w:color="auto"/>
        <w:right w:val="none" w:sz="0" w:space="0" w:color="auto"/>
      </w:divBdr>
    </w:div>
    <w:div w:id="1346781725">
      <w:bodyDiv w:val="1"/>
      <w:marLeft w:val="0"/>
      <w:marRight w:val="0"/>
      <w:marTop w:val="0"/>
      <w:marBottom w:val="0"/>
      <w:divBdr>
        <w:top w:val="none" w:sz="0" w:space="0" w:color="auto"/>
        <w:left w:val="none" w:sz="0" w:space="0" w:color="auto"/>
        <w:bottom w:val="none" w:sz="0" w:space="0" w:color="auto"/>
        <w:right w:val="none" w:sz="0" w:space="0" w:color="auto"/>
      </w:divBdr>
    </w:div>
    <w:div w:id="1383866351">
      <w:bodyDiv w:val="1"/>
      <w:marLeft w:val="0"/>
      <w:marRight w:val="0"/>
      <w:marTop w:val="0"/>
      <w:marBottom w:val="0"/>
      <w:divBdr>
        <w:top w:val="none" w:sz="0" w:space="0" w:color="auto"/>
        <w:left w:val="none" w:sz="0" w:space="0" w:color="auto"/>
        <w:bottom w:val="none" w:sz="0" w:space="0" w:color="auto"/>
        <w:right w:val="none" w:sz="0" w:space="0" w:color="auto"/>
      </w:divBdr>
    </w:div>
    <w:div w:id="1480926216">
      <w:bodyDiv w:val="1"/>
      <w:marLeft w:val="0"/>
      <w:marRight w:val="0"/>
      <w:marTop w:val="0"/>
      <w:marBottom w:val="0"/>
      <w:divBdr>
        <w:top w:val="none" w:sz="0" w:space="0" w:color="auto"/>
        <w:left w:val="none" w:sz="0" w:space="0" w:color="auto"/>
        <w:bottom w:val="none" w:sz="0" w:space="0" w:color="auto"/>
        <w:right w:val="none" w:sz="0" w:space="0" w:color="auto"/>
      </w:divBdr>
    </w:div>
    <w:div w:id="1506942580">
      <w:bodyDiv w:val="1"/>
      <w:marLeft w:val="0"/>
      <w:marRight w:val="0"/>
      <w:marTop w:val="0"/>
      <w:marBottom w:val="0"/>
      <w:divBdr>
        <w:top w:val="none" w:sz="0" w:space="0" w:color="auto"/>
        <w:left w:val="none" w:sz="0" w:space="0" w:color="auto"/>
        <w:bottom w:val="none" w:sz="0" w:space="0" w:color="auto"/>
        <w:right w:val="none" w:sz="0" w:space="0" w:color="auto"/>
      </w:divBdr>
    </w:div>
    <w:div w:id="1513373029">
      <w:bodyDiv w:val="1"/>
      <w:marLeft w:val="0"/>
      <w:marRight w:val="0"/>
      <w:marTop w:val="0"/>
      <w:marBottom w:val="0"/>
      <w:divBdr>
        <w:top w:val="none" w:sz="0" w:space="0" w:color="auto"/>
        <w:left w:val="none" w:sz="0" w:space="0" w:color="auto"/>
        <w:bottom w:val="none" w:sz="0" w:space="0" w:color="auto"/>
        <w:right w:val="none" w:sz="0" w:space="0" w:color="auto"/>
      </w:divBdr>
    </w:div>
    <w:div w:id="1521315203">
      <w:bodyDiv w:val="1"/>
      <w:marLeft w:val="0"/>
      <w:marRight w:val="0"/>
      <w:marTop w:val="0"/>
      <w:marBottom w:val="0"/>
      <w:divBdr>
        <w:top w:val="none" w:sz="0" w:space="0" w:color="auto"/>
        <w:left w:val="none" w:sz="0" w:space="0" w:color="auto"/>
        <w:bottom w:val="none" w:sz="0" w:space="0" w:color="auto"/>
        <w:right w:val="none" w:sz="0" w:space="0" w:color="auto"/>
      </w:divBdr>
    </w:div>
    <w:div w:id="1523593981">
      <w:bodyDiv w:val="1"/>
      <w:marLeft w:val="0"/>
      <w:marRight w:val="0"/>
      <w:marTop w:val="0"/>
      <w:marBottom w:val="0"/>
      <w:divBdr>
        <w:top w:val="none" w:sz="0" w:space="0" w:color="auto"/>
        <w:left w:val="none" w:sz="0" w:space="0" w:color="auto"/>
        <w:bottom w:val="none" w:sz="0" w:space="0" w:color="auto"/>
        <w:right w:val="none" w:sz="0" w:space="0" w:color="auto"/>
      </w:divBdr>
    </w:div>
    <w:div w:id="1629697308">
      <w:bodyDiv w:val="1"/>
      <w:marLeft w:val="0"/>
      <w:marRight w:val="0"/>
      <w:marTop w:val="0"/>
      <w:marBottom w:val="0"/>
      <w:divBdr>
        <w:top w:val="none" w:sz="0" w:space="0" w:color="auto"/>
        <w:left w:val="none" w:sz="0" w:space="0" w:color="auto"/>
        <w:bottom w:val="none" w:sz="0" w:space="0" w:color="auto"/>
        <w:right w:val="none" w:sz="0" w:space="0" w:color="auto"/>
      </w:divBdr>
    </w:div>
    <w:div w:id="1648045059">
      <w:bodyDiv w:val="1"/>
      <w:marLeft w:val="0"/>
      <w:marRight w:val="0"/>
      <w:marTop w:val="0"/>
      <w:marBottom w:val="0"/>
      <w:divBdr>
        <w:top w:val="none" w:sz="0" w:space="0" w:color="auto"/>
        <w:left w:val="none" w:sz="0" w:space="0" w:color="auto"/>
        <w:bottom w:val="none" w:sz="0" w:space="0" w:color="auto"/>
        <w:right w:val="none" w:sz="0" w:space="0" w:color="auto"/>
      </w:divBdr>
    </w:div>
    <w:div w:id="1655454507">
      <w:bodyDiv w:val="1"/>
      <w:marLeft w:val="0"/>
      <w:marRight w:val="0"/>
      <w:marTop w:val="0"/>
      <w:marBottom w:val="0"/>
      <w:divBdr>
        <w:top w:val="none" w:sz="0" w:space="0" w:color="auto"/>
        <w:left w:val="none" w:sz="0" w:space="0" w:color="auto"/>
        <w:bottom w:val="none" w:sz="0" w:space="0" w:color="auto"/>
        <w:right w:val="none" w:sz="0" w:space="0" w:color="auto"/>
      </w:divBdr>
    </w:div>
    <w:div w:id="1715304542">
      <w:bodyDiv w:val="1"/>
      <w:marLeft w:val="0"/>
      <w:marRight w:val="0"/>
      <w:marTop w:val="0"/>
      <w:marBottom w:val="0"/>
      <w:divBdr>
        <w:top w:val="none" w:sz="0" w:space="0" w:color="auto"/>
        <w:left w:val="none" w:sz="0" w:space="0" w:color="auto"/>
        <w:bottom w:val="none" w:sz="0" w:space="0" w:color="auto"/>
        <w:right w:val="none" w:sz="0" w:space="0" w:color="auto"/>
      </w:divBdr>
    </w:div>
    <w:div w:id="1790859594">
      <w:bodyDiv w:val="1"/>
      <w:marLeft w:val="0"/>
      <w:marRight w:val="0"/>
      <w:marTop w:val="0"/>
      <w:marBottom w:val="0"/>
      <w:divBdr>
        <w:top w:val="none" w:sz="0" w:space="0" w:color="auto"/>
        <w:left w:val="none" w:sz="0" w:space="0" w:color="auto"/>
        <w:bottom w:val="none" w:sz="0" w:space="0" w:color="auto"/>
        <w:right w:val="none" w:sz="0" w:space="0" w:color="auto"/>
      </w:divBdr>
    </w:div>
    <w:div w:id="1808401877">
      <w:bodyDiv w:val="1"/>
      <w:marLeft w:val="0"/>
      <w:marRight w:val="0"/>
      <w:marTop w:val="0"/>
      <w:marBottom w:val="0"/>
      <w:divBdr>
        <w:top w:val="none" w:sz="0" w:space="0" w:color="auto"/>
        <w:left w:val="none" w:sz="0" w:space="0" w:color="auto"/>
        <w:bottom w:val="none" w:sz="0" w:space="0" w:color="auto"/>
        <w:right w:val="none" w:sz="0" w:space="0" w:color="auto"/>
      </w:divBdr>
    </w:div>
    <w:div w:id="1817141022">
      <w:bodyDiv w:val="1"/>
      <w:marLeft w:val="0"/>
      <w:marRight w:val="0"/>
      <w:marTop w:val="0"/>
      <w:marBottom w:val="0"/>
      <w:divBdr>
        <w:top w:val="none" w:sz="0" w:space="0" w:color="auto"/>
        <w:left w:val="none" w:sz="0" w:space="0" w:color="auto"/>
        <w:bottom w:val="none" w:sz="0" w:space="0" w:color="auto"/>
        <w:right w:val="none" w:sz="0" w:space="0" w:color="auto"/>
      </w:divBdr>
    </w:div>
    <w:div w:id="1848711467">
      <w:bodyDiv w:val="1"/>
      <w:marLeft w:val="0"/>
      <w:marRight w:val="0"/>
      <w:marTop w:val="0"/>
      <w:marBottom w:val="0"/>
      <w:divBdr>
        <w:top w:val="none" w:sz="0" w:space="0" w:color="auto"/>
        <w:left w:val="none" w:sz="0" w:space="0" w:color="auto"/>
        <w:bottom w:val="none" w:sz="0" w:space="0" w:color="auto"/>
        <w:right w:val="none" w:sz="0" w:space="0" w:color="auto"/>
      </w:divBdr>
    </w:div>
    <w:div w:id="1854417396">
      <w:bodyDiv w:val="1"/>
      <w:marLeft w:val="0"/>
      <w:marRight w:val="0"/>
      <w:marTop w:val="0"/>
      <w:marBottom w:val="0"/>
      <w:divBdr>
        <w:top w:val="none" w:sz="0" w:space="0" w:color="auto"/>
        <w:left w:val="none" w:sz="0" w:space="0" w:color="auto"/>
        <w:bottom w:val="none" w:sz="0" w:space="0" w:color="auto"/>
        <w:right w:val="none" w:sz="0" w:space="0" w:color="auto"/>
      </w:divBdr>
    </w:div>
    <w:div w:id="1856770586">
      <w:bodyDiv w:val="1"/>
      <w:marLeft w:val="0"/>
      <w:marRight w:val="0"/>
      <w:marTop w:val="0"/>
      <w:marBottom w:val="0"/>
      <w:divBdr>
        <w:top w:val="none" w:sz="0" w:space="0" w:color="auto"/>
        <w:left w:val="none" w:sz="0" w:space="0" w:color="auto"/>
        <w:bottom w:val="none" w:sz="0" w:space="0" w:color="auto"/>
        <w:right w:val="none" w:sz="0" w:space="0" w:color="auto"/>
      </w:divBdr>
    </w:div>
    <w:div w:id="1961377667">
      <w:bodyDiv w:val="1"/>
      <w:marLeft w:val="0"/>
      <w:marRight w:val="0"/>
      <w:marTop w:val="0"/>
      <w:marBottom w:val="0"/>
      <w:divBdr>
        <w:top w:val="none" w:sz="0" w:space="0" w:color="auto"/>
        <w:left w:val="none" w:sz="0" w:space="0" w:color="auto"/>
        <w:bottom w:val="none" w:sz="0" w:space="0" w:color="auto"/>
        <w:right w:val="none" w:sz="0" w:space="0" w:color="auto"/>
      </w:divBdr>
    </w:div>
    <w:div w:id="2068795101">
      <w:bodyDiv w:val="1"/>
      <w:marLeft w:val="0"/>
      <w:marRight w:val="0"/>
      <w:marTop w:val="0"/>
      <w:marBottom w:val="0"/>
      <w:divBdr>
        <w:top w:val="none" w:sz="0" w:space="0" w:color="auto"/>
        <w:left w:val="none" w:sz="0" w:space="0" w:color="auto"/>
        <w:bottom w:val="none" w:sz="0" w:space="0" w:color="auto"/>
        <w:right w:val="none" w:sz="0" w:space="0" w:color="auto"/>
      </w:divBdr>
    </w:div>
    <w:div w:id="2088571758">
      <w:bodyDiv w:val="1"/>
      <w:marLeft w:val="0"/>
      <w:marRight w:val="0"/>
      <w:marTop w:val="0"/>
      <w:marBottom w:val="0"/>
      <w:divBdr>
        <w:top w:val="none" w:sz="0" w:space="0" w:color="auto"/>
        <w:left w:val="none" w:sz="0" w:space="0" w:color="auto"/>
        <w:bottom w:val="none" w:sz="0" w:space="0" w:color="auto"/>
        <w:right w:val="none" w:sz="0" w:space="0" w:color="auto"/>
      </w:divBdr>
    </w:div>
    <w:div w:id="2105419128">
      <w:bodyDiv w:val="1"/>
      <w:marLeft w:val="0"/>
      <w:marRight w:val="0"/>
      <w:marTop w:val="0"/>
      <w:marBottom w:val="0"/>
      <w:divBdr>
        <w:top w:val="none" w:sz="0" w:space="0" w:color="auto"/>
        <w:left w:val="none" w:sz="0" w:space="0" w:color="auto"/>
        <w:bottom w:val="none" w:sz="0" w:space="0" w:color="auto"/>
        <w:right w:val="none" w:sz="0" w:space="0" w:color="auto"/>
      </w:divBdr>
    </w:div>
    <w:div w:id="213104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Ξαν21</b:Tag>
    <b:SourceType>Book</b:SourceType>
    <b:Guid>{A7B533B9-2933-46BD-A4F4-497D21B30334}</b:Guid>
    <b:Author>
      <b:Author>
        <b:NameList>
          <b:Person>
            <b:Last>Γαβριήλ</b:Last>
            <b:First>Ξανθόπουλος</b:First>
          </b:Person>
        </b:NameList>
      </b:Author>
    </b:Author>
    <b:Title>Πυρκαγιές και Αγροδασοπονία</b:Title>
    <b:Year>2021</b:Year>
    <b:Publisher>ΑΝΑΒΙΩΣΗ ΑΓΡΟΔΑΣΟΠΟΝΙΑΣ</b:Publisher>
    <b:RefOrder>1</b:RefOrder>
  </b:Source>
  <b:Source>
    <b:Tag>ΥΠΟ10</b:Tag>
    <b:SourceType>Book</b:SourceType>
    <b:Guid>{48EF5A71-571D-410C-B288-0749F408B5DA}</b:Guid>
    <b:Author>
      <b:Author>
        <b:NameList>
          <b:Person>
            <b:Last>ΥΠΟΥΡΓΕΙΟ ΠΕΡΙΒΑΛΛΟΝΤΟΣ</b:Last>
            <b:First>ΕΝΕΡΓΕΙΑΣ</b:First>
            <b:Middle>ΚΑΙ ΚΛΙΜΑΤΙΚΗΣ ΑΛΛΑΓΗΣ</b:Middle>
          </b:Person>
        </b:NameList>
      </b:Author>
    </b:Author>
    <b:Title>ΛΙΒΑΔΟΠΟΝΙΑ ΛΙΒΑΔΟΠΟΝΙΑ ΚΑΙ ΠΟΙΟΤΗΤΑ ΠΟΙΟΤΗΤΑ ΖΩΗΣ</b:Title>
    <b:Year>2010</b:Year>
    <b:RefOrder>2</b:RefOrder>
  </b:Source>
  <b:Source>
    <b:Tag>Eur231</b:Tag>
    <b:SourceType>Book</b:SourceType>
    <b:Guid>{7627925B-D1C9-41D2-8A89-6A6C7B7E5C18}</b:Guid>
    <b:Author>
      <b:Author>
        <b:NameList>
          <b:Person>
            <b:Last>Greece</b:Last>
            <b:First>European</b:First>
            <b:Middle>Network of Political Foundations and Greek Institute</b:Middle>
          </b:Person>
        </b:NameList>
      </b:Author>
    </b:Author>
    <b:Title>Αναβίωση αγροδασικών τοπίων την εποχή της κλιματικής αλλαγής</b:Title>
    <b:Year>2023</b:Year>
    <b:RefOrder>3</b:RefOrder>
  </b:Source>
  <b:Source>
    <b:Tag>Παν23</b:Tag>
    <b:SourceType>BookSection</b:SourceType>
    <b:Guid>{7B2DB35B-AFC0-45B3-941C-4BC1944A5135}</b:Guid>
    <b:Author>
      <b:Author>
        <b:NameList>
          <b:Person>
            <b:Last>Παντέρα</b:Last>
            <b:First>Αναστασία</b:First>
          </b:Person>
        </b:NameList>
      </b:Author>
    </b:Author>
    <b:Title>Οι αξίες και προκλήσεις για το μέλλον των δασολιβαδικών συστημάτων</b:Title>
    <b:BookTitle>ΑΝΑΒΙΩΣΗ ΑΓΡΟΔΑΣΟΠΟΝΙΑΣ</b:BookTitle>
    <b:Year>2023</b:Year>
    <b:RefOrder>4</b:RefOrder>
  </b:Source>
  <b:Source>
    <b:Tag>ΠΠα23</b:Tag>
    <b:SourceType>BookSection</b:SourceType>
    <b:Guid>{7EF88791-F146-435F-B47C-CC92BFC87C25}</b:Guid>
    <b:Author>
      <b:Author>
        <b:NameList>
          <b:Person>
            <b:Last>Παπαναστάσης</b:Last>
            <b:First>Βασίλειος</b:First>
          </b:Person>
        </b:NameList>
      </b:Author>
    </b:Author>
    <b:Title>Αγροδασικά συστήματα σε καλλιεργούμενες εκτάσεις</b:Title>
    <b:Year>2023</b:Year>
    <b:BookTitle>ΑΝΑΒΙΩΣΗ ΑΓΡΟΔΑΣΟΠΟΝΙΑΣ</b:BookTitle>
    <b:RefOrder>5</b:RefOrder>
  </b:Source>
</b:Sources>
</file>

<file path=customXml/itemProps1.xml><?xml version="1.0" encoding="utf-8"?>
<ds:datastoreItem xmlns:ds="http://schemas.openxmlformats.org/officeDocument/2006/customXml" ds:itemID="{461FB87A-1684-4317-9BDA-A7781FE9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Michaelstamos</dc:creator>
  <cp:keywords/>
  <cp:lastModifiedBy>Windows User</cp:lastModifiedBy>
  <cp:revision>2</cp:revision>
  <dcterms:created xsi:type="dcterms:W3CDTF">2023-07-14T17:23:00Z</dcterms:created>
  <dcterms:modified xsi:type="dcterms:W3CDTF">2023-07-14T17:23:00Z</dcterms:modified>
</cp:coreProperties>
</file>