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F601" w14:textId="77777777" w:rsidR="00593470" w:rsidRPr="002C3BC6" w:rsidRDefault="00593470" w:rsidP="00F72DBE">
      <w:pPr>
        <w:spacing w:after="0" w:line="240" w:lineRule="auto"/>
        <w:jc w:val="center"/>
        <w:rPr>
          <w:rFonts w:asciiTheme="majorHAnsi" w:eastAsia="Arial" w:hAnsiTheme="majorHAnsi" w:cstheme="majorHAnsi"/>
          <w:color w:val="0070C0"/>
          <w:sz w:val="32"/>
          <w:szCs w:val="32"/>
          <w:lang w:val="el-GR"/>
        </w:rPr>
      </w:pPr>
      <w:bookmarkStart w:id="0" w:name="_Hlk45058180"/>
      <w:bookmarkStart w:id="1" w:name="_Hlk44967462"/>
    </w:p>
    <w:p w14:paraId="67556B34" w14:textId="77777777" w:rsidR="00593470" w:rsidRDefault="00593470" w:rsidP="00593470">
      <w:pPr>
        <w:jc w:val="center"/>
        <w:rPr>
          <w:rFonts w:asciiTheme="majorHAnsi" w:eastAsia="Arial" w:hAnsiTheme="majorHAnsi" w:cstheme="majorHAnsi"/>
          <w:color w:val="0070C0"/>
          <w:sz w:val="56"/>
          <w:szCs w:val="56"/>
          <w:lang w:val="el-GR"/>
        </w:rPr>
      </w:pPr>
    </w:p>
    <w:p w14:paraId="0B6C1373" w14:textId="77777777" w:rsidR="00593470" w:rsidRDefault="00593470" w:rsidP="00593470">
      <w:pPr>
        <w:jc w:val="center"/>
        <w:rPr>
          <w:rFonts w:asciiTheme="majorHAnsi" w:eastAsia="Arial" w:hAnsiTheme="majorHAnsi" w:cstheme="majorHAnsi"/>
          <w:color w:val="0070C0"/>
          <w:sz w:val="56"/>
          <w:szCs w:val="56"/>
          <w:lang w:val="el-GR"/>
        </w:rPr>
      </w:pPr>
    </w:p>
    <w:p w14:paraId="5A1F4B37" w14:textId="52FE9377" w:rsidR="00593470" w:rsidRPr="00593470" w:rsidRDefault="00593470" w:rsidP="00593470">
      <w:pPr>
        <w:jc w:val="center"/>
        <w:rPr>
          <w:rFonts w:asciiTheme="majorHAnsi" w:eastAsia="Arial" w:hAnsiTheme="majorHAnsi" w:cstheme="majorHAnsi"/>
          <w:color w:val="0070C0"/>
          <w:sz w:val="56"/>
          <w:szCs w:val="56"/>
          <w:lang w:val="el-GR"/>
        </w:rPr>
      </w:pPr>
      <w:r w:rsidRPr="00593470">
        <w:rPr>
          <w:rFonts w:asciiTheme="majorHAnsi" w:eastAsia="Arial" w:hAnsiTheme="majorHAnsi" w:cstheme="majorHAnsi"/>
          <w:color w:val="0070C0"/>
          <w:sz w:val="56"/>
          <w:szCs w:val="56"/>
          <w:lang w:val="el-GR"/>
        </w:rPr>
        <w:t>ΒΙΟΓΡΑΦΙΚΟ ΣΗΜΕΙΩΜΑ</w:t>
      </w:r>
    </w:p>
    <w:p w14:paraId="4E893F8D" w14:textId="40D983DB" w:rsidR="00593470" w:rsidRDefault="00593470" w:rsidP="00593470">
      <w:pPr>
        <w:jc w:val="center"/>
        <w:rPr>
          <w:rFonts w:asciiTheme="majorHAnsi" w:eastAsia="Arial" w:hAnsiTheme="majorHAnsi" w:cstheme="majorHAnsi"/>
          <w:color w:val="0070C0"/>
          <w:sz w:val="32"/>
          <w:szCs w:val="32"/>
          <w:lang w:val="da-DK"/>
        </w:rPr>
      </w:pPr>
      <w:r w:rsidRPr="00593470">
        <w:rPr>
          <w:rFonts w:asciiTheme="majorHAnsi" w:eastAsia="Arial" w:hAnsiTheme="majorHAnsi" w:cstheme="majorHAnsi"/>
          <w:color w:val="0070C0"/>
          <w:sz w:val="56"/>
          <w:szCs w:val="56"/>
          <w:lang w:val="el-GR"/>
        </w:rPr>
        <w:t>ΣΙΔΕΡΟΥΔΗ ΘΕΟΧΑΡΙΑ</w:t>
      </w:r>
      <w:r>
        <w:rPr>
          <w:rFonts w:asciiTheme="majorHAnsi" w:eastAsia="Arial" w:hAnsiTheme="majorHAnsi" w:cstheme="majorHAnsi"/>
          <w:color w:val="0070C0"/>
          <w:sz w:val="32"/>
          <w:szCs w:val="32"/>
          <w:lang w:val="da-DK"/>
        </w:rPr>
        <w:br w:type="page"/>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8"/>
      </w:tblGrid>
      <w:tr w:rsidR="00593470" w14:paraId="4C8476CC" w14:textId="77777777" w:rsidTr="00195736">
        <w:trPr>
          <w:trHeight w:hRule="exact" w:val="567"/>
        </w:trPr>
        <w:tc>
          <w:tcPr>
            <w:tcW w:w="5670" w:type="dxa"/>
          </w:tcPr>
          <w:p w14:paraId="645ED379" w14:textId="4F333D1F" w:rsidR="00593470" w:rsidRPr="00593470" w:rsidRDefault="00593470" w:rsidP="00E10EC6">
            <w:pPr>
              <w:spacing w:line="480" w:lineRule="auto"/>
              <w:rPr>
                <w:rFonts w:asciiTheme="majorHAnsi" w:eastAsia="Arial" w:hAnsiTheme="majorHAnsi" w:cstheme="majorHAnsi"/>
                <w:color w:val="0070C0"/>
                <w:sz w:val="32"/>
                <w:szCs w:val="32"/>
                <w:lang w:val="el-GR"/>
              </w:rPr>
            </w:pPr>
            <w:r>
              <w:rPr>
                <w:rFonts w:asciiTheme="majorHAnsi" w:eastAsia="Arial" w:hAnsiTheme="majorHAnsi" w:cstheme="majorHAnsi"/>
                <w:color w:val="0070C0"/>
                <w:sz w:val="32"/>
                <w:szCs w:val="32"/>
                <w:lang w:val="el-GR"/>
              </w:rPr>
              <w:lastRenderedPageBreak/>
              <w:t>ΠΕΡΙΕΧΟΜΕΝΑ</w:t>
            </w:r>
          </w:p>
        </w:tc>
        <w:tc>
          <w:tcPr>
            <w:tcW w:w="3828" w:type="dxa"/>
          </w:tcPr>
          <w:p w14:paraId="24E3A6D8" w14:textId="77777777" w:rsidR="00593470" w:rsidRDefault="00593470" w:rsidP="00E10EC6">
            <w:pPr>
              <w:spacing w:line="480" w:lineRule="auto"/>
              <w:rPr>
                <w:rFonts w:asciiTheme="majorHAnsi" w:eastAsia="Arial" w:hAnsiTheme="majorHAnsi" w:cstheme="majorHAnsi"/>
                <w:color w:val="0070C0"/>
                <w:sz w:val="32"/>
                <w:szCs w:val="32"/>
                <w:lang w:val="da-DK"/>
              </w:rPr>
            </w:pPr>
          </w:p>
        </w:tc>
      </w:tr>
      <w:tr w:rsidR="00593470" w14:paraId="1ECF90A9" w14:textId="77777777" w:rsidTr="00195736">
        <w:trPr>
          <w:trHeight w:hRule="exact" w:val="567"/>
        </w:trPr>
        <w:tc>
          <w:tcPr>
            <w:tcW w:w="5670" w:type="dxa"/>
          </w:tcPr>
          <w:p w14:paraId="24A90A91" w14:textId="50395B05" w:rsidR="00593470" w:rsidRPr="00E10EC6" w:rsidRDefault="00593470" w:rsidP="00E10EC6">
            <w:pPr>
              <w:spacing w:line="480" w:lineRule="auto"/>
              <w:rPr>
                <w:rFonts w:asciiTheme="majorHAnsi" w:eastAsia="Arial" w:hAnsiTheme="majorHAnsi" w:cstheme="majorHAnsi"/>
                <w:color w:val="000000" w:themeColor="text1"/>
                <w:sz w:val="28"/>
                <w:szCs w:val="28"/>
                <w:lang w:val="el-GR"/>
              </w:rPr>
            </w:pPr>
            <w:r w:rsidRPr="00E10EC6">
              <w:rPr>
                <w:rFonts w:asciiTheme="majorHAnsi" w:eastAsia="Arial" w:hAnsiTheme="majorHAnsi" w:cstheme="majorHAnsi"/>
                <w:color w:val="000000" w:themeColor="text1"/>
                <w:sz w:val="28"/>
                <w:szCs w:val="28"/>
                <w:lang w:val="el-GR"/>
              </w:rPr>
              <w:t xml:space="preserve">Σύντομο Βιογραφικό </w:t>
            </w:r>
          </w:p>
        </w:tc>
        <w:tc>
          <w:tcPr>
            <w:tcW w:w="3828" w:type="dxa"/>
          </w:tcPr>
          <w:p w14:paraId="0407157A" w14:textId="776CF10D" w:rsidR="00593470" w:rsidRPr="00E10EC6" w:rsidRDefault="00593470" w:rsidP="00E10EC6">
            <w:pPr>
              <w:spacing w:line="480" w:lineRule="auto"/>
              <w:jc w:val="right"/>
              <w:rPr>
                <w:rFonts w:asciiTheme="majorHAnsi" w:eastAsia="Arial" w:hAnsiTheme="majorHAnsi" w:cstheme="majorHAnsi"/>
                <w:color w:val="000000" w:themeColor="text1"/>
                <w:sz w:val="28"/>
                <w:szCs w:val="28"/>
                <w:lang w:val="el-GR"/>
              </w:rPr>
            </w:pPr>
            <w:r w:rsidRPr="00E10EC6">
              <w:rPr>
                <w:rFonts w:asciiTheme="majorHAnsi" w:eastAsia="Arial" w:hAnsiTheme="majorHAnsi" w:cstheme="majorHAnsi"/>
                <w:color w:val="000000" w:themeColor="text1"/>
                <w:sz w:val="28"/>
                <w:szCs w:val="28"/>
                <w:lang w:val="el-GR"/>
              </w:rPr>
              <w:t>3</w:t>
            </w:r>
          </w:p>
        </w:tc>
      </w:tr>
      <w:tr w:rsidR="00593470" w14:paraId="440CC7DD" w14:textId="77777777" w:rsidTr="00195736">
        <w:trPr>
          <w:trHeight w:hRule="exact" w:val="567"/>
        </w:trPr>
        <w:tc>
          <w:tcPr>
            <w:tcW w:w="5670" w:type="dxa"/>
          </w:tcPr>
          <w:p w14:paraId="4B427E64" w14:textId="2D1C664C" w:rsidR="00593470" w:rsidRPr="00E10EC6" w:rsidRDefault="001A2E74" w:rsidP="00E10EC6">
            <w:pPr>
              <w:spacing w:line="480" w:lineRule="auto"/>
              <w:rPr>
                <w:rFonts w:asciiTheme="majorHAnsi" w:eastAsia="Arial" w:hAnsiTheme="majorHAnsi" w:cstheme="majorHAnsi"/>
                <w:color w:val="000000" w:themeColor="text1"/>
                <w:sz w:val="28"/>
                <w:szCs w:val="28"/>
                <w:lang w:val="el-GR"/>
              </w:rPr>
            </w:pPr>
            <w:r w:rsidRPr="00E10EC6">
              <w:rPr>
                <w:rFonts w:asciiTheme="majorHAnsi" w:eastAsia="Arial" w:hAnsiTheme="majorHAnsi" w:cstheme="majorHAnsi"/>
                <w:color w:val="000000" w:themeColor="text1"/>
                <w:sz w:val="28"/>
                <w:szCs w:val="28"/>
                <w:lang w:val="el-GR"/>
              </w:rPr>
              <w:t>Αναλυτικό Βιογραφικό Σημείωμα</w:t>
            </w:r>
          </w:p>
        </w:tc>
        <w:tc>
          <w:tcPr>
            <w:tcW w:w="3828" w:type="dxa"/>
          </w:tcPr>
          <w:p w14:paraId="50F78DEE" w14:textId="73BA4089" w:rsidR="00593470" w:rsidRPr="00AF0FAF" w:rsidRDefault="00AF0FAF" w:rsidP="00E10EC6">
            <w:pPr>
              <w:spacing w:line="480" w:lineRule="auto"/>
              <w:jc w:val="right"/>
              <w:rPr>
                <w:rFonts w:asciiTheme="majorHAnsi" w:eastAsia="Arial" w:hAnsiTheme="majorHAnsi" w:cstheme="majorHAnsi"/>
                <w:color w:val="000000" w:themeColor="text1"/>
                <w:sz w:val="28"/>
                <w:szCs w:val="28"/>
                <w:lang w:val="da-DK"/>
              </w:rPr>
            </w:pPr>
            <w:r>
              <w:rPr>
                <w:rFonts w:asciiTheme="majorHAnsi" w:eastAsia="Arial" w:hAnsiTheme="majorHAnsi" w:cstheme="majorHAnsi"/>
                <w:color w:val="000000" w:themeColor="text1"/>
                <w:sz w:val="28"/>
                <w:szCs w:val="28"/>
                <w:lang w:val="da-DK"/>
              </w:rPr>
              <w:t>7</w:t>
            </w:r>
          </w:p>
        </w:tc>
      </w:tr>
      <w:tr w:rsidR="001A2E74" w14:paraId="22156988" w14:textId="77777777" w:rsidTr="00195736">
        <w:trPr>
          <w:trHeight w:hRule="exact" w:val="567"/>
        </w:trPr>
        <w:tc>
          <w:tcPr>
            <w:tcW w:w="5670" w:type="dxa"/>
          </w:tcPr>
          <w:p w14:paraId="19155C36" w14:textId="7E38962D" w:rsidR="001A2E74" w:rsidRPr="00E10EC6" w:rsidRDefault="001A2E74" w:rsidP="00E10EC6">
            <w:pPr>
              <w:spacing w:line="480" w:lineRule="auto"/>
              <w:rPr>
                <w:rFonts w:asciiTheme="majorHAnsi" w:eastAsia="Arial" w:hAnsiTheme="majorHAnsi" w:cstheme="majorHAnsi"/>
                <w:color w:val="000000" w:themeColor="text1"/>
                <w:sz w:val="28"/>
                <w:szCs w:val="28"/>
                <w:lang w:val="el-GR"/>
              </w:rPr>
            </w:pPr>
            <w:r w:rsidRPr="00E10EC6">
              <w:rPr>
                <w:rFonts w:asciiTheme="majorHAnsi" w:eastAsia="Arial" w:hAnsiTheme="majorHAnsi" w:cstheme="majorHAnsi"/>
                <w:color w:val="000000" w:themeColor="text1"/>
                <w:sz w:val="28"/>
                <w:szCs w:val="28"/>
                <w:lang w:val="el-GR"/>
              </w:rPr>
              <w:t>Εκπαίδευση</w:t>
            </w:r>
          </w:p>
        </w:tc>
        <w:tc>
          <w:tcPr>
            <w:tcW w:w="3828" w:type="dxa"/>
          </w:tcPr>
          <w:p w14:paraId="637F34B2" w14:textId="52CCBEE9" w:rsidR="001A2E74" w:rsidRPr="00AF0FAF" w:rsidRDefault="00AF0FAF" w:rsidP="00E10EC6">
            <w:pPr>
              <w:spacing w:line="480" w:lineRule="auto"/>
              <w:jc w:val="right"/>
              <w:rPr>
                <w:rFonts w:asciiTheme="majorHAnsi" w:eastAsia="Arial" w:hAnsiTheme="majorHAnsi" w:cstheme="majorHAnsi"/>
                <w:color w:val="000000" w:themeColor="text1"/>
                <w:sz w:val="28"/>
                <w:szCs w:val="28"/>
                <w:lang w:val="da-DK"/>
              </w:rPr>
            </w:pPr>
            <w:r>
              <w:rPr>
                <w:rFonts w:asciiTheme="majorHAnsi" w:eastAsia="Arial" w:hAnsiTheme="majorHAnsi" w:cstheme="majorHAnsi"/>
                <w:color w:val="000000" w:themeColor="text1"/>
                <w:sz w:val="28"/>
                <w:szCs w:val="28"/>
                <w:lang w:val="da-DK"/>
              </w:rPr>
              <w:t>8</w:t>
            </w:r>
          </w:p>
        </w:tc>
      </w:tr>
      <w:tr w:rsidR="00B07799" w14:paraId="620A8105" w14:textId="77777777" w:rsidTr="00195736">
        <w:trPr>
          <w:trHeight w:hRule="exact" w:val="567"/>
        </w:trPr>
        <w:tc>
          <w:tcPr>
            <w:tcW w:w="5670" w:type="dxa"/>
          </w:tcPr>
          <w:p w14:paraId="007EA103" w14:textId="5ED72E88" w:rsidR="00B07799" w:rsidRPr="00E10EC6" w:rsidRDefault="00B07799" w:rsidP="00E10EC6">
            <w:pPr>
              <w:spacing w:line="480" w:lineRule="auto"/>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Ξένες Γλώσσες</w:t>
            </w:r>
          </w:p>
        </w:tc>
        <w:tc>
          <w:tcPr>
            <w:tcW w:w="3828" w:type="dxa"/>
          </w:tcPr>
          <w:p w14:paraId="14F3A4EB" w14:textId="17350D36" w:rsidR="00B07799" w:rsidRPr="00AF0FAF" w:rsidRDefault="00AF0FAF" w:rsidP="00E10EC6">
            <w:pPr>
              <w:spacing w:line="480" w:lineRule="auto"/>
              <w:jc w:val="right"/>
              <w:rPr>
                <w:rFonts w:asciiTheme="majorHAnsi" w:eastAsia="Arial" w:hAnsiTheme="majorHAnsi" w:cstheme="majorHAnsi"/>
                <w:color w:val="000000" w:themeColor="text1"/>
                <w:sz w:val="28"/>
                <w:szCs w:val="28"/>
                <w:lang w:val="da-DK"/>
              </w:rPr>
            </w:pPr>
            <w:r>
              <w:rPr>
                <w:rFonts w:asciiTheme="majorHAnsi" w:eastAsia="Arial" w:hAnsiTheme="majorHAnsi" w:cstheme="majorHAnsi"/>
                <w:color w:val="000000" w:themeColor="text1"/>
                <w:sz w:val="28"/>
                <w:szCs w:val="28"/>
                <w:lang w:val="da-DK"/>
              </w:rPr>
              <w:t>9</w:t>
            </w:r>
          </w:p>
        </w:tc>
      </w:tr>
      <w:tr w:rsidR="001A2E74" w14:paraId="6D753BF6" w14:textId="77777777" w:rsidTr="00195736">
        <w:trPr>
          <w:trHeight w:hRule="exact" w:val="567"/>
        </w:trPr>
        <w:tc>
          <w:tcPr>
            <w:tcW w:w="5670" w:type="dxa"/>
          </w:tcPr>
          <w:p w14:paraId="5CA3FD9C" w14:textId="7B620C85" w:rsidR="001A2E74" w:rsidRPr="00E10EC6" w:rsidRDefault="006B1661" w:rsidP="00E10EC6">
            <w:pPr>
              <w:spacing w:line="480" w:lineRule="auto"/>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da-DK"/>
              </w:rPr>
              <w:t>A</w:t>
            </w:r>
            <w:r w:rsidR="00B07799">
              <w:rPr>
                <w:rFonts w:asciiTheme="majorHAnsi" w:eastAsia="Arial" w:hAnsiTheme="majorHAnsi" w:cstheme="majorHAnsi"/>
                <w:color w:val="000000" w:themeColor="text1"/>
                <w:sz w:val="28"/>
                <w:szCs w:val="28"/>
                <w:lang w:val="el-GR"/>
              </w:rPr>
              <w:t xml:space="preserve">. </w:t>
            </w:r>
            <w:r w:rsidR="001A2E74" w:rsidRPr="00E10EC6">
              <w:rPr>
                <w:rFonts w:asciiTheme="majorHAnsi" w:eastAsia="Arial" w:hAnsiTheme="majorHAnsi" w:cstheme="majorHAnsi"/>
                <w:color w:val="000000" w:themeColor="text1"/>
                <w:sz w:val="28"/>
                <w:szCs w:val="28"/>
                <w:lang w:val="el-GR"/>
              </w:rPr>
              <w:t>Επαγγελματικές Θέσεις</w:t>
            </w:r>
          </w:p>
        </w:tc>
        <w:tc>
          <w:tcPr>
            <w:tcW w:w="3828" w:type="dxa"/>
          </w:tcPr>
          <w:p w14:paraId="1A453E56" w14:textId="2047EFA4" w:rsidR="001A2E74" w:rsidRPr="00AF0FAF" w:rsidRDefault="001A2E74" w:rsidP="00E10EC6">
            <w:pPr>
              <w:spacing w:line="480" w:lineRule="auto"/>
              <w:jc w:val="right"/>
              <w:rPr>
                <w:rFonts w:asciiTheme="majorHAnsi" w:eastAsia="Arial" w:hAnsiTheme="majorHAnsi" w:cstheme="majorHAnsi"/>
                <w:color w:val="000000" w:themeColor="text1"/>
                <w:sz w:val="28"/>
                <w:szCs w:val="28"/>
                <w:lang w:val="da-DK"/>
              </w:rPr>
            </w:pPr>
            <w:r w:rsidRPr="00E10EC6">
              <w:rPr>
                <w:rFonts w:asciiTheme="majorHAnsi" w:eastAsia="Arial" w:hAnsiTheme="majorHAnsi" w:cstheme="majorHAnsi"/>
                <w:color w:val="000000" w:themeColor="text1"/>
                <w:sz w:val="28"/>
                <w:szCs w:val="28"/>
                <w:lang w:val="el-GR"/>
              </w:rPr>
              <w:t>1</w:t>
            </w:r>
            <w:r w:rsidR="00AF0FAF">
              <w:rPr>
                <w:rFonts w:asciiTheme="majorHAnsi" w:eastAsia="Arial" w:hAnsiTheme="majorHAnsi" w:cstheme="majorHAnsi"/>
                <w:color w:val="000000" w:themeColor="text1"/>
                <w:sz w:val="28"/>
                <w:szCs w:val="28"/>
                <w:lang w:val="da-DK"/>
              </w:rPr>
              <w:t>0</w:t>
            </w:r>
          </w:p>
        </w:tc>
      </w:tr>
      <w:tr w:rsidR="001A2E74" w14:paraId="7D02BEF8" w14:textId="77777777" w:rsidTr="00195736">
        <w:trPr>
          <w:trHeight w:hRule="exact" w:val="567"/>
        </w:trPr>
        <w:tc>
          <w:tcPr>
            <w:tcW w:w="5670" w:type="dxa"/>
          </w:tcPr>
          <w:p w14:paraId="4AF262A6" w14:textId="7D5E6307" w:rsidR="001A2E74" w:rsidRPr="00E10EC6" w:rsidRDefault="006B1661" w:rsidP="00E10EC6">
            <w:pPr>
              <w:spacing w:line="480" w:lineRule="auto"/>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Β</w:t>
            </w:r>
            <w:r w:rsidR="00B07799">
              <w:rPr>
                <w:rFonts w:asciiTheme="majorHAnsi" w:eastAsia="Arial" w:hAnsiTheme="majorHAnsi" w:cstheme="majorHAnsi"/>
                <w:color w:val="000000" w:themeColor="text1"/>
                <w:sz w:val="28"/>
                <w:szCs w:val="28"/>
                <w:lang w:val="el-GR"/>
              </w:rPr>
              <w:t xml:space="preserve">. </w:t>
            </w:r>
            <w:r w:rsidR="001A2E74" w:rsidRPr="00E10EC6">
              <w:rPr>
                <w:rFonts w:asciiTheme="majorHAnsi" w:eastAsia="Arial" w:hAnsiTheme="majorHAnsi" w:cstheme="majorHAnsi"/>
                <w:color w:val="000000" w:themeColor="text1"/>
                <w:sz w:val="28"/>
                <w:szCs w:val="28"/>
                <w:lang w:val="el-GR"/>
              </w:rPr>
              <w:t>Υποτροφίες &amp; Διακρίσεις</w:t>
            </w:r>
          </w:p>
        </w:tc>
        <w:tc>
          <w:tcPr>
            <w:tcW w:w="3828" w:type="dxa"/>
          </w:tcPr>
          <w:p w14:paraId="4FBF67ED" w14:textId="48501762" w:rsidR="001A2E74" w:rsidRPr="00AF0FAF" w:rsidRDefault="001A2E74" w:rsidP="00B07799">
            <w:pPr>
              <w:spacing w:line="480" w:lineRule="auto"/>
              <w:ind w:right="28"/>
              <w:jc w:val="right"/>
              <w:rPr>
                <w:rFonts w:asciiTheme="majorHAnsi" w:eastAsia="Arial" w:hAnsiTheme="majorHAnsi" w:cstheme="majorHAnsi"/>
                <w:color w:val="000000" w:themeColor="text1"/>
                <w:sz w:val="28"/>
                <w:szCs w:val="28"/>
                <w:lang w:val="da-DK"/>
              </w:rPr>
            </w:pPr>
            <w:r w:rsidRPr="00E10EC6">
              <w:rPr>
                <w:rFonts w:asciiTheme="majorHAnsi" w:eastAsia="Arial" w:hAnsiTheme="majorHAnsi" w:cstheme="majorHAnsi"/>
                <w:color w:val="000000" w:themeColor="text1"/>
                <w:sz w:val="28"/>
                <w:szCs w:val="28"/>
                <w:lang w:val="el-GR"/>
              </w:rPr>
              <w:t>1</w:t>
            </w:r>
            <w:r w:rsidR="00AF0FAF">
              <w:rPr>
                <w:rFonts w:asciiTheme="majorHAnsi" w:eastAsia="Arial" w:hAnsiTheme="majorHAnsi" w:cstheme="majorHAnsi"/>
                <w:color w:val="000000" w:themeColor="text1"/>
                <w:sz w:val="28"/>
                <w:szCs w:val="28"/>
                <w:lang w:val="da-DK"/>
              </w:rPr>
              <w:t>1</w:t>
            </w:r>
          </w:p>
        </w:tc>
      </w:tr>
      <w:tr w:rsidR="001A2E74" w14:paraId="32BD3E29" w14:textId="77777777" w:rsidTr="00195736">
        <w:trPr>
          <w:trHeight w:hRule="exact" w:val="567"/>
        </w:trPr>
        <w:tc>
          <w:tcPr>
            <w:tcW w:w="5670" w:type="dxa"/>
          </w:tcPr>
          <w:p w14:paraId="330E4EB3" w14:textId="05E63CF5" w:rsidR="001A2E74" w:rsidRPr="00E10EC6" w:rsidRDefault="001A2E74" w:rsidP="00E10EC6">
            <w:pPr>
              <w:spacing w:line="480" w:lineRule="auto"/>
              <w:rPr>
                <w:rFonts w:asciiTheme="majorHAnsi" w:eastAsia="Arial" w:hAnsiTheme="majorHAnsi" w:cstheme="majorHAnsi"/>
                <w:color w:val="000000" w:themeColor="text1"/>
                <w:sz w:val="28"/>
                <w:szCs w:val="28"/>
                <w:lang w:val="el-GR"/>
              </w:rPr>
            </w:pPr>
            <w:r w:rsidRPr="00E10EC6">
              <w:rPr>
                <w:rFonts w:asciiTheme="majorHAnsi" w:eastAsia="Arial" w:hAnsiTheme="majorHAnsi" w:cstheme="majorHAnsi"/>
                <w:color w:val="000000" w:themeColor="text1"/>
                <w:sz w:val="28"/>
                <w:szCs w:val="28"/>
                <w:lang w:val="el-GR"/>
              </w:rPr>
              <w:t>Ερευνητικά Ενδιαφέροντα</w:t>
            </w:r>
          </w:p>
        </w:tc>
        <w:tc>
          <w:tcPr>
            <w:tcW w:w="3828" w:type="dxa"/>
          </w:tcPr>
          <w:p w14:paraId="46EDFAD9" w14:textId="1AFE4F7B" w:rsidR="001A2E74" w:rsidRPr="00AF0FAF" w:rsidRDefault="001A2E74" w:rsidP="00E10EC6">
            <w:pPr>
              <w:spacing w:line="480" w:lineRule="auto"/>
              <w:jc w:val="right"/>
              <w:rPr>
                <w:rFonts w:asciiTheme="majorHAnsi" w:eastAsia="Arial" w:hAnsiTheme="majorHAnsi" w:cstheme="majorHAnsi"/>
                <w:color w:val="000000" w:themeColor="text1"/>
                <w:sz w:val="28"/>
                <w:szCs w:val="28"/>
                <w:lang w:val="da-DK"/>
              </w:rPr>
            </w:pPr>
            <w:r w:rsidRPr="00E10EC6">
              <w:rPr>
                <w:rFonts w:asciiTheme="majorHAnsi" w:eastAsia="Arial" w:hAnsiTheme="majorHAnsi" w:cstheme="majorHAnsi"/>
                <w:color w:val="000000" w:themeColor="text1"/>
                <w:sz w:val="28"/>
                <w:szCs w:val="28"/>
                <w:lang w:val="el-GR"/>
              </w:rPr>
              <w:t>1</w:t>
            </w:r>
            <w:r w:rsidR="00AF0FAF">
              <w:rPr>
                <w:rFonts w:asciiTheme="majorHAnsi" w:eastAsia="Arial" w:hAnsiTheme="majorHAnsi" w:cstheme="majorHAnsi"/>
                <w:color w:val="000000" w:themeColor="text1"/>
                <w:sz w:val="28"/>
                <w:szCs w:val="28"/>
                <w:lang w:val="da-DK"/>
              </w:rPr>
              <w:t>2</w:t>
            </w:r>
          </w:p>
        </w:tc>
      </w:tr>
      <w:tr w:rsidR="001A2E74" w14:paraId="3215EFA3" w14:textId="77777777" w:rsidTr="00195736">
        <w:trPr>
          <w:trHeight w:hRule="exact" w:val="567"/>
        </w:trPr>
        <w:tc>
          <w:tcPr>
            <w:tcW w:w="5670" w:type="dxa"/>
          </w:tcPr>
          <w:p w14:paraId="60A4DD69" w14:textId="5F007421" w:rsidR="001A2E74" w:rsidRPr="00E10EC6" w:rsidRDefault="00B07799" w:rsidP="00E10EC6">
            <w:pPr>
              <w:spacing w:line="480" w:lineRule="auto"/>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 xml:space="preserve">Γ. </w:t>
            </w:r>
            <w:r w:rsidR="001A2E74" w:rsidRPr="00E10EC6">
              <w:rPr>
                <w:rFonts w:asciiTheme="majorHAnsi" w:eastAsia="Arial" w:hAnsiTheme="majorHAnsi" w:cstheme="majorHAnsi"/>
                <w:color w:val="000000" w:themeColor="text1"/>
                <w:sz w:val="28"/>
                <w:szCs w:val="28"/>
                <w:lang w:val="el-GR"/>
              </w:rPr>
              <w:t xml:space="preserve">Σεμινάρια &amp; </w:t>
            </w:r>
            <w:r w:rsidR="009D7DBD" w:rsidRPr="00E10EC6">
              <w:rPr>
                <w:rFonts w:asciiTheme="majorHAnsi" w:eastAsia="Arial" w:hAnsiTheme="majorHAnsi" w:cstheme="majorHAnsi"/>
                <w:color w:val="000000" w:themeColor="text1"/>
                <w:sz w:val="28"/>
                <w:szCs w:val="28"/>
                <w:lang w:val="el-GR"/>
              </w:rPr>
              <w:t>Κατάρτιση</w:t>
            </w:r>
          </w:p>
        </w:tc>
        <w:tc>
          <w:tcPr>
            <w:tcW w:w="3828" w:type="dxa"/>
          </w:tcPr>
          <w:p w14:paraId="2FCEF83C" w14:textId="76A9E05C" w:rsidR="001A2E74" w:rsidRPr="00AF0FAF" w:rsidRDefault="001A2E74" w:rsidP="00E10EC6">
            <w:pPr>
              <w:spacing w:line="480" w:lineRule="auto"/>
              <w:jc w:val="right"/>
              <w:rPr>
                <w:rFonts w:asciiTheme="majorHAnsi" w:eastAsia="Arial" w:hAnsiTheme="majorHAnsi" w:cstheme="majorHAnsi"/>
                <w:color w:val="000000" w:themeColor="text1"/>
                <w:sz w:val="28"/>
                <w:szCs w:val="28"/>
                <w:lang w:val="da-DK"/>
              </w:rPr>
            </w:pPr>
            <w:r w:rsidRPr="00E10EC6">
              <w:rPr>
                <w:rFonts w:asciiTheme="majorHAnsi" w:eastAsia="Arial" w:hAnsiTheme="majorHAnsi" w:cstheme="majorHAnsi"/>
                <w:color w:val="000000" w:themeColor="text1"/>
                <w:sz w:val="28"/>
                <w:szCs w:val="28"/>
                <w:lang w:val="el-GR"/>
              </w:rPr>
              <w:t>1</w:t>
            </w:r>
            <w:r w:rsidR="00AF0FAF">
              <w:rPr>
                <w:rFonts w:asciiTheme="majorHAnsi" w:eastAsia="Arial" w:hAnsiTheme="majorHAnsi" w:cstheme="majorHAnsi"/>
                <w:color w:val="000000" w:themeColor="text1"/>
                <w:sz w:val="28"/>
                <w:szCs w:val="28"/>
                <w:lang w:val="da-DK"/>
              </w:rPr>
              <w:t>3</w:t>
            </w:r>
          </w:p>
        </w:tc>
      </w:tr>
      <w:tr w:rsidR="001A2E74" w14:paraId="1B7082E9" w14:textId="77777777" w:rsidTr="00195736">
        <w:trPr>
          <w:trHeight w:hRule="exact" w:val="567"/>
        </w:trPr>
        <w:tc>
          <w:tcPr>
            <w:tcW w:w="5670" w:type="dxa"/>
          </w:tcPr>
          <w:p w14:paraId="1B2B41C9" w14:textId="0021C96E" w:rsidR="001A2E74" w:rsidRPr="00E10EC6" w:rsidRDefault="006B1661" w:rsidP="00E10EC6">
            <w:pPr>
              <w:spacing w:line="480" w:lineRule="auto"/>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Δ</w:t>
            </w:r>
            <w:r w:rsidR="00B07799">
              <w:rPr>
                <w:rFonts w:asciiTheme="majorHAnsi" w:eastAsia="Arial" w:hAnsiTheme="majorHAnsi" w:cstheme="majorHAnsi"/>
                <w:color w:val="000000" w:themeColor="text1"/>
                <w:sz w:val="28"/>
                <w:szCs w:val="28"/>
                <w:lang w:val="el-GR"/>
              </w:rPr>
              <w:t xml:space="preserve">. </w:t>
            </w:r>
            <w:r w:rsidR="001A2E74" w:rsidRPr="00E10EC6">
              <w:rPr>
                <w:rFonts w:asciiTheme="majorHAnsi" w:eastAsia="Arial" w:hAnsiTheme="majorHAnsi" w:cstheme="majorHAnsi"/>
                <w:color w:val="000000" w:themeColor="text1"/>
                <w:sz w:val="28"/>
                <w:szCs w:val="28"/>
                <w:lang w:val="el-GR"/>
              </w:rPr>
              <w:t>Συμμετοχή σε Ερευνητικά Προγράμματα</w:t>
            </w:r>
          </w:p>
        </w:tc>
        <w:tc>
          <w:tcPr>
            <w:tcW w:w="3828" w:type="dxa"/>
          </w:tcPr>
          <w:p w14:paraId="658787C5" w14:textId="7847EC15" w:rsidR="001A2E74" w:rsidRPr="00AF0FAF" w:rsidRDefault="00AF0FAF" w:rsidP="00E10EC6">
            <w:pPr>
              <w:spacing w:line="480" w:lineRule="auto"/>
              <w:jc w:val="right"/>
              <w:rPr>
                <w:rFonts w:asciiTheme="majorHAnsi" w:eastAsia="Arial" w:hAnsiTheme="majorHAnsi" w:cstheme="majorHAnsi"/>
                <w:color w:val="000000" w:themeColor="text1"/>
                <w:sz w:val="28"/>
                <w:szCs w:val="28"/>
                <w:lang w:val="da-DK"/>
              </w:rPr>
            </w:pPr>
            <w:r>
              <w:rPr>
                <w:rFonts w:asciiTheme="majorHAnsi" w:eastAsia="Arial" w:hAnsiTheme="majorHAnsi" w:cstheme="majorHAnsi"/>
                <w:color w:val="000000" w:themeColor="text1"/>
                <w:sz w:val="28"/>
                <w:szCs w:val="28"/>
                <w:lang w:val="da-DK"/>
              </w:rPr>
              <w:t>15</w:t>
            </w:r>
          </w:p>
        </w:tc>
      </w:tr>
      <w:tr w:rsidR="001A2E74" w14:paraId="022594AE" w14:textId="77777777" w:rsidTr="00195736">
        <w:trPr>
          <w:trHeight w:hRule="exact" w:val="567"/>
        </w:trPr>
        <w:tc>
          <w:tcPr>
            <w:tcW w:w="5670" w:type="dxa"/>
          </w:tcPr>
          <w:p w14:paraId="5D4FC744" w14:textId="163680FC" w:rsidR="001A2E74" w:rsidRPr="00E10EC6" w:rsidRDefault="001A2E74" w:rsidP="00E10EC6">
            <w:pPr>
              <w:spacing w:line="480" w:lineRule="auto"/>
              <w:rPr>
                <w:rFonts w:asciiTheme="majorHAnsi" w:eastAsia="Arial" w:hAnsiTheme="majorHAnsi" w:cstheme="majorHAnsi"/>
                <w:color w:val="000000" w:themeColor="text1"/>
                <w:sz w:val="28"/>
                <w:szCs w:val="28"/>
                <w:lang w:val="el-GR"/>
              </w:rPr>
            </w:pPr>
            <w:r w:rsidRPr="00E10EC6">
              <w:rPr>
                <w:rFonts w:asciiTheme="majorHAnsi" w:eastAsia="Arial" w:hAnsiTheme="majorHAnsi" w:cstheme="majorHAnsi"/>
                <w:color w:val="000000" w:themeColor="text1"/>
                <w:sz w:val="28"/>
                <w:szCs w:val="28"/>
                <w:lang w:val="el-GR"/>
              </w:rPr>
              <w:t>Εμπειρία Αξιολόγησης</w:t>
            </w:r>
          </w:p>
        </w:tc>
        <w:tc>
          <w:tcPr>
            <w:tcW w:w="3828" w:type="dxa"/>
          </w:tcPr>
          <w:p w14:paraId="589C6041" w14:textId="2ACABE44" w:rsidR="001A2E74" w:rsidRPr="00AF0FAF" w:rsidRDefault="00AF0FAF" w:rsidP="00E10EC6">
            <w:pPr>
              <w:spacing w:line="480" w:lineRule="auto"/>
              <w:jc w:val="right"/>
              <w:rPr>
                <w:rFonts w:asciiTheme="majorHAnsi" w:eastAsia="Arial" w:hAnsiTheme="majorHAnsi" w:cstheme="majorHAnsi"/>
                <w:color w:val="000000" w:themeColor="text1"/>
                <w:sz w:val="28"/>
                <w:szCs w:val="28"/>
                <w:lang w:val="da-DK"/>
              </w:rPr>
            </w:pPr>
            <w:r>
              <w:rPr>
                <w:rFonts w:asciiTheme="majorHAnsi" w:eastAsia="Arial" w:hAnsiTheme="majorHAnsi" w:cstheme="majorHAnsi"/>
                <w:color w:val="000000" w:themeColor="text1"/>
                <w:sz w:val="28"/>
                <w:szCs w:val="28"/>
                <w:lang w:val="da-DK"/>
              </w:rPr>
              <w:t>15</w:t>
            </w:r>
          </w:p>
        </w:tc>
      </w:tr>
      <w:tr w:rsidR="001A2E74" w14:paraId="0CD7A558" w14:textId="77777777" w:rsidTr="00195736">
        <w:trPr>
          <w:trHeight w:hRule="exact" w:val="567"/>
        </w:trPr>
        <w:tc>
          <w:tcPr>
            <w:tcW w:w="5670" w:type="dxa"/>
          </w:tcPr>
          <w:p w14:paraId="111976F3" w14:textId="374E7EB5" w:rsidR="001A2E74" w:rsidRPr="00E10EC6" w:rsidRDefault="001A2E74" w:rsidP="00E10EC6">
            <w:pPr>
              <w:spacing w:line="480" w:lineRule="auto"/>
              <w:rPr>
                <w:rFonts w:asciiTheme="majorHAnsi" w:eastAsia="Arial" w:hAnsiTheme="majorHAnsi" w:cstheme="majorHAnsi"/>
                <w:color w:val="000000" w:themeColor="text1"/>
                <w:sz w:val="28"/>
                <w:szCs w:val="28"/>
                <w:lang w:val="el-GR"/>
              </w:rPr>
            </w:pPr>
            <w:r w:rsidRPr="00E10EC6">
              <w:rPr>
                <w:rFonts w:asciiTheme="majorHAnsi" w:eastAsia="Arial" w:hAnsiTheme="majorHAnsi" w:cstheme="majorHAnsi"/>
                <w:color w:val="000000" w:themeColor="text1"/>
                <w:sz w:val="28"/>
                <w:szCs w:val="28"/>
                <w:lang w:val="el-GR"/>
              </w:rPr>
              <w:t>Μέλος Επιστημονικών Εταιρειών</w:t>
            </w:r>
          </w:p>
        </w:tc>
        <w:tc>
          <w:tcPr>
            <w:tcW w:w="3828" w:type="dxa"/>
          </w:tcPr>
          <w:p w14:paraId="18F5129C" w14:textId="108E3A8A" w:rsidR="001A2E74" w:rsidRPr="00AF0FAF" w:rsidRDefault="00AF0FAF" w:rsidP="00E10EC6">
            <w:pPr>
              <w:spacing w:line="480" w:lineRule="auto"/>
              <w:jc w:val="right"/>
              <w:rPr>
                <w:rFonts w:asciiTheme="majorHAnsi" w:eastAsia="Arial" w:hAnsiTheme="majorHAnsi" w:cstheme="majorHAnsi"/>
                <w:color w:val="000000" w:themeColor="text1"/>
                <w:sz w:val="28"/>
                <w:szCs w:val="28"/>
                <w:lang w:val="da-DK"/>
              </w:rPr>
            </w:pPr>
            <w:r>
              <w:rPr>
                <w:rFonts w:asciiTheme="majorHAnsi" w:eastAsia="Arial" w:hAnsiTheme="majorHAnsi" w:cstheme="majorHAnsi"/>
                <w:color w:val="000000" w:themeColor="text1"/>
                <w:sz w:val="28"/>
                <w:szCs w:val="28"/>
                <w:lang w:val="da-DK"/>
              </w:rPr>
              <w:t>15</w:t>
            </w:r>
          </w:p>
        </w:tc>
      </w:tr>
      <w:tr w:rsidR="001A2E74" w14:paraId="036424C3" w14:textId="77777777" w:rsidTr="00195736">
        <w:trPr>
          <w:trHeight w:hRule="exact" w:val="567"/>
        </w:trPr>
        <w:tc>
          <w:tcPr>
            <w:tcW w:w="5670" w:type="dxa"/>
          </w:tcPr>
          <w:p w14:paraId="403AE607" w14:textId="4E04CE32" w:rsidR="001A2E74" w:rsidRPr="00E10EC6" w:rsidRDefault="006B1661" w:rsidP="00E10EC6">
            <w:pPr>
              <w:spacing w:line="480" w:lineRule="auto"/>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Ε</w:t>
            </w:r>
            <w:r w:rsidR="001A2E74" w:rsidRPr="00E10EC6">
              <w:rPr>
                <w:rFonts w:asciiTheme="majorHAnsi" w:eastAsia="Arial" w:hAnsiTheme="majorHAnsi" w:cstheme="majorHAnsi"/>
                <w:color w:val="000000" w:themeColor="text1"/>
                <w:sz w:val="28"/>
                <w:szCs w:val="28"/>
                <w:lang w:val="el-GR"/>
              </w:rPr>
              <w:t>. Επιστημονικό Συγγραφικό Έργο</w:t>
            </w:r>
          </w:p>
        </w:tc>
        <w:tc>
          <w:tcPr>
            <w:tcW w:w="3828" w:type="dxa"/>
          </w:tcPr>
          <w:p w14:paraId="2E9774AF" w14:textId="5273DFC7" w:rsidR="001A2E74" w:rsidRPr="00AF0FAF" w:rsidRDefault="00AF0FAF" w:rsidP="00E10EC6">
            <w:pPr>
              <w:spacing w:line="480" w:lineRule="auto"/>
              <w:jc w:val="right"/>
              <w:rPr>
                <w:rFonts w:asciiTheme="majorHAnsi" w:eastAsia="Arial" w:hAnsiTheme="majorHAnsi" w:cstheme="majorHAnsi"/>
                <w:color w:val="000000" w:themeColor="text1"/>
                <w:sz w:val="28"/>
                <w:szCs w:val="28"/>
                <w:lang w:val="da-DK"/>
              </w:rPr>
            </w:pPr>
            <w:r>
              <w:rPr>
                <w:rFonts w:asciiTheme="majorHAnsi" w:eastAsia="Arial" w:hAnsiTheme="majorHAnsi" w:cstheme="majorHAnsi"/>
                <w:color w:val="000000" w:themeColor="text1"/>
                <w:sz w:val="28"/>
                <w:szCs w:val="28"/>
                <w:lang w:val="da-DK"/>
              </w:rPr>
              <w:t>16</w:t>
            </w:r>
          </w:p>
        </w:tc>
      </w:tr>
      <w:tr w:rsidR="00B07799" w14:paraId="7BAD1C99" w14:textId="77777777" w:rsidTr="00195736">
        <w:trPr>
          <w:trHeight w:hRule="exact" w:val="567"/>
        </w:trPr>
        <w:tc>
          <w:tcPr>
            <w:tcW w:w="5670" w:type="dxa"/>
          </w:tcPr>
          <w:p w14:paraId="5BE9D88D" w14:textId="435839EE" w:rsidR="00B07799" w:rsidRPr="00E10EC6" w:rsidRDefault="006B1661" w:rsidP="00E10EC6">
            <w:pPr>
              <w:spacing w:line="480" w:lineRule="auto"/>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Ε</w:t>
            </w:r>
            <w:r w:rsidR="00B07799">
              <w:rPr>
                <w:rFonts w:asciiTheme="majorHAnsi" w:eastAsia="Arial" w:hAnsiTheme="majorHAnsi" w:cstheme="majorHAnsi"/>
                <w:color w:val="000000" w:themeColor="text1"/>
                <w:sz w:val="28"/>
                <w:szCs w:val="28"/>
                <w:lang w:val="el-GR"/>
              </w:rPr>
              <w:t xml:space="preserve">’ Λοιπές </w:t>
            </w:r>
            <w:r w:rsidR="009D7DBD">
              <w:rPr>
                <w:rFonts w:asciiTheme="majorHAnsi" w:eastAsia="Arial" w:hAnsiTheme="majorHAnsi" w:cstheme="majorHAnsi"/>
                <w:color w:val="000000" w:themeColor="text1"/>
                <w:sz w:val="28"/>
                <w:szCs w:val="28"/>
                <w:lang w:val="el-GR"/>
              </w:rPr>
              <w:t>Δημοσιεύσεις</w:t>
            </w:r>
          </w:p>
        </w:tc>
        <w:tc>
          <w:tcPr>
            <w:tcW w:w="3828" w:type="dxa"/>
          </w:tcPr>
          <w:p w14:paraId="352586B2" w14:textId="779DD529" w:rsidR="00B07799" w:rsidRPr="00AF0FAF" w:rsidRDefault="00B07799" w:rsidP="00E10EC6">
            <w:pPr>
              <w:spacing w:line="480" w:lineRule="auto"/>
              <w:jc w:val="right"/>
              <w:rPr>
                <w:rFonts w:asciiTheme="majorHAnsi" w:eastAsia="Arial" w:hAnsiTheme="majorHAnsi" w:cstheme="majorHAnsi"/>
                <w:color w:val="000000" w:themeColor="text1"/>
                <w:sz w:val="28"/>
                <w:szCs w:val="28"/>
                <w:lang w:val="da-DK"/>
              </w:rPr>
            </w:pPr>
            <w:r>
              <w:rPr>
                <w:rFonts w:asciiTheme="majorHAnsi" w:eastAsia="Arial" w:hAnsiTheme="majorHAnsi" w:cstheme="majorHAnsi"/>
                <w:color w:val="000000" w:themeColor="text1"/>
                <w:sz w:val="28"/>
                <w:szCs w:val="28"/>
                <w:lang w:val="el-GR"/>
              </w:rPr>
              <w:t>2</w:t>
            </w:r>
            <w:r w:rsidR="00AF0FAF">
              <w:rPr>
                <w:rFonts w:asciiTheme="majorHAnsi" w:eastAsia="Arial" w:hAnsiTheme="majorHAnsi" w:cstheme="majorHAnsi"/>
                <w:color w:val="000000" w:themeColor="text1"/>
                <w:sz w:val="28"/>
                <w:szCs w:val="28"/>
                <w:lang w:val="da-DK"/>
              </w:rPr>
              <w:t>0</w:t>
            </w:r>
          </w:p>
        </w:tc>
      </w:tr>
      <w:tr w:rsidR="001A2E74" w14:paraId="426A066F" w14:textId="77777777" w:rsidTr="00195736">
        <w:trPr>
          <w:trHeight w:hRule="exact" w:val="567"/>
        </w:trPr>
        <w:tc>
          <w:tcPr>
            <w:tcW w:w="5670" w:type="dxa"/>
          </w:tcPr>
          <w:p w14:paraId="21911E2F" w14:textId="611F9152" w:rsidR="001A2E74" w:rsidRPr="00E10EC6" w:rsidRDefault="006B1661" w:rsidP="00E10EC6">
            <w:pPr>
              <w:spacing w:line="480" w:lineRule="auto"/>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ΣΤ</w:t>
            </w:r>
            <w:r w:rsidR="001A2E74" w:rsidRPr="00E10EC6">
              <w:rPr>
                <w:rFonts w:asciiTheme="majorHAnsi" w:eastAsia="Arial" w:hAnsiTheme="majorHAnsi" w:cstheme="majorHAnsi"/>
                <w:color w:val="000000" w:themeColor="text1"/>
                <w:sz w:val="28"/>
                <w:szCs w:val="28"/>
                <w:lang w:val="el-GR"/>
              </w:rPr>
              <w:t xml:space="preserve">. Συνέδρια </w:t>
            </w:r>
            <w:r w:rsidR="00E10EC6" w:rsidRPr="00E10EC6">
              <w:rPr>
                <w:rFonts w:asciiTheme="majorHAnsi" w:eastAsia="Arial" w:hAnsiTheme="majorHAnsi" w:cstheme="majorHAnsi"/>
                <w:color w:val="000000" w:themeColor="text1"/>
                <w:sz w:val="28"/>
                <w:szCs w:val="28"/>
                <w:lang w:val="el-GR"/>
              </w:rPr>
              <w:t>&amp; Ημερίδες</w:t>
            </w:r>
          </w:p>
        </w:tc>
        <w:tc>
          <w:tcPr>
            <w:tcW w:w="3828" w:type="dxa"/>
          </w:tcPr>
          <w:p w14:paraId="573FB75B" w14:textId="20B3CCAB" w:rsidR="001A2E74" w:rsidRPr="00AF0FAF" w:rsidRDefault="00E10EC6" w:rsidP="00E10EC6">
            <w:pPr>
              <w:spacing w:line="480" w:lineRule="auto"/>
              <w:jc w:val="right"/>
              <w:rPr>
                <w:rFonts w:asciiTheme="majorHAnsi" w:eastAsia="Arial" w:hAnsiTheme="majorHAnsi" w:cstheme="majorHAnsi"/>
                <w:color w:val="000000" w:themeColor="text1"/>
                <w:sz w:val="28"/>
                <w:szCs w:val="28"/>
                <w:lang w:val="da-DK"/>
              </w:rPr>
            </w:pPr>
            <w:r w:rsidRPr="00E10EC6">
              <w:rPr>
                <w:rFonts w:asciiTheme="majorHAnsi" w:eastAsia="Arial" w:hAnsiTheme="majorHAnsi" w:cstheme="majorHAnsi"/>
                <w:color w:val="000000" w:themeColor="text1"/>
                <w:sz w:val="28"/>
                <w:szCs w:val="28"/>
                <w:lang w:val="el-GR"/>
              </w:rPr>
              <w:t>2</w:t>
            </w:r>
            <w:r w:rsidR="00AF0FAF">
              <w:rPr>
                <w:rFonts w:asciiTheme="majorHAnsi" w:eastAsia="Arial" w:hAnsiTheme="majorHAnsi" w:cstheme="majorHAnsi"/>
                <w:color w:val="000000" w:themeColor="text1"/>
                <w:sz w:val="28"/>
                <w:szCs w:val="28"/>
                <w:lang w:val="da-DK"/>
              </w:rPr>
              <w:t>0</w:t>
            </w:r>
          </w:p>
        </w:tc>
      </w:tr>
      <w:tr w:rsidR="00E10EC6" w14:paraId="401FEBBB" w14:textId="77777777" w:rsidTr="00195736">
        <w:trPr>
          <w:trHeight w:hRule="exact" w:val="567"/>
        </w:trPr>
        <w:tc>
          <w:tcPr>
            <w:tcW w:w="5670" w:type="dxa"/>
          </w:tcPr>
          <w:p w14:paraId="61CF974B" w14:textId="409257AE" w:rsidR="00E10EC6" w:rsidRPr="00E10EC6" w:rsidRDefault="006B1661" w:rsidP="00E10EC6">
            <w:pPr>
              <w:spacing w:line="480" w:lineRule="auto"/>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Ζ</w:t>
            </w:r>
            <w:r w:rsidR="00E10EC6" w:rsidRPr="00E10EC6">
              <w:rPr>
                <w:rFonts w:asciiTheme="majorHAnsi" w:eastAsia="Arial" w:hAnsiTheme="majorHAnsi" w:cstheme="majorHAnsi"/>
                <w:color w:val="000000" w:themeColor="text1"/>
                <w:sz w:val="28"/>
                <w:szCs w:val="28"/>
                <w:lang w:val="el-GR"/>
              </w:rPr>
              <w:t>. Διδακτική Εμπειρία</w:t>
            </w:r>
          </w:p>
        </w:tc>
        <w:tc>
          <w:tcPr>
            <w:tcW w:w="3828" w:type="dxa"/>
          </w:tcPr>
          <w:p w14:paraId="73EC0244" w14:textId="3F48FE91" w:rsidR="006A19F9" w:rsidRPr="00AF0FAF" w:rsidRDefault="00AF0FAF" w:rsidP="006A19F9">
            <w:pPr>
              <w:spacing w:line="480" w:lineRule="auto"/>
              <w:jc w:val="right"/>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da-DK"/>
              </w:rPr>
              <w:t>28</w:t>
            </w:r>
          </w:p>
        </w:tc>
      </w:tr>
      <w:tr w:rsidR="006A19F9" w14:paraId="02AB8CC7" w14:textId="77777777" w:rsidTr="00937BEE">
        <w:trPr>
          <w:trHeight w:hRule="exact" w:val="567"/>
        </w:trPr>
        <w:tc>
          <w:tcPr>
            <w:tcW w:w="5670" w:type="dxa"/>
          </w:tcPr>
          <w:p w14:paraId="5A701FD3" w14:textId="78935352" w:rsidR="006A19F9" w:rsidRDefault="006A19F9" w:rsidP="00E10EC6">
            <w:pPr>
              <w:spacing w:line="480" w:lineRule="auto"/>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Επίβλεψη Επιστημονικών Εργασιών</w:t>
            </w:r>
          </w:p>
        </w:tc>
        <w:tc>
          <w:tcPr>
            <w:tcW w:w="3828" w:type="dxa"/>
          </w:tcPr>
          <w:p w14:paraId="1A81DA97" w14:textId="0876EAB9" w:rsidR="006A19F9" w:rsidRPr="00AF0FAF" w:rsidRDefault="006A19F9" w:rsidP="006A19F9">
            <w:pPr>
              <w:spacing w:line="480" w:lineRule="auto"/>
              <w:jc w:val="right"/>
              <w:rPr>
                <w:rFonts w:asciiTheme="majorHAnsi" w:eastAsia="Arial" w:hAnsiTheme="majorHAnsi" w:cstheme="majorHAnsi"/>
                <w:color w:val="000000" w:themeColor="text1"/>
                <w:sz w:val="28"/>
                <w:szCs w:val="28"/>
                <w:lang w:val="da-DK"/>
              </w:rPr>
            </w:pPr>
            <w:r>
              <w:rPr>
                <w:rFonts w:asciiTheme="majorHAnsi" w:eastAsia="Arial" w:hAnsiTheme="majorHAnsi" w:cstheme="majorHAnsi"/>
                <w:color w:val="000000" w:themeColor="text1"/>
                <w:sz w:val="28"/>
                <w:szCs w:val="28"/>
                <w:lang w:val="el-GR"/>
              </w:rPr>
              <w:t>3</w:t>
            </w:r>
            <w:r w:rsidR="00937BEE">
              <w:rPr>
                <w:rFonts w:asciiTheme="majorHAnsi" w:eastAsia="Arial" w:hAnsiTheme="majorHAnsi" w:cstheme="majorHAnsi"/>
                <w:color w:val="000000" w:themeColor="text1"/>
                <w:sz w:val="28"/>
                <w:szCs w:val="28"/>
                <w:lang w:val="el-GR"/>
              </w:rPr>
              <w:t>1</w:t>
            </w:r>
          </w:p>
        </w:tc>
      </w:tr>
      <w:tr w:rsidR="00082521" w14:paraId="438C3E2E" w14:textId="77777777" w:rsidTr="00937BEE">
        <w:trPr>
          <w:trHeight w:hRule="exact" w:val="567"/>
        </w:trPr>
        <w:tc>
          <w:tcPr>
            <w:tcW w:w="5670" w:type="dxa"/>
          </w:tcPr>
          <w:p w14:paraId="2B71B071" w14:textId="730339EE" w:rsidR="00937BEE" w:rsidRDefault="00082521" w:rsidP="00E10EC6">
            <w:pPr>
              <w:spacing w:line="480" w:lineRule="auto"/>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Κλινικ</w:t>
            </w:r>
            <w:r w:rsidR="00937BEE">
              <w:rPr>
                <w:rFonts w:asciiTheme="majorHAnsi" w:eastAsia="Arial" w:hAnsiTheme="majorHAnsi" w:cstheme="majorHAnsi"/>
                <w:color w:val="000000" w:themeColor="text1"/>
                <w:sz w:val="28"/>
                <w:szCs w:val="28"/>
                <w:lang w:val="el-GR"/>
              </w:rPr>
              <w:t>ό/Ε</w:t>
            </w:r>
            <w:r>
              <w:rPr>
                <w:rFonts w:asciiTheme="majorHAnsi" w:eastAsia="Arial" w:hAnsiTheme="majorHAnsi" w:cstheme="majorHAnsi"/>
                <w:color w:val="000000" w:themeColor="text1"/>
                <w:sz w:val="28"/>
                <w:szCs w:val="28"/>
                <w:lang w:val="el-GR"/>
              </w:rPr>
              <w:t>ργαστηριακό Έργο</w:t>
            </w:r>
          </w:p>
          <w:p w14:paraId="4BA882C3" w14:textId="1AAD61F6" w:rsidR="00937BEE" w:rsidRDefault="00937BEE" w:rsidP="00E10EC6">
            <w:pPr>
              <w:spacing w:line="480" w:lineRule="auto"/>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Δ</w:t>
            </w:r>
          </w:p>
          <w:p w14:paraId="0F07ADAE" w14:textId="55BDAA0E" w:rsidR="000A7B39" w:rsidRDefault="000A7B39" w:rsidP="00E10EC6">
            <w:pPr>
              <w:spacing w:line="480" w:lineRule="auto"/>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Διοικητικό Έργο</w:t>
            </w:r>
          </w:p>
        </w:tc>
        <w:tc>
          <w:tcPr>
            <w:tcW w:w="3828" w:type="dxa"/>
          </w:tcPr>
          <w:p w14:paraId="5BD66BF7" w14:textId="7CFE5843" w:rsidR="00082521" w:rsidRDefault="00082521" w:rsidP="006A19F9">
            <w:pPr>
              <w:spacing w:line="480" w:lineRule="auto"/>
              <w:jc w:val="right"/>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3</w:t>
            </w:r>
            <w:r w:rsidR="00937BEE">
              <w:rPr>
                <w:rFonts w:asciiTheme="majorHAnsi" w:eastAsia="Arial" w:hAnsiTheme="majorHAnsi" w:cstheme="majorHAnsi"/>
                <w:color w:val="000000" w:themeColor="text1"/>
                <w:sz w:val="28"/>
                <w:szCs w:val="28"/>
                <w:lang w:val="el-GR"/>
              </w:rPr>
              <w:t>1</w:t>
            </w:r>
          </w:p>
          <w:p w14:paraId="0026EACD" w14:textId="77777777" w:rsidR="00937BEE" w:rsidRDefault="00937BEE" w:rsidP="006A19F9">
            <w:pPr>
              <w:spacing w:line="480" w:lineRule="auto"/>
              <w:jc w:val="right"/>
              <w:rPr>
                <w:rFonts w:asciiTheme="majorHAnsi" w:eastAsia="Arial" w:hAnsiTheme="majorHAnsi" w:cstheme="majorHAnsi"/>
                <w:color w:val="000000" w:themeColor="text1"/>
                <w:sz w:val="28"/>
                <w:szCs w:val="28"/>
                <w:lang w:val="el-GR"/>
              </w:rPr>
            </w:pPr>
          </w:p>
          <w:p w14:paraId="1F100F6F" w14:textId="2263D66D" w:rsidR="000A7B39" w:rsidRDefault="000A7B39" w:rsidP="006A19F9">
            <w:pPr>
              <w:spacing w:line="480" w:lineRule="auto"/>
              <w:jc w:val="right"/>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3</w:t>
            </w:r>
            <w:r w:rsidR="00AA206D">
              <w:rPr>
                <w:rFonts w:asciiTheme="majorHAnsi" w:eastAsia="Arial" w:hAnsiTheme="majorHAnsi" w:cstheme="majorHAnsi"/>
                <w:color w:val="000000" w:themeColor="text1"/>
                <w:sz w:val="28"/>
                <w:szCs w:val="28"/>
                <w:lang w:val="el-GR"/>
              </w:rPr>
              <w:t>3</w:t>
            </w:r>
          </w:p>
          <w:p w14:paraId="2040F5DD" w14:textId="77777777" w:rsidR="00082521" w:rsidRDefault="00082521" w:rsidP="006A19F9">
            <w:pPr>
              <w:spacing w:line="480" w:lineRule="auto"/>
              <w:jc w:val="right"/>
              <w:rPr>
                <w:rFonts w:asciiTheme="majorHAnsi" w:eastAsia="Arial" w:hAnsiTheme="majorHAnsi" w:cstheme="majorHAnsi"/>
                <w:color w:val="000000" w:themeColor="text1"/>
                <w:sz w:val="28"/>
                <w:szCs w:val="28"/>
                <w:lang w:val="el-GR"/>
              </w:rPr>
            </w:pPr>
          </w:p>
          <w:p w14:paraId="349E9A25" w14:textId="5F8E8550" w:rsidR="00082521" w:rsidRDefault="00082521" w:rsidP="00082521">
            <w:pPr>
              <w:spacing w:line="480" w:lineRule="auto"/>
              <w:rPr>
                <w:rFonts w:asciiTheme="majorHAnsi" w:eastAsia="Arial" w:hAnsiTheme="majorHAnsi" w:cstheme="majorHAnsi"/>
                <w:color w:val="000000" w:themeColor="text1"/>
                <w:sz w:val="28"/>
                <w:szCs w:val="28"/>
                <w:lang w:val="el-GR"/>
              </w:rPr>
            </w:pPr>
          </w:p>
        </w:tc>
      </w:tr>
      <w:tr w:rsidR="00937BEE" w14:paraId="225A3845" w14:textId="77777777" w:rsidTr="00937BEE">
        <w:trPr>
          <w:trHeight w:hRule="exact" w:val="567"/>
        </w:trPr>
        <w:tc>
          <w:tcPr>
            <w:tcW w:w="5670" w:type="dxa"/>
          </w:tcPr>
          <w:p w14:paraId="0AAB07DC" w14:textId="7566587C" w:rsidR="00937BEE" w:rsidRDefault="00937BEE" w:rsidP="00E10EC6">
            <w:pPr>
              <w:spacing w:line="480" w:lineRule="auto"/>
              <w:rPr>
                <w:rFonts w:asciiTheme="majorHAnsi" w:eastAsia="Arial" w:hAnsiTheme="majorHAnsi" w:cstheme="majorHAnsi"/>
                <w:color w:val="000000" w:themeColor="text1"/>
                <w:sz w:val="28"/>
                <w:szCs w:val="28"/>
                <w:lang w:val="el-GR"/>
              </w:rPr>
            </w:pPr>
            <w:r w:rsidRPr="00937BEE">
              <w:rPr>
                <w:rFonts w:asciiTheme="majorHAnsi" w:eastAsia="Arial" w:hAnsiTheme="majorHAnsi" w:cstheme="majorHAnsi"/>
                <w:color w:val="000000" w:themeColor="text1"/>
                <w:sz w:val="28"/>
                <w:szCs w:val="28"/>
                <w:lang w:val="el-GR"/>
              </w:rPr>
              <w:t>Διοικητικό Έργο</w:t>
            </w:r>
          </w:p>
        </w:tc>
        <w:tc>
          <w:tcPr>
            <w:tcW w:w="3828" w:type="dxa"/>
          </w:tcPr>
          <w:p w14:paraId="5E594934" w14:textId="714858FF" w:rsidR="00937BEE" w:rsidRDefault="00937BEE" w:rsidP="006A19F9">
            <w:pPr>
              <w:spacing w:line="480" w:lineRule="auto"/>
              <w:jc w:val="right"/>
              <w:rPr>
                <w:rFonts w:asciiTheme="majorHAnsi" w:eastAsia="Arial" w:hAnsiTheme="majorHAnsi" w:cstheme="majorHAnsi"/>
                <w:color w:val="000000" w:themeColor="text1"/>
                <w:sz w:val="28"/>
                <w:szCs w:val="28"/>
                <w:lang w:val="el-GR"/>
              </w:rPr>
            </w:pPr>
            <w:r>
              <w:rPr>
                <w:rFonts w:asciiTheme="majorHAnsi" w:eastAsia="Arial" w:hAnsiTheme="majorHAnsi" w:cstheme="majorHAnsi"/>
                <w:color w:val="000000" w:themeColor="text1"/>
                <w:sz w:val="28"/>
                <w:szCs w:val="28"/>
                <w:lang w:val="el-GR"/>
              </w:rPr>
              <w:t>32</w:t>
            </w:r>
          </w:p>
        </w:tc>
      </w:tr>
    </w:tbl>
    <w:p w14:paraId="3A5FB200" w14:textId="034B28BC" w:rsidR="00593470" w:rsidRDefault="00593470">
      <w:pPr>
        <w:rPr>
          <w:rFonts w:asciiTheme="majorHAnsi" w:eastAsia="Arial" w:hAnsiTheme="majorHAnsi" w:cstheme="majorHAnsi"/>
          <w:color w:val="0070C0"/>
          <w:sz w:val="32"/>
          <w:szCs w:val="32"/>
          <w:lang w:val="da-DK"/>
        </w:rPr>
      </w:pPr>
      <w:r>
        <w:rPr>
          <w:rFonts w:asciiTheme="majorHAnsi" w:eastAsia="Arial" w:hAnsiTheme="majorHAnsi" w:cstheme="majorHAnsi"/>
          <w:color w:val="0070C0"/>
          <w:sz w:val="32"/>
          <w:szCs w:val="32"/>
          <w:lang w:val="da-DK"/>
        </w:rPr>
        <w:br w:type="page"/>
      </w:r>
    </w:p>
    <w:p w14:paraId="65224880" w14:textId="09BE433F" w:rsidR="00F72DBE" w:rsidRPr="00E76436" w:rsidRDefault="00F72DBE" w:rsidP="00E76436">
      <w:pPr>
        <w:spacing w:after="0" w:line="240" w:lineRule="auto"/>
        <w:jc w:val="center"/>
        <w:rPr>
          <w:rFonts w:asciiTheme="majorHAnsi" w:hAnsiTheme="majorHAnsi" w:cstheme="majorHAnsi"/>
          <w:sz w:val="32"/>
          <w:szCs w:val="32"/>
          <w:lang w:val="el-GR"/>
        </w:rPr>
      </w:pPr>
      <w:r w:rsidRPr="00361305">
        <w:rPr>
          <w:rFonts w:asciiTheme="majorHAnsi" w:eastAsia="Arial" w:hAnsiTheme="majorHAnsi" w:cstheme="majorHAnsi"/>
          <w:color w:val="0070C0"/>
          <w:sz w:val="32"/>
          <w:szCs w:val="32"/>
          <w:lang w:val="el-GR"/>
        </w:rPr>
        <w:lastRenderedPageBreak/>
        <w:t>Σύντομο Βιογραφικό Σημείωμα</w:t>
      </w:r>
      <w:r w:rsidRPr="00361305">
        <w:rPr>
          <w:rFonts w:asciiTheme="majorHAnsi" w:eastAsia="Arial" w:hAnsiTheme="majorHAnsi" w:cstheme="majorHAnsi"/>
          <w:color w:val="0070C0"/>
          <w:sz w:val="32"/>
          <w:szCs w:val="32"/>
          <w:lang w:val="el-GR"/>
        </w:rPr>
        <w:br/>
      </w:r>
      <w:r w:rsidR="00D87B1C" w:rsidRPr="00361305">
        <w:rPr>
          <w:rFonts w:asciiTheme="majorHAnsi" w:eastAsia="Arial" w:hAnsiTheme="majorHAnsi" w:cstheme="majorHAnsi"/>
          <w:color w:val="0070C0"/>
          <w:sz w:val="32"/>
          <w:szCs w:val="32"/>
          <w:lang w:val="el-GR"/>
        </w:rPr>
        <w:t>Σιδερούδη</w:t>
      </w:r>
      <w:r w:rsidR="00D87B1C">
        <w:rPr>
          <w:rFonts w:asciiTheme="majorHAnsi" w:eastAsia="Arial" w:hAnsiTheme="majorHAnsi" w:cstheme="majorHAnsi"/>
          <w:color w:val="0070C0"/>
          <w:sz w:val="32"/>
          <w:szCs w:val="32"/>
          <w:lang w:val="el-GR"/>
        </w:rPr>
        <w:t xml:space="preserve"> </w:t>
      </w:r>
      <w:r w:rsidR="00361305">
        <w:rPr>
          <w:rFonts w:asciiTheme="majorHAnsi" w:eastAsia="Arial" w:hAnsiTheme="majorHAnsi" w:cstheme="majorHAnsi"/>
          <w:color w:val="0070C0"/>
          <w:sz w:val="32"/>
          <w:szCs w:val="32"/>
          <w:lang w:val="el-GR"/>
        </w:rPr>
        <w:t>Θεοχαρία</w:t>
      </w:r>
      <w:r w:rsidRPr="00361305">
        <w:rPr>
          <w:rFonts w:asciiTheme="majorHAnsi" w:eastAsia="Arial" w:hAnsiTheme="majorHAnsi" w:cstheme="majorHAnsi"/>
          <w:color w:val="0070C0"/>
          <w:sz w:val="32"/>
          <w:szCs w:val="32"/>
          <w:lang w:val="el-GR"/>
        </w:rPr>
        <w:t xml:space="preserve"> </w:t>
      </w:r>
      <w:bookmarkEnd w:id="0"/>
    </w:p>
    <w:p w14:paraId="6F445520" w14:textId="77777777" w:rsidR="00F72DBE" w:rsidRDefault="00F72DBE" w:rsidP="00F72DBE">
      <w:pPr>
        <w:spacing w:after="0" w:line="196" w:lineRule="auto"/>
        <w:rPr>
          <w:rFonts w:ascii="Calibri Light" w:eastAsia="Quattrocento Sans" w:hAnsi="Calibri Light" w:cs="Calibri Light"/>
          <w:sz w:val="19"/>
          <w:szCs w:val="19"/>
          <w:lang w:val="el-GR"/>
        </w:rPr>
      </w:pPr>
    </w:p>
    <w:tbl>
      <w:tblPr>
        <w:tblW w:w="6804" w:type="dxa"/>
        <w:tblLayout w:type="fixed"/>
        <w:tblCellMar>
          <w:left w:w="10" w:type="dxa"/>
          <w:right w:w="10" w:type="dxa"/>
        </w:tblCellMar>
        <w:tblLook w:val="0000" w:firstRow="0" w:lastRow="0" w:firstColumn="0" w:lastColumn="0" w:noHBand="0" w:noVBand="0"/>
      </w:tblPr>
      <w:tblGrid>
        <w:gridCol w:w="2552"/>
        <w:gridCol w:w="4252"/>
      </w:tblGrid>
      <w:tr w:rsidR="00F72DBE" w:rsidRPr="00361305" w14:paraId="075BD8BB" w14:textId="77777777" w:rsidTr="00953C25">
        <w:trPr>
          <w:trHeight w:val="253"/>
        </w:trPr>
        <w:tc>
          <w:tcPr>
            <w:tcW w:w="2552" w:type="dxa"/>
            <w:shd w:val="clear" w:color="auto" w:fill="auto"/>
            <w:tcMar>
              <w:top w:w="0" w:type="dxa"/>
              <w:left w:w="108" w:type="dxa"/>
              <w:bottom w:w="0" w:type="dxa"/>
              <w:right w:w="108" w:type="dxa"/>
            </w:tcMar>
            <w:vAlign w:val="center"/>
          </w:tcPr>
          <w:p w14:paraId="2B82ABC8" w14:textId="77777777" w:rsidR="00F72DBE" w:rsidRPr="00361305" w:rsidRDefault="00F72DBE" w:rsidP="0012561B">
            <w:pPr>
              <w:spacing w:after="0" w:line="240" w:lineRule="auto"/>
              <w:ind w:right="45"/>
              <w:rPr>
                <w:rFonts w:asciiTheme="majorHAnsi" w:hAnsiTheme="majorHAnsi" w:cstheme="majorHAnsi"/>
              </w:rPr>
            </w:pPr>
            <w:bookmarkStart w:id="2" w:name="_Hlk45058224"/>
            <w:r w:rsidRPr="00361305">
              <w:rPr>
                <w:rFonts w:asciiTheme="majorHAnsi" w:eastAsia="Quattrocento Sans" w:hAnsiTheme="majorHAnsi" w:cstheme="majorHAnsi"/>
                <w:lang w:val="el-GR"/>
              </w:rPr>
              <w:t>Ημερομηνία Γέννησης</w:t>
            </w:r>
          </w:p>
        </w:tc>
        <w:tc>
          <w:tcPr>
            <w:tcW w:w="4252" w:type="dxa"/>
            <w:shd w:val="clear" w:color="auto" w:fill="auto"/>
            <w:tcMar>
              <w:top w:w="0" w:type="dxa"/>
              <w:left w:w="108" w:type="dxa"/>
              <w:bottom w:w="0" w:type="dxa"/>
              <w:right w:w="108" w:type="dxa"/>
            </w:tcMar>
            <w:vAlign w:val="center"/>
          </w:tcPr>
          <w:p w14:paraId="4F04D493" w14:textId="6213DFEA" w:rsidR="00F72DBE" w:rsidRPr="00361305" w:rsidRDefault="00F72DBE" w:rsidP="0012561B">
            <w:pPr>
              <w:spacing w:after="0" w:line="240" w:lineRule="auto"/>
              <w:ind w:right="45"/>
              <w:rPr>
                <w:rFonts w:asciiTheme="majorHAnsi" w:hAnsiTheme="majorHAnsi" w:cstheme="majorHAnsi"/>
              </w:rPr>
            </w:pPr>
            <w:r w:rsidRPr="00361305">
              <w:rPr>
                <w:rFonts w:asciiTheme="majorHAnsi" w:eastAsia="Arial" w:hAnsiTheme="majorHAnsi" w:cstheme="majorHAnsi"/>
                <w:lang w:val="el-GR"/>
              </w:rPr>
              <w:t>8 Νοεμβρίου 1978</w:t>
            </w:r>
          </w:p>
        </w:tc>
      </w:tr>
      <w:tr w:rsidR="00F72DBE" w:rsidRPr="00361305" w14:paraId="7962D3F2" w14:textId="77777777" w:rsidTr="00953C25">
        <w:trPr>
          <w:trHeight w:val="253"/>
        </w:trPr>
        <w:tc>
          <w:tcPr>
            <w:tcW w:w="2552" w:type="dxa"/>
            <w:shd w:val="clear" w:color="auto" w:fill="auto"/>
            <w:tcMar>
              <w:top w:w="0" w:type="dxa"/>
              <w:left w:w="108" w:type="dxa"/>
              <w:bottom w:w="0" w:type="dxa"/>
              <w:right w:w="108" w:type="dxa"/>
            </w:tcMar>
            <w:vAlign w:val="bottom"/>
          </w:tcPr>
          <w:p w14:paraId="699642CA" w14:textId="77777777" w:rsidR="00F72DBE" w:rsidRPr="00361305" w:rsidRDefault="00F72DBE" w:rsidP="0012561B">
            <w:pPr>
              <w:spacing w:after="0" w:line="240" w:lineRule="auto"/>
              <w:ind w:right="45"/>
              <w:rPr>
                <w:rFonts w:asciiTheme="majorHAnsi" w:eastAsia="Quattrocento Sans" w:hAnsiTheme="majorHAnsi" w:cstheme="majorHAnsi"/>
                <w:lang w:val="el-GR"/>
              </w:rPr>
            </w:pPr>
            <w:r w:rsidRPr="00361305">
              <w:rPr>
                <w:rFonts w:asciiTheme="majorHAnsi" w:eastAsia="Quattrocento Sans" w:hAnsiTheme="majorHAnsi" w:cstheme="majorHAnsi"/>
                <w:lang w:val="el-GR"/>
              </w:rPr>
              <w:t>Οικογενειακή Κατάσταση</w:t>
            </w:r>
          </w:p>
        </w:tc>
        <w:tc>
          <w:tcPr>
            <w:tcW w:w="4252" w:type="dxa"/>
            <w:shd w:val="clear" w:color="auto" w:fill="auto"/>
            <w:tcMar>
              <w:top w:w="0" w:type="dxa"/>
              <w:left w:w="108" w:type="dxa"/>
              <w:bottom w:w="0" w:type="dxa"/>
              <w:right w:w="108" w:type="dxa"/>
            </w:tcMar>
            <w:vAlign w:val="bottom"/>
          </w:tcPr>
          <w:p w14:paraId="448D3CD0" w14:textId="77777777" w:rsidR="00F72DBE" w:rsidRPr="00361305" w:rsidRDefault="00F72DBE" w:rsidP="0012561B">
            <w:pPr>
              <w:spacing w:after="0" w:line="240" w:lineRule="auto"/>
              <w:ind w:right="45"/>
              <w:rPr>
                <w:rFonts w:asciiTheme="majorHAnsi" w:eastAsia="Arial" w:hAnsiTheme="majorHAnsi" w:cstheme="majorHAnsi"/>
                <w:lang w:val="el-GR"/>
              </w:rPr>
            </w:pPr>
            <w:r w:rsidRPr="00361305">
              <w:rPr>
                <w:rFonts w:asciiTheme="majorHAnsi" w:eastAsia="Arial" w:hAnsiTheme="majorHAnsi" w:cstheme="majorHAnsi"/>
                <w:lang w:val="el-GR"/>
              </w:rPr>
              <w:t>Έγγαμη, μητέρα τριών τέκνων</w:t>
            </w:r>
          </w:p>
        </w:tc>
      </w:tr>
      <w:tr w:rsidR="00F72DBE" w:rsidRPr="00361305" w14:paraId="44BB7182" w14:textId="77777777" w:rsidTr="00953C25">
        <w:trPr>
          <w:trHeight w:val="253"/>
        </w:trPr>
        <w:tc>
          <w:tcPr>
            <w:tcW w:w="2552" w:type="dxa"/>
            <w:shd w:val="clear" w:color="auto" w:fill="auto"/>
            <w:tcMar>
              <w:top w:w="0" w:type="dxa"/>
              <w:left w:w="108" w:type="dxa"/>
              <w:bottom w:w="0" w:type="dxa"/>
              <w:right w:w="108" w:type="dxa"/>
            </w:tcMar>
            <w:vAlign w:val="bottom"/>
          </w:tcPr>
          <w:p w14:paraId="5F69E9B1" w14:textId="77777777" w:rsidR="00F72DBE" w:rsidRPr="00361305" w:rsidRDefault="00F72DBE" w:rsidP="0012561B">
            <w:pPr>
              <w:spacing w:after="0" w:line="240" w:lineRule="auto"/>
              <w:ind w:right="45"/>
              <w:rPr>
                <w:rFonts w:asciiTheme="majorHAnsi" w:eastAsia="Arial" w:hAnsiTheme="majorHAnsi" w:cstheme="majorHAnsi"/>
              </w:rPr>
            </w:pPr>
            <w:r w:rsidRPr="00361305">
              <w:rPr>
                <w:rFonts w:asciiTheme="majorHAnsi" w:eastAsia="Arial" w:hAnsiTheme="majorHAnsi" w:cstheme="majorHAnsi"/>
              </w:rPr>
              <w:t>Διεύθυνση</w:t>
            </w:r>
          </w:p>
        </w:tc>
        <w:tc>
          <w:tcPr>
            <w:tcW w:w="4252" w:type="dxa"/>
            <w:shd w:val="clear" w:color="auto" w:fill="auto"/>
            <w:tcMar>
              <w:top w:w="0" w:type="dxa"/>
              <w:left w:w="108" w:type="dxa"/>
              <w:bottom w:w="0" w:type="dxa"/>
              <w:right w:w="108" w:type="dxa"/>
            </w:tcMar>
            <w:vAlign w:val="bottom"/>
          </w:tcPr>
          <w:p w14:paraId="7D371206" w14:textId="691CE871" w:rsidR="00F72DBE" w:rsidRPr="00361305" w:rsidRDefault="00F72DBE" w:rsidP="0012561B">
            <w:pPr>
              <w:spacing w:after="0" w:line="240" w:lineRule="auto"/>
              <w:ind w:right="45"/>
              <w:rPr>
                <w:rFonts w:asciiTheme="majorHAnsi" w:eastAsia="Arial" w:hAnsiTheme="majorHAnsi" w:cstheme="majorHAnsi"/>
              </w:rPr>
            </w:pPr>
            <w:r w:rsidRPr="00361305">
              <w:rPr>
                <w:rFonts w:asciiTheme="majorHAnsi" w:eastAsia="Arial" w:hAnsiTheme="majorHAnsi" w:cstheme="majorHAnsi"/>
              </w:rPr>
              <w:t>Μοσχονησίων 29, Αλεξανδρούπολη</w:t>
            </w:r>
          </w:p>
        </w:tc>
      </w:tr>
      <w:tr w:rsidR="00F72DBE" w:rsidRPr="00361305" w14:paraId="6F5E6A05" w14:textId="77777777" w:rsidTr="00953C25">
        <w:trPr>
          <w:trHeight w:val="181"/>
        </w:trPr>
        <w:tc>
          <w:tcPr>
            <w:tcW w:w="2552" w:type="dxa"/>
            <w:shd w:val="clear" w:color="auto" w:fill="auto"/>
            <w:tcMar>
              <w:top w:w="0" w:type="dxa"/>
              <w:left w:w="108" w:type="dxa"/>
              <w:bottom w:w="0" w:type="dxa"/>
              <w:right w:w="108" w:type="dxa"/>
            </w:tcMar>
            <w:vAlign w:val="bottom"/>
          </w:tcPr>
          <w:p w14:paraId="7ED7BBA5" w14:textId="77777777" w:rsidR="00F72DBE" w:rsidRPr="00361305" w:rsidRDefault="00F72DBE" w:rsidP="0012561B">
            <w:pPr>
              <w:spacing w:after="0" w:line="240" w:lineRule="auto"/>
              <w:ind w:right="45"/>
              <w:rPr>
                <w:rFonts w:asciiTheme="majorHAnsi" w:hAnsiTheme="majorHAnsi" w:cstheme="majorHAnsi"/>
              </w:rPr>
            </w:pPr>
            <w:r w:rsidRPr="00361305">
              <w:rPr>
                <w:rFonts w:asciiTheme="majorHAnsi" w:eastAsia="Arial" w:hAnsiTheme="majorHAnsi" w:cstheme="majorHAnsi"/>
              </w:rPr>
              <w:t>Τηλέφωνο</w:t>
            </w:r>
          </w:p>
        </w:tc>
        <w:tc>
          <w:tcPr>
            <w:tcW w:w="4252" w:type="dxa"/>
            <w:shd w:val="clear" w:color="auto" w:fill="auto"/>
            <w:tcMar>
              <w:top w:w="0" w:type="dxa"/>
              <w:left w:w="108" w:type="dxa"/>
              <w:bottom w:w="0" w:type="dxa"/>
              <w:right w:w="108" w:type="dxa"/>
            </w:tcMar>
            <w:vAlign w:val="bottom"/>
          </w:tcPr>
          <w:p w14:paraId="35469211" w14:textId="77777777" w:rsidR="00F72DBE" w:rsidRPr="00361305" w:rsidRDefault="00F72DBE" w:rsidP="0012561B">
            <w:pPr>
              <w:spacing w:after="0" w:line="240" w:lineRule="auto"/>
              <w:rPr>
                <w:rFonts w:asciiTheme="majorHAnsi" w:eastAsia="Quattrocento Sans" w:hAnsiTheme="majorHAnsi" w:cstheme="majorHAnsi"/>
              </w:rPr>
            </w:pPr>
            <w:r w:rsidRPr="00361305">
              <w:rPr>
                <w:rFonts w:asciiTheme="majorHAnsi" w:eastAsia="Quattrocento Sans" w:hAnsiTheme="majorHAnsi" w:cstheme="majorHAnsi"/>
              </w:rPr>
              <w:t>6936727076</w:t>
            </w:r>
          </w:p>
        </w:tc>
      </w:tr>
      <w:tr w:rsidR="00F72DBE" w:rsidRPr="00361305" w14:paraId="3848E43A" w14:textId="77777777" w:rsidTr="00953C25">
        <w:trPr>
          <w:trHeight w:val="304"/>
        </w:trPr>
        <w:tc>
          <w:tcPr>
            <w:tcW w:w="2552" w:type="dxa"/>
            <w:shd w:val="clear" w:color="auto" w:fill="auto"/>
            <w:tcMar>
              <w:top w:w="0" w:type="dxa"/>
              <w:left w:w="108" w:type="dxa"/>
              <w:bottom w:w="0" w:type="dxa"/>
              <w:right w:w="108" w:type="dxa"/>
            </w:tcMar>
            <w:vAlign w:val="center"/>
          </w:tcPr>
          <w:p w14:paraId="14162579" w14:textId="77777777" w:rsidR="00F72DBE" w:rsidRPr="00361305" w:rsidRDefault="00F72DBE" w:rsidP="0012561B">
            <w:pPr>
              <w:spacing w:after="0" w:line="240" w:lineRule="auto"/>
              <w:ind w:right="45"/>
              <w:rPr>
                <w:rFonts w:asciiTheme="majorHAnsi" w:eastAsia="Quattrocento Sans" w:hAnsiTheme="majorHAnsi" w:cstheme="majorHAnsi"/>
              </w:rPr>
            </w:pPr>
            <w:r w:rsidRPr="00361305">
              <w:rPr>
                <w:rFonts w:asciiTheme="majorHAnsi" w:eastAsia="Quattrocento Sans" w:hAnsiTheme="majorHAnsi" w:cstheme="majorHAnsi"/>
              </w:rPr>
              <w:t>E-mail</w:t>
            </w:r>
          </w:p>
        </w:tc>
        <w:tc>
          <w:tcPr>
            <w:tcW w:w="4252" w:type="dxa"/>
            <w:shd w:val="clear" w:color="auto" w:fill="auto"/>
            <w:tcMar>
              <w:top w:w="0" w:type="dxa"/>
              <w:left w:w="108" w:type="dxa"/>
              <w:bottom w:w="0" w:type="dxa"/>
              <w:right w:w="108" w:type="dxa"/>
            </w:tcMar>
            <w:vAlign w:val="bottom"/>
          </w:tcPr>
          <w:p w14:paraId="30A85CEA" w14:textId="77777777" w:rsidR="00F72DBE" w:rsidRPr="00361305" w:rsidRDefault="00000000" w:rsidP="0012561B">
            <w:pPr>
              <w:spacing w:after="0" w:line="240" w:lineRule="auto"/>
              <w:rPr>
                <w:rFonts w:asciiTheme="majorHAnsi" w:hAnsiTheme="majorHAnsi" w:cstheme="majorHAnsi"/>
              </w:rPr>
            </w:pPr>
            <w:hyperlink r:id="rId8" w:history="1">
              <w:r w:rsidR="00F72DBE" w:rsidRPr="00361305">
                <w:rPr>
                  <w:rStyle w:val="Hyperlink"/>
                  <w:rFonts w:asciiTheme="majorHAnsi" w:eastAsia="Quattrocento Sans" w:hAnsiTheme="majorHAnsi" w:cstheme="majorHAnsi"/>
                </w:rPr>
                <w:t>hsideroudi@gmail.com</w:t>
              </w:r>
            </w:hyperlink>
          </w:p>
          <w:p w14:paraId="46013B33" w14:textId="549807C7" w:rsidR="00F72DBE" w:rsidRPr="00361305" w:rsidRDefault="00000000" w:rsidP="0012561B">
            <w:pPr>
              <w:spacing w:after="0" w:line="240" w:lineRule="auto"/>
              <w:rPr>
                <w:rFonts w:asciiTheme="majorHAnsi" w:eastAsia="Quattrocento Sans" w:hAnsiTheme="majorHAnsi" w:cstheme="majorHAnsi"/>
              </w:rPr>
            </w:pPr>
            <w:hyperlink r:id="rId9" w:history="1">
              <w:r w:rsidR="00225D0E" w:rsidRPr="00096385">
                <w:rPr>
                  <w:rStyle w:val="Hyperlink"/>
                  <w:rFonts w:asciiTheme="majorHAnsi" w:eastAsia="Quattrocento Sans" w:hAnsiTheme="majorHAnsi" w:cstheme="majorHAnsi"/>
                </w:rPr>
                <w:t>sideroudih@gmail.com</w:t>
              </w:r>
            </w:hyperlink>
          </w:p>
        </w:tc>
      </w:tr>
      <w:bookmarkEnd w:id="2"/>
    </w:tbl>
    <w:p w14:paraId="5F685099" w14:textId="77777777" w:rsidR="00F72DBE" w:rsidRDefault="00F72DBE" w:rsidP="00F72DBE">
      <w:pPr>
        <w:spacing w:after="0" w:line="196" w:lineRule="auto"/>
        <w:rPr>
          <w:rFonts w:ascii="Calibri Light" w:eastAsia="Quattrocento Sans" w:hAnsi="Calibri Light" w:cs="Calibri Light"/>
          <w:sz w:val="19"/>
          <w:szCs w:val="19"/>
        </w:rPr>
      </w:pPr>
    </w:p>
    <w:tbl>
      <w:tblPr>
        <w:tblW w:w="10063" w:type="dxa"/>
        <w:tblInd w:w="-147" w:type="dxa"/>
        <w:tblLayout w:type="fixed"/>
        <w:tblCellMar>
          <w:left w:w="10" w:type="dxa"/>
          <w:right w:w="10" w:type="dxa"/>
        </w:tblCellMar>
        <w:tblLook w:val="0000" w:firstRow="0" w:lastRow="0" w:firstColumn="0" w:lastColumn="0" w:noHBand="0" w:noVBand="0"/>
      </w:tblPr>
      <w:tblGrid>
        <w:gridCol w:w="147"/>
        <w:gridCol w:w="1963"/>
        <w:gridCol w:w="147"/>
        <w:gridCol w:w="7659"/>
        <w:gridCol w:w="147"/>
      </w:tblGrid>
      <w:tr w:rsidR="00F72DBE" w:rsidRPr="00D7328E" w14:paraId="76B85CC2" w14:textId="77777777" w:rsidTr="0066738B">
        <w:trPr>
          <w:gridAfter w:val="1"/>
          <w:wAfter w:w="147" w:type="dxa"/>
          <w:trHeight w:val="253"/>
        </w:trPr>
        <w:tc>
          <w:tcPr>
            <w:tcW w:w="2110" w:type="dxa"/>
            <w:gridSpan w:val="2"/>
            <w:shd w:val="clear" w:color="auto" w:fill="auto"/>
            <w:tcMar>
              <w:top w:w="0" w:type="dxa"/>
              <w:left w:w="108" w:type="dxa"/>
              <w:bottom w:w="0" w:type="dxa"/>
              <w:right w:w="108" w:type="dxa"/>
            </w:tcMar>
          </w:tcPr>
          <w:p w14:paraId="077A5965" w14:textId="77777777" w:rsidR="00F72DBE" w:rsidRPr="00361305" w:rsidRDefault="00F72DBE" w:rsidP="00D2631C">
            <w:pPr>
              <w:spacing w:after="0" w:line="251" w:lineRule="auto"/>
              <w:ind w:right="45"/>
              <w:rPr>
                <w:rFonts w:asciiTheme="majorHAnsi" w:eastAsia="Quattrocento Sans" w:hAnsiTheme="majorHAnsi" w:cstheme="majorHAnsi"/>
                <w:b/>
                <w:bCs/>
                <w:lang w:val="el-GR"/>
              </w:rPr>
            </w:pPr>
            <w:r w:rsidRPr="00361305">
              <w:rPr>
                <w:rFonts w:asciiTheme="majorHAnsi" w:eastAsia="Quattrocento Sans" w:hAnsiTheme="majorHAnsi" w:cstheme="majorHAnsi"/>
                <w:b/>
                <w:bCs/>
                <w:lang w:val="el-GR"/>
              </w:rPr>
              <w:t>Περίληψη</w:t>
            </w:r>
          </w:p>
        </w:tc>
        <w:tc>
          <w:tcPr>
            <w:tcW w:w="7806" w:type="dxa"/>
            <w:gridSpan w:val="2"/>
            <w:shd w:val="clear" w:color="auto" w:fill="auto"/>
            <w:tcMar>
              <w:top w:w="0" w:type="dxa"/>
              <w:left w:w="108" w:type="dxa"/>
              <w:bottom w:w="0" w:type="dxa"/>
              <w:right w:w="108" w:type="dxa"/>
            </w:tcMar>
            <w:vAlign w:val="bottom"/>
          </w:tcPr>
          <w:p w14:paraId="7BC4294A" w14:textId="3E8DF028" w:rsidR="00F72DBE" w:rsidRPr="00361305" w:rsidRDefault="00F72DBE" w:rsidP="0012561B">
            <w:pPr>
              <w:tabs>
                <w:tab w:val="left" w:pos="2820"/>
              </w:tabs>
              <w:spacing w:after="0" w:line="240" w:lineRule="auto"/>
              <w:rPr>
                <w:rFonts w:asciiTheme="majorHAnsi" w:hAnsiTheme="majorHAnsi" w:cstheme="majorHAnsi"/>
                <w:lang w:val="el-GR"/>
              </w:rPr>
            </w:pPr>
            <w:r w:rsidRPr="00361305">
              <w:rPr>
                <w:rFonts w:asciiTheme="majorHAnsi" w:eastAsia="Quattrocento Sans" w:hAnsiTheme="majorHAnsi" w:cstheme="majorHAnsi"/>
                <w:lang w:val="el-GR"/>
              </w:rPr>
              <w:t xml:space="preserve">Φυσικός με </w:t>
            </w:r>
            <w:bookmarkStart w:id="3" w:name="_30j0zll"/>
            <w:bookmarkEnd w:id="3"/>
            <w:r w:rsidRPr="00361305">
              <w:rPr>
                <w:rFonts w:asciiTheme="majorHAnsi" w:eastAsia="Quattrocento Sans" w:hAnsiTheme="majorHAnsi" w:cstheme="majorHAnsi"/>
                <w:lang w:val="el-GR"/>
              </w:rPr>
              <w:t xml:space="preserve">Επιστημονική </w:t>
            </w:r>
            <w:r w:rsidR="00D87B1C">
              <w:rPr>
                <w:rFonts w:asciiTheme="majorHAnsi" w:eastAsia="Quattrocento Sans" w:hAnsiTheme="majorHAnsi" w:cstheme="majorHAnsi"/>
                <w:lang w:val="el-GR"/>
              </w:rPr>
              <w:t>Υπόβαθρο</w:t>
            </w:r>
            <w:r w:rsidRPr="00361305">
              <w:rPr>
                <w:rFonts w:asciiTheme="majorHAnsi" w:eastAsia="Quattrocento Sans" w:hAnsiTheme="majorHAnsi" w:cstheme="majorHAnsi"/>
                <w:lang w:val="el-GR"/>
              </w:rPr>
              <w:t xml:space="preserve"> σ</w:t>
            </w:r>
            <w:r w:rsidR="008C16D3">
              <w:rPr>
                <w:rFonts w:asciiTheme="majorHAnsi" w:eastAsia="Quattrocento Sans" w:hAnsiTheme="majorHAnsi" w:cstheme="majorHAnsi"/>
                <w:lang w:val="el-GR"/>
              </w:rPr>
              <w:t>ε</w:t>
            </w:r>
            <w:r w:rsidRPr="00361305">
              <w:rPr>
                <w:rFonts w:asciiTheme="majorHAnsi" w:eastAsia="Quattrocento Sans" w:hAnsiTheme="majorHAnsi" w:cstheme="majorHAnsi"/>
                <w:lang w:val="el-GR"/>
              </w:rPr>
              <w:t>:</w:t>
            </w:r>
            <w:r w:rsidRPr="00361305">
              <w:rPr>
                <w:rFonts w:asciiTheme="majorHAnsi" w:eastAsia="Quattrocento Sans" w:hAnsiTheme="majorHAnsi" w:cstheme="majorHAnsi"/>
                <w:lang w:val="el-GR"/>
              </w:rPr>
              <w:br/>
            </w:r>
            <w:r w:rsidR="0066738B">
              <w:rPr>
                <w:rFonts w:asciiTheme="majorHAnsi" w:eastAsia="Quattrocento Sans" w:hAnsiTheme="majorHAnsi" w:cstheme="majorHAnsi"/>
                <w:lang w:val="el-GR"/>
              </w:rPr>
              <w:t>Ιατρική Φυσική/</w:t>
            </w:r>
            <w:r w:rsidRPr="00361305">
              <w:rPr>
                <w:rFonts w:asciiTheme="majorHAnsi" w:eastAsia="Quattrocento Sans" w:hAnsiTheme="majorHAnsi" w:cstheme="majorHAnsi"/>
                <w:lang w:val="el-GR"/>
              </w:rPr>
              <w:t xml:space="preserve"> Ιατρική Οπτική/ Ιατρική Στατιστική / Επιστήμη και Τεχνολογία Υλικών / Αλληλεπίδραση </w:t>
            </w:r>
            <w:r w:rsidRPr="00361305">
              <w:rPr>
                <w:rFonts w:asciiTheme="majorHAnsi" w:eastAsia="Quattrocento Sans" w:hAnsiTheme="majorHAnsi" w:cstheme="majorHAnsi"/>
              </w:rPr>
              <w:t>Laser</w:t>
            </w:r>
            <w:r w:rsidRPr="00361305">
              <w:rPr>
                <w:rFonts w:asciiTheme="majorHAnsi" w:eastAsia="Quattrocento Sans" w:hAnsiTheme="majorHAnsi" w:cstheme="majorHAnsi"/>
                <w:lang w:val="el-GR"/>
              </w:rPr>
              <w:t>-Ύλης /</w:t>
            </w:r>
            <w:r w:rsidR="0066738B">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Απεικονιστικά συστήματα</w:t>
            </w:r>
            <w:r w:rsidR="0066738B">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 Οπτοηλεκτρονικές Διατάξεις / Διαθλαστική Χειρουργική</w:t>
            </w:r>
            <w:r w:rsidR="0066738B">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 xml:space="preserve">/ </w:t>
            </w:r>
            <w:r w:rsidR="0066738B" w:rsidRPr="0066738B">
              <w:rPr>
                <w:rFonts w:asciiTheme="majorHAnsi" w:eastAsia="Quattrocento Sans" w:hAnsiTheme="majorHAnsi" w:cstheme="majorHAnsi"/>
                <w:lang w:val="el-GR"/>
              </w:rPr>
              <w:t>Οπτική της Όρασης /</w:t>
            </w:r>
            <w:r w:rsidR="0066738B">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Οφθαλμικές Παθήσεις/ Νεύρο Οφθαλμολογία / Οπτικά Προκλητά Δυναμικά / Ηλεκτροφυσιολογία</w:t>
            </w:r>
          </w:p>
          <w:p w14:paraId="1DEDD972" w14:textId="1B02DA61" w:rsidR="00F72DBE" w:rsidRPr="00361305" w:rsidRDefault="00F72DBE" w:rsidP="0012561B">
            <w:pPr>
              <w:tabs>
                <w:tab w:val="left" w:pos="2820"/>
              </w:tabs>
              <w:spacing w:after="0" w:line="240"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4</w:t>
            </w:r>
            <w:r w:rsidR="00FB5FEE" w:rsidRPr="00FB5FEE">
              <w:rPr>
                <w:rFonts w:asciiTheme="majorHAnsi" w:eastAsia="Quattrocento Sans" w:hAnsiTheme="majorHAnsi" w:cstheme="majorHAnsi"/>
                <w:lang w:val="el-GR"/>
              </w:rPr>
              <w:t>0</w:t>
            </w:r>
            <w:r w:rsidRPr="00361305">
              <w:rPr>
                <w:rFonts w:asciiTheme="majorHAnsi" w:eastAsia="Quattrocento Sans" w:hAnsiTheme="majorHAnsi" w:cstheme="majorHAnsi"/>
                <w:lang w:val="el-GR"/>
              </w:rPr>
              <w:t xml:space="preserve"> δημοσιεύσεις σε διεθνή επιστημονικά περιοδικά με κριτές </w:t>
            </w:r>
            <w:r w:rsidR="00B203B8" w:rsidRPr="00361305">
              <w:rPr>
                <w:rFonts w:asciiTheme="majorHAnsi" w:eastAsia="Quattrocento Sans" w:hAnsiTheme="majorHAnsi" w:cstheme="majorHAnsi"/>
                <w:lang w:val="el-GR"/>
              </w:rPr>
              <w:t>(</w:t>
            </w:r>
            <w:r w:rsidR="00B203B8" w:rsidRPr="00361305">
              <w:rPr>
                <w:rFonts w:asciiTheme="majorHAnsi" w:eastAsia="Quattrocento Sans" w:hAnsiTheme="majorHAnsi" w:cstheme="majorHAnsi"/>
                <w:lang w:val="da-DK"/>
              </w:rPr>
              <w:t>https</w:t>
            </w:r>
            <w:r w:rsidR="00B203B8" w:rsidRPr="00361305">
              <w:rPr>
                <w:rFonts w:asciiTheme="majorHAnsi" w:eastAsia="Quattrocento Sans" w:hAnsiTheme="majorHAnsi" w:cstheme="majorHAnsi"/>
                <w:lang w:val="el-GR"/>
              </w:rPr>
              <w:t>://</w:t>
            </w:r>
            <w:r w:rsidR="00B203B8" w:rsidRPr="00361305">
              <w:rPr>
                <w:rFonts w:asciiTheme="majorHAnsi" w:eastAsia="Quattrocento Sans" w:hAnsiTheme="majorHAnsi" w:cstheme="majorHAnsi"/>
                <w:lang w:val="da-DK"/>
              </w:rPr>
              <w:t>pubmed</w:t>
            </w:r>
            <w:r w:rsidR="00B203B8" w:rsidRPr="00361305">
              <w:rPr>
                <w:rFonts w:asciiTheme="majorHAnsi" w:eastAsia="Quattrocento Sans" w:hAnsiTheme="majorHAnsi" w:cstheme="majorHAnsi"/>
                <w:lang w:val="el-GR"/>
              </w:rPr>
              <w:t>.</w:t>
            </w:r>
            <w:r w:rsidR="00B203B8" w:rsidRPr="00361305">
              <w:rPr>
                <w:rFonts w:asciiTheme="majorHAnsi" w:eastAsia="Quattrocento Sans" w:hAnsiTheme="majorHAnsi" w:cstheme="majorHAnsi"/>
                <w:lang w:val="da-DK"/>
              </w:rPr>
              <w:t>ncbi</w:t>
            </w:r>
            <w:r w:rsidR="00B203B8" w:rsidRPr="00361305">
              <w:rPr>
                <w:rFonts w:asciiTheme="majorHAnsi" w:eastAsia="Quattrocento Sans" w:hAnsiTheme="majorHAnsi" w:cstheme="majorHAnsi"/>
                <w:lang w:val="el-GR"/>
              </w:rPr>
              <w:t>.</w:t>
            </w:r>
            <w:r w:rsidR="00B203B8" w:rsidRPr="00361305">
              <w:rPr>
                <w:rFonts w:asciiTheme="majorHAnsi" w:eastAsia="Quattrocento Sans" w:hAnsiTheme="majorHAnsi" w:cstheme="majorHAnsi"/>
                <w:lang w:val="da-DK"/>
              </w:rPr>
              <w:t>nlm</w:t>
            </w:r>
            <w:r w:rsidR="00B203B8" w:rsidRPr="00361305">
              <w:rPr>
                <w:rFonts w:asciiTheme="majorHAnsi" w:eastAsia="Quattrocento Sans" w:hAnsiTheme="majorHAnsi" w:cstheme="majorHAnsi"/>
                <w:lang w:val="el-GR"/>
              </w:rPr>
              <w:t>.</w:t>
            </w:r>
            <w:r w:rsidR="00B203B8" w:rsidRPr="00361305">
              <w:rPr>
                <w:rFonts w:asciiTheme="majorHAnsi" w:eastAsia="Quattrocento Sans" w:hAnsiTheme="majorHAnsi" w:cstheme="majorHAnsi"/>
                <w:lang w:val="da-DK"/>
              </w:rPr>
              <w:t>nih</w:t>
            </w:r>
            <w:r w:rsidR="00B203B8" w:rsidRPr="00361305">
              <w:rPr>
                <w:rFonts w:asciiTheme="majorHAnsi" w:eastAsia="Quattrocento Sans" w:hAnsiTheme="majorHAnsi" w:cstheme="majorHAnsi"/>
                <w:lang w:val="el-GR"/>
              </w:rPr>
              <w:t>.</w:t>
            </w:r>
            <w:r w:rsidR="00B203B8" w:rsidRPr="00361305">
              <w:rPr>
                <w:rFonts w:asciiTheme="majorHAnsi" w:eastAsia="Quattrocento Sans" w:hAnsiTheme="majorHAnsi" w:cstheme="majorHAnsi"/>
                <w:lang w:val="da-DK"/>
              </w:rPr>
              <w:t>gov</w:t>
            </w:r>
            <w:r w:rsidR="00B203B8" w:rsidRPr="00361305">
              <w:rPr>
                <w:rFonts w:asciiTheme="majorHAnsi" w:eastAsia="Quattrocento Sans" w:hAnsiTheme="majorHAnsi" w:cstheme="majorHAnsi"/>
                <w:lang w:val="el-GR"/>
              </w:rPr>
              <w:t>/?</w:t>
            </w:r>
            <w:r w:rsidR="00B203B8" w:rsidRPr="00361305">
              <w:rPr>
                <w:rFonts w:asciiTheme="majorHAnsi" w:eastAsia="Quattrocento Sans" w:hAnsiTheme="majorHAnsi" w:cstheme="majorHAnsi"/>
                <w:lang w:val="da-DK"/>
              </w:rPr>
              <w:t>term</w:t>
            </w:r>
            <w:r w:rsidR="00B203B8" w:rsidRPr="00361305">
              <w:rPr>
                <w:rFonts w:asciiTheme="majorHAnsi" w:eastAsia="Quattrocento Sans" w:hAnsiTheme="majorHAnsi" w:cstheme="majorHAnsi"/>
                <w:lang w:val="el-GR"/>
              </w:rPr>
              <w:t>=</w:t>
            </w:r>
            <w:r w:rsidR="00B203B8" w:rsidRPr="00361305">
              <w:rPr>
                <w:rFonts w:asciiTheme="majorHAnsi" w:eastAsia="Quattrocento Sans" w:hAnsiTheme="majorHAnsi" w:cstheme="majorHAnsi"/>
                <w:lang w:val="da-DK"/>
              </w:rPr>
              <w:t>sideroudi</w:t>
            </w:r>
            <w:r w:rsidR="00B203B8" w:rsidRPr="00361305">
              <w:rPr>
                <w:rFonts w:asciiTheme="majorHAnsi" w:eastAsia="Quattrocento Sans" w:hAnsiTheme="majorHAnsi" w:cstheme="majorHAnsi"/>
                <w:lang w:val="el-GR"/>
              </w:rPr>
              <w:t>&amp;</w:t>
            </w:r>
            <w:r w:rsidR="00B203B8" w:rsidRPr="00361305">
              <w:rPr>
                <w:rFonts w:asciiTheme="majorHAnsi" w:eastAsia="Quattrocento Sans" w:hAnsiTheme="majorHAnsi" w:cstheme="majorHAnsi"/>
                <w:lang w:val="da-DK"/>
              </w:rPr>
              <w:t>sort</w:t>
            </w:r>
            <w:r w:rsidR="00B203B8" w:rsidRPr="00361305">
              <w:rPr>
                <w:rFonts w:asciiTheme="majorHAnsi" w:eastAsia="Quattrocento Sans" w:hAnsiTheme="majorHAnsi" w:cstheme="majorHAnsi"/>
                <w:lang w:val="el-GR"/>
              </w:rPr>
              <w:t>=</w:t>
            </w:r>
            <w:r w:rsidR="00B203B8" w:rsidRPr="00361305">
              <w:rPr>
                <w:rFonts w:asciiTheme="majorHAnsi" w:eastAsia="Quattrocento Sans" w:hAnsiTheme="majorHAnsi" w:cstheme="majorHAnsi"/>
                <w:lang w:val="da-DK"/>
              </w:rPr>
              <w:t>pubdate</w:t>
            </w:r>
            <w:r w:rsidR="00B203B8" w:rsidRPr="00361305">
              <w:rPr>
                <w:rFonts w:asciiTheme="majorHAnsi" w:eastAsia="Quattrocento Sans" w:hAnsiTheme="majorHAnsi" w:cstheme="majorHAnsi"/>
                <w:lang w:val="el-GR"/>
              </w:rPr>
              <w:t>&amp;</w:t>
            </w:r>
            <w:r w:rsidR="00B203B8" w:rsidRPr="00361305">
              <w:rPr>
                <w:rFonts w:asciiTheme="majorHAnsi" w:eastAsia="Quattrocento Sans" w:hAnsiTheme="majorHAnsi" w:cstheme="majorHAnsi"/>
                <w:lang w:val="da-DK"/>
              </w:rPr>
              <w:t>sort</w:t>
            </w:r>
            <w:r w:rsidR="00B203B8" w:rsidRPr="00361305">
              <w:rPr>
                <w:rFonts w:asciiTheme="majorHAnsi" w:eastAsia="Quattrocento Sans" w:hAnsiTheme="majorHAnsi" w:cstheme="majorHAnsi"/>
                <w:lang w:val="el-GR"/>
              </w:rPr>
              <w:t>_</w:t>
            </w:r>
            <w:r w:rsidR="00B203B8" w:rsidRPr="00361305">
              <w:rPr>
                <w:rFonts w:asciiTheme="majorHAnsi" w:eastAsia="Quattrocento Sans" w:hAnsiTheme="majorHAnsi" w:cstheme="majorHAnsi"/>
                <w:lang w:val="da-DK"/>
              </w:rPr>
              <w:t>order</w:t>
            </w:r>
            <w:r w:rsidR="00B203B8" w:rsidRPr="00361305">
              <w:rPr>
                <w:rFonts w:asciiTheme="majorHAnsi" w:eastAsia="Quattrocento Sans" w:hAnsiTheme="majorHAnsi" w:cstheme="majorHAnsi"/>
                <w:lang w:val="el-GR"/>
              </w:rPr>
              <w:t>=</w:t>
            </w:r>
            <w:r w:rsidR="00B203B8" w:rsidRPr="00361305">
              <w:rPr>
                <w:rFonts w:asciiTheme="majorHAnsi" w:eastAsia="Quattrocento Sans" w:hAnsiTheme="majorHAnsi" w:cstheme="majorHAnsi"/>
                <w:lang w:val="da-DK"/>
              </w:rPr>
              <w:t>asc</w:t>
            </w:r>
            <w:r w:rsidR="00B203B8" w:rsidRPr="00361305">
              <w:rPr>
                <w:rFonts w:asciiTheme="majorHAnsi" w:eastAsia="Quattrocento Sans" w:hAnsiTheme="majorHAnsi" w:cstheme="majorHAnsi"/>
                <w:lang w:val="el-GR"/>
              </w:rPr>
              <w:t>)</w:t>
            </w:r>
          </w:p>
          <w:tbl>
            <w:tblPr>
              <w:tblW w:w="5800" w:type="dxa"/>
              <w:tblLayout w:type="fixed"/>
              <w:tblLook w:val="04A0" w:firstRow="1" w:lastRow="0" w:firstColumn="1" w:lastColumn="0" w:noHBand="0" w:noVBand="1"/>
            </w:tblPr>
            <w:tblGrid>
              <w:gridCol w:w="2860"/>
              <w:gridCol w:w="1980"/>
              <w:gridCol w:w="960"/>
            </w:tblGrid>
            <w:tr w:rsidR="00FB5FEE" w:rsidRPr="00D7328E" w14:paraId="4DB51725" w14:textId="77777777" w:rsidTr="00C9481C">
              <w:trPr>
                <w:trHeight w:val="288"/>
              </w:trPr>
              <w:tc>
                <w:tcPr>
                  <w:tcW w:w="2860" w:type="dxa"/>
                  <w:tcBorders>
                    <w:top w:val="nil"/>
                    <w:left w:val="nil"/>
                    <w:bottom w:val="nil"/>
                    <w:right w:val="nil"/>
                  </w:tcBorders>
                  <w:shd w:val="clear" w:color="auto" w:fill="auto"/>
                  <w:noWrap/>
                  <w:vAlign w:val="bottom"/>
                  <w:hideMark/>
                </w:tcPr>
                <w:p w14:paraId="1DC745F8" w14:textId="77777777" w:rsidR="00FB5FEE" w:rsidRPr="00C9481C" w:rsidRDefault="00FB5FEE" w:rsidP="00FB5FEE">
                  <w:pPr>
                    <w:spacing w:after="0" w:line="240" w:lineRule="auto"/>
                    <w:rPr>
                      <w:rFonts w:ascii="Times New Roman" w:eastAsia="Times New Roman" w:hAnsi="Times New Roman" w:cs="Times New Roman"/>
                      <w:sz w:val="24"/>
                      <w:szCs w:val="24"/>
                      <w:lang w:val="el-GR"/>
                    </w:rPr>
                  </w:pPr>
                </w:p>
              </w:tc>
              <w:tc>
                <w:tcPr>
                  <w:tcW w:w="1980" w:type="dxa"/>
                  <w:tcBorders>
                    <w:top w:val="nil"/>
                    <w:left w:val="nil"/>
                    <w:bottom w:val="nil"/>
                    <w:right w:val="nil"/>
                  </w:tcBorders>
                  <w:shd w:val="clear" w:color="auto" w:fill="auto"/>
                  <w:noWrap/>
                  <w:vAlign w:val="bottom"/>
                  <w:hideMark/>
                </w:tcPr>
                <w:p w14:paraId="00D404C1" w14:textId="77777777" w:rsidR="00FB5FEE" w:rsidRPr="00C9481C" w:rsidRDefault="00FB5FEE" w:rsidP="00FB5FEE">
                  <w:pPr>
                    <w:spacing w:after="0" w:line="240" w:lineRule="auto"/>
                    <w:jc w:val="center"/>
                    <w:rPr>
                      <w:rFonts w:eastAsia="Times New Roman"/>
                      <w:b/>
                      <w:bCs/>
                      <w:color w:val="000000"/>
                      <w:lang w:val="el-GR"/>
                    </w:rPr>
                  </w:pPr>
                  <w:r w:rsidRPr="0027513E">
                    <w:rPr>
                      <w:rFonts w:eastAsia="Times New Roman"/>
                      <w:b/>
                      <w:bCs/>
                      <w:color w:val="000000"/>
                      <w:lang w:val="en-GB"/>
                    </w:rPr>
                    <w:t>Google</w:t>
                  </w:r>
                  <w:r w:rsidRPr="00C9481C">
                    <w:rPr>
                      <w:rFonts w:eastAsia="Times New Roman"/>
                      <w:b/>
                      <w:bCs/>
                      <w:color w:val="000000"/>
                      <w:lang w:val="el-GR"/>
                    </w:rPr>
                    <w:t xml:space="preserve"> </w:t>
                  </w:r>
                  <w:r w:rsidRPr="0027513E">
                    <w:rPr>
                      <w:rFonts w:eastAsia="Times New Roman"/>
                      <w:b/>
                      <w:bCs/>
                      <w:color w:val="000000"/>
                      <w:lang w:val="en-GB"/>
                    </w:rPr>
                    <w:t>Scholar</w:t>
                  </w:r>
                </w:p>
              </w:tc>
              <w:tc>
                <w:tcPr>
                  <w:tcW w:w="960" w:type="dxa"/>
                  <w:tcBorders>
                    <w:top w:val="nil"/>
                    <w:left w:val="nil"/>
                    <w:bottom w:val="nil"/>
                    <w:right w:val="nil"/>
                  </w:tcBorders>
                  <w:shd w:val="clear" w:color="auto" w:fill="auto"/>
                  <w:noWrap/>
                  <w:vAlign w:val="bottom"/>
                  <w:hideMark/>
                </w:tcPr>
                <w:p w14:paraId="60C7026E" w14:textId="77777777" w:rsidR="00FB5FEE" w:rsidRPr="00C9481C" w:rsidRDefault="00FB5FEE" w:rsidP="00FB5FEE">
                  <w:pPr>
                    <w:spacing w:after="0" w:line="240" w:lineRule="auto"/>
                    <w:jc w:val="center"/>
                    <w:rPr>
                      <w:rFonts w:eastAsia="Times New Roman"/>
                      <w:b/>
                      <w:bCs/>
                      <w:color w:val="000000"/>
                      <w:lang w:val="el-GR"/>
                    </w:rPr>
                  </w:pPr>
                  <w:r w:rsidRPr="0027513E">
                    <w:rPr>
                      <w:rFonts w:eastAsia="Times New Roman"/>
                      <w:b/>
                      <w:bCs/>
                      <w:color w:val="000000"/>
                      <w:lang w:val="en-GB"/>
                    </w:rPr>
                    <w:t>Scopus</w:t>
                  </w:r>
                </w:p>
              </w:tc>
            </w:tr>
            <w:tr w:rsidR="00FB5FEE" w:rsidRPr="00D7328E" w14:paraId="04D01140" w14:textId="77777777" w:rsidTr="00C9481C">
              <w:trPr>
                <w:trHeight w:val="288"/>
              </w:trPr>
              <w:tc>
                <w:tcPr>
                  <w:tcW w:w="2860" w:type="dxa"/>
                  <w:tcBorders>
                    <w:top w:val="nil"/>
                    <w:left w:val="nil"/>
                    <w:bottom w:val="nil"/>
                    <w:right w:val="nil"/>
                  </w:tcBorders>
                  <w:shd w:val="clear" w:color="auto" w:fill="auto"/>
                  <w:noWrap/>
                  <w:vAlign w:val="bottom"/>
                  <w:hideMark/>
                </w:tcPr>
                <w:p w14:paraId="3745BBEF" w14:textId="77777777" w:rsidR="00FB5FEE" w:rsidRPr="00C9481C" w:rsidRDefault="00FB5FEE" w:rsidP="00FB5FEE">
                  <w:pPr>
                    <w:spacing w:after="0" w:line="240" w:lineRule="auto"/>
                    <w:rPr>
                      <w:rFonts w:eastAsia="Times New Roman"/>
                      <w:b/>
                      <w:bCs/>
                      <w:color w:val="000000"/>
                      <w:lang w:val="el-GR"/>
                    </w:rPr>
                  </w:pPr>
                  <w:r w:rsidRPr="0027513E">
                    <w:rPr>
                      <w:rFonts w:eastAsia="Times New Roman"/>
                      <w:b/>
                      <w:bCs/>
                      <w:color w:val="000000"/>
                      <w:lang w:val="en-GB"/>
                    </w:rPr>
                    <w:t>h</w:t>
                  </w:r>
                  <w:r w:rsidRPr="00C9481C">
                    <w:rPr>
                      <w:rFonts w:eastAsia="Times New Roman"/>
                      <w:b/>
                      <w:bCs/>
                      <w:color w:val="000000"/>
                      <w:lang w:val="el-GR"/>
                    </w:rPr>
                    <w:t>-</w:t>
                  </w:r>
                  <w:r w:rsidRPr="0027513E">
                    <w:rPr>
                      <w:rFonts w:eastAsia="Times New Roman"/>
                      <w:b/>
                      <w:bCs/>
                      <w:color w:val="000000"/>
                      <w:lang w:val="en-GB"/>
                    </w:rPr>
                    <w:t>index</w:t>
                  </w:r>
                  <w:r w:rsidRPr="00C9481C">
                    <w:rPr>
                      <w:rFonts w:eastAsia="Times New Roman"/>
                      <w:b/>
                      <w:bCs/>
                      <w:color w:val="000000"/>
                      <w:lang w:val="el-GR"/>
                    </w:rPr>
                    <w:t xml:space="preserve"> </w:t>
                  </w:r>
                </w:p>
              </w:tc>
              <w:tc>
                <w:tcPr>
                  <w:tcW w:w="1980" w:type="dxa"/>
                  <w:tcBorders>
                    <w:top w:val="nil"/>
                    <w:left w:val="nil"/>
                    <w:bottom w:val="nil"/>
                    <w:right w:val="nil"/>
                  </w:tcBorders>
                  <w:shd w:val="clear" w:color="auto" w:fill="auto"/>
                  <w:noWrap/>
                  <w:vAlign w:val="bottom"/>
                  <w:hideMark/>
                </w:tcPr>
                <w:p w14:paraId="0947A355" w14:textId="77777777" w:rsidR="00FB5FEE" w:rsidRPr="00C9481C" w:rsidRDefault="00FB5FEE" w:rsidP="00FB5FEE">
                  <w:pPr>
                    <w:spacing w:after="0" w:line="240" w:lineRule="auto"/>
                    <w:jc w:val="center"/>
                    <w:rPr>
                      <w:rFonts w:eastAsia="Times New Roman"/>
                      <w:color w:val="000000"/>
                      <w:lang w:val="el-GR"/>
                    </w:rPr>
                  </w:pPr>
                  <w:r w:rsidRPr="00C9481C">
                    <w:rPr>
                      <w:rFonts w:eastAsia="Times New Roman"/>
                      <w:color w:val="000000"/>
                      <w:lang w:val="el-GR"/>
                    </w:rPr>
                    <w:t>12</w:t>
                  </w:r>
                </w:p>
              </w:tc>
              <w:tc>
                <w:tcPr>
                  <w:tcW w:w="960" w:type="dxa"/>
                  <w:tcBorders>
                    <w:top w:val="nil"/>
                    <w:left w:val="nil"/>
                    <w:bottom w:val="nil"/>
                    <w:right w:val="nil"/>
                  </w:tcBorders>
                  <w:shd w:val="clear" w:color="auto" w:fill="auto"/>
                  <w:noWrap/>
                  <w:vAlign w:val="bottom"/>
                  <w:hideMark/>
                </w:tcPr>
                <w:p w14:paraId="1C51AFC0" w14:textId="77777777" w:rsidR="00FB5FEE" w:rsidRPr="00C9481C" w:rsidRDefault="00FB5FEE" w:rsidP="00FB5FEE">
                  <w:pPr>
                    <w:spacing w:after="0" w:line="240" w:lineRule="auto"/>
                    <w:jc w:val="center"/>
                    <w:rPr>
                      <w:rFonts w:eastAsia="Times New Roman"/>
                      <w:color w:val="000000"/>
                      <w:lang w:val="el-GR"/>
                    </w:rPr>
                  </w:pPr>
                  <w:r w:rsidRPr="00C9481C">
                    <w:rPr>
                      <w:rFonts w:eastAsia="Times New Roman"/>
                      <w:color w:val="000000"/>
                      <w:lang w:val="el-GR"/>
                    </w:rPr>
                    <w:t>10</w:t>
                  </w:r>
                </w:p>
              </w:tc>
            </w:tr>
            <w:tr w:rsidR="00FB5FEE" w:rsidRPr="00D7328E" w14:paraId="1371FDC6" w14:textId="77777777" w:rsidTr="00C9481C">
              <w:trPr>
                <w:trHeight w:val="288"/>
              </w:trPr>
              <w:tc>
                <w:tcPr>
                  <w:tcW w:w="2860" w:type="dxa"/>
                  <w:tcBorders>
                    <w:top w:val="nil"/>
                    <w:left w:val="nil"/>
                    <w:bottom w:val="nil"/>
                    <w:right w:val="nil"/>
                  </w:tcBorders>
                  <w:shd w:val="clear" w:color="auto" w:fill="auto"/>
                  <w:noWrap/>
                  <w:vAlign w:val="bottom"/>
                  <w:hideMark/>
                </w:tcPr>
                <w:p w14:paraId="3D327614" w14:textId="77777777" w:rsidR="00FB5FEE" w:rsidRPr="00C9481C" w:rsidRDefault="00FB5FEE" w:rsidP="00FB5FEE">
                  <w:pPr>
                    <w:spacing w:after="0" w:line="240" w:lineRule="auto"/>
                    <w:rPr>
                      <w:rFonts w:eastAsia="Times New Roman"/>
                      <w:b/>
                      <w:bCs/>
                      <w:color w:val="000000"/>
                      <w:lang w:val="el-GR"/>
                    </w:rPr>
                  </w:pPr>
                  <w:r w:rsidRPr="0027513E">
                    <w:rPr>
                      <w:rFonts w:eastAsia="Times New Roman"/>
                      <w:b/>
                      <w:bCs/>
                      <w:color w:val="000000"/>
                      <w:lang w:val="en-GB"/>
                    </w:rPr>
                    <w:t>Total</w:t>
                  </w:r>
                  <w:r w:rsidRPr="00C9481C">
                    <w:rPr>
                      <w:rFonts w:eastAsia="Times New Roman"/>
                      <w:b/>
                      <w:bCs/>
                      <w:color w:val="000000"/>
                      <w:lang w:val="el-GR"/>
                    </w:rPr>
                    <w:t xml:space="preserve"> </w:t>
                  </w:r>
                  <w:r w:rsidRPr="0027513E">
                    <w:rPr>
                      <w:rFonts w:eastAsia="Times New Roman"/>
                      <w:b/>
                      <w:bCs/>
                      <w:color w:val="000000"/>
                      <w:lang w:val="en-GB"/>
                    </w:rPr>
                    <w:t>Number</w:t>
                  </w:r>
                  <w:r w:rsidRPr="00C9481C">
                    <w:rPr>
                      <w:rFonts w:eastAsia="Times New Roman"/>
                      <w:b/>
                      <w:bCs/>
                      <w:color w:val="000000"/>
                      <w:lang w:val="el-GR"/>
                    </w:rPr>
                    <w:t xml:space="preserve"> </w:t>
                  </w:r>
                  <w:r w:rsidRPr="0027513E">
                    <w:rPr>
                      <w:rFonts w:eastAsia="Times New Roman"/>
                      <w:b/>
                      <w:bCs/>
                      <w:color w:val="000000"/>
                      <w:lang w:val="en-GB"/>
                    </w:rPr>
                    <w:t>Citation</w:t>
                  </w:r>
                </w:p>
              </w:tc>
              <w:tc>
                <w:tcPr>
                  <w:tcW w:w="1980" w:type="dxa"/>
                  <w:tcBorders>
                    <w:top w:val="nil"/>
                    <w:left w:val="nil"/>
                    <w:bottom w:val="nil"/>
                    <w:right w:val="nil"/>
                  </w:tcBorders>
                  <w:shd w:val="clear" w:color="auto" w:fill="auto"/>
                  <w:noWrap/>
                  <w:vAlign w:val="bottom"/>
                  <w:hideMark/>
                </w:tcPr>
                <w:p w14:paraId="53E8AF16" w14:textId="77777777" w:rsidR="00FB5FEE" w:rsidRPr="00C9481C" w:rsidRDefault="00FB5FEE" w:rsidP="00FB5FEE">
                  <w:pPr>
                    <w:spacing w:after="0" w:line="240" w:lineRule="auto"/>
                    <w:jc w:val="center"/>
                    <w:rPr>
                      <w:rFonts w:eastAsia="Times New Roman"/>
                      <w:color w:val="000000"/>
                      <w:lang w:val="el-GR"/>
                    </w:rPr>
                  </w:pPr>
                  <w:r w:rsidRPr="00C9481C">
                    <w:rPr>
                      <w:rFonts w:eastAsia="Times New Roman"/>
                      <w:color w:val="000000"/>
                      <w:lang w:val="el-GR"/>
                    </w:rPr>
                    <w:t>413</w:t>
                  </w:r>
                </w:p>
              </w:tc>
              <w:tc>
                <w:tcPr>
                  <w:tcW w:w="960" w:type="dxa"/>
                  <w:tcBorders>
                    <w:top w:val="nil"/>
                    <w:left w:val="nil"/>
                    <w:bottom w:val="nil"/>
                    <w:right w:val="nil"/>
                  </w:tcBorders>
                  <w:shd w:val="clear" w:color="auto" w:fill="auto"/>
                  <w:noWrap/>
                  <w:vAlign w:val="bottom"/>
                  <w:hideMark/>
                </w:tcPr>
                <w:p w14:paraId="2091C652" w14:textId="77777777" w:rsidR="00FB5FEE" w:rsidRPr="00C9481C" w:rsidRDefault="00FB5FEE" w:rsidP="00FB5FEE">
                  <w:pPr>
                    <w:spacing w:after="0" w:line="240" w:lineRule="auto"/>
                    <w:jc w:val="center"/>
                    <w:rPr>
                      <w:rFonts w:eastAsia="Times New Roman"/>
                      <w:color w:val="000000"/>
                      <w:lang w:val="el-GR"/>
                    </w:rPr>
                  </w:pPr>
                  <w:r w:rsidRPr="00C9481C">
                    <w:rPr>
                      <w:rFonts w:eastAsia="Times New Roman"/>
                      <w:color w:val="000000"/>
                      <w:lang w:val="el-GR"/>
                    </w:rPr>
                    <w:t>337</w:t>
                  </w:r>
                </w:p>
              </w:tc>
            </w:tr>
            <w:tr w:rsidR="00FB5FEE" w:rsidRPr="00D7328E" w14:paraId="25AD896F" w14:textId="77777777" w:rsidTr="00C9481C">
              <w:trPr>
                <w:trHeight w:val="288"/>
              </w:trPr>
              <w:tc>
                <w:tcPr>
                  <w:tcW w:w="2860" w:type="dxa"/>
                  <w:tcBorders>
                    <w:top w:val="nil"/>
                    <w:left w:val="nil"/>
                    <w:bottom w:val="nil"/>
                    <w:right w:val="nil"/>
                  </w:tcBorders>
                  <w:shd w:val="clear" w:color="auto" w:fill="auto"/>
                  <w:noWrap/>
                  <w:vAlign w:val="bottom"/>
                  <w:hideMark/>
                </w:tcPr>
                <w:p w14:paraId="1721616F" w14:textId="77777777" w:rsidR="00FB5FEE" w:rsidRPr="00C9481C" w:rsidRDefault="00FB5FEE" w:rsidP="00FB5FEE">
                  <w:pPr>
                    <w:spacing w:after="0" w:line="240" w:lineRule="auto"/>
                    <w:rPr>
                      <w:rFonts w:eastAsia="Times New Roman"/>
                      <w:b/>
                      <w:bCs/>
                      <w:color w:val="000000"/>
                      <w:lang w:val="el-GR"/>
                    </w:rPr>
                  </w:pPr>
                  <w:r w:rsidRPr="0027513E">
                    <w:rPr>
                      <w:rFonts w:eastAsia="Times New Roman"/>
                      <w:b/>
                      <w:bCs/>
                      <w:color w:val="000000"/>
                      <w:lang w:val="en-GB"/>
                    </w:rPr>
                    <w:t>Self</w:t>
                  </w:r>
                  <w:r w:rsidRPr="00C9481C">
                    <w:rPr>
                      <w:rFonts w:eastAsia="Times New Roman"/>
                      <w:b/>
                      <w:bCs/>
                      <w:color w:val="000000"/>
                      <w:lang w:val="el-GR"/>
                    </w:rPr>
                    <w:t xml:space="preserve"> </w:t>
                  </w:r>
                  <w:r w:rsidRPr="0027513E">
                    <w:rPr>
                      <w:rFonts w:eastAsia="Times New Roman"/>
                      <w:b/>
                      <w:bCs/>
                      <w:color w:val="000000"/>
                      <w:lang w:val="en-GB"/>
                    </w:rPr>
                    <w:t>citation</w:t>
                  </w:r>
                  <w:r w:rsidRPr="00C9481C">
                    <w:rPr>
                      <w:rFonts w:eastAsia="Times New Roman"/>
                      <w:b/>
                      <w:bCs/>
                      <w:color w:val="000000"/>
                      <w:lang w:val="el-GR"/>
                    </w:rPr>
                    <w:t xml:space="preserve"> </w:t>
                  </w:r>
                </w:p>
              </w:tc>
              <w:tc>
                <w:tcPr>
                  <w:tcW w:w="1980" w:type="dxa"/>
                  <w:tcBorders>
                    <w:top w:val="nil"/>
                    <w:left w:val="nil"/>
                    <w:bottom w:val="nil"/>
                    <w:right w:val="nil"/>
                  </w:tcBorders>
                  <w:shd w:val="clear" w:color="auto" w:fill="auto"/>
                  <w:noWrap/>
                  <w:vAlign w:val="bottom"/>
                  <w:hideMark/>
                </w:tcPr>
                <w:p w14:paraId="76A3A441" w14:textId="77777777" w:rsidR="00FB5FEE" w:rsidRPr="00C9481C" w:rsidRDefault="00FB5FEE" w:rsidP="00FB5FEE">
                  <w:pPr>
                    <w:spacing w:after="0" w:line="240" w:lineRule="auto"/>
                    <w:jc w:val="center"/>
                    <w:rPr>
                      <w:rFonts w:eastAsia="Times New Roman"/>
                      <w:color w:val="000000"/>
                      <w:lang w:val="el-GR"/>
                    </w:rPr>
                  </w:pPr>
                  <w:r w:rsidRPr="00C9481C">
                    <w:rPr>
                      <w:rFonts w:eastAsia="Times New Roman"/>
                      <w:color w:val="000000"/>
                      <w:lang w:val="el-GR"/>
                    </w:rPr>
                    <w:t>59</w:t>
                  </w:r>
                </w:p>
              </w:tc>
              <w:tc>
                <w:tcPr>
                  <w:tcW w:w="960" w:type="dxa"/>
                  <w:tcBorders>
                    <w:top w:val="nil"/>
                    <w:left w:val="nil"/>
                    <w:bottom w:val="nil"/>
                    <w:right w:val="nil"/>
                  </w:tcBorders>
                  <w:shd w:val="clear" w:color="auto" w:fill="auto"/>
                  <w:noWrap/>
                  <w:vAlign w:val="bottom"/>
                  <w:hideMark/>
                </w:tcPr>
                <w:p w14:paraId="7EE15602" w14:textId="77777777" w:rsidR="00FB5FEE" w:rsidRPr="00C9481C" w:rsidRDefault="00FB5FEE" w:rsidP="00FB5FEE">
                  <w:pPr>
                    <w:spacing w:after="0" w:line="240" w:lineRule="auto"/>
                    <w:jc w:val="center"/>
                    <w:rPr>
                      <w:rFonts w:eastAsia="Times New Roman"/>
                      <w:color w:val="000000"/>
                      <w:lang w:val="el-GR"/>
                    </w:rPr>
                  </w:pPr>
                  <w:r w:rsidRPr="00C9481C">
                    <w:rPr>
                      <w:rFonts w:eastAsia="Times New Roman"/>
                      <w:color w:val="000000"/>
                      <w:lang w:val="el-GR"/>
                    </w:rPr>
                    <w:t>20</w:t>
                  </w:r>
                </w:p>
              </w:tc>
            </w:tr>
          </w:tbl>
          <w:p w14:paraId="57FF42F4" w14:textId="00A57573" w:rsidR="00F72DBE" w:rsidRPr="00FB5FEE" w:rsidRDefault="007A264A" w:rsidP="007A264A">
            <w:pPr>
              <w:tabs>
                <w:tab w:val="left" w:pos="2820"/>
              </w:tabs>
              <w:spacing w:after="0" w:line="240" w:lineRule="auto"/>
              <w:ind w:left="192" w:right="240" w:hanging="141"/>
              <w:rPr>
                <w:rFonts w:asciiTheme="majorHAnsi" w:hAnsiTheme="majorHAnsi" w:cstheme="majorHAnsi"/>
                <w:lang w:val="el-GR"/>
              </w:rPr>
            </w:pPr>
            <w:r>
              <w:rPr>
                <w:rFonts w:asciiTheme="majorHAnsi" w:eastAsia="Quattrocento Sans" w:hAnsiTheme="majorHAnsi" w:cstheme="majorHAnsi"/>
                <w:lang w:val="el-GR"/>
              </w:rPr>
              <w:t xml:space="preserve"> </w:t>
            </w:r>
            <w:r w:rsidR="00966B6C" w:rsidRPr="00FB5FEE">
              <w:rPr>
                <w:rFonts w:asciiTheme="majorHAnsi" w:eastAsia="Quattrocento Sans" w:hAnsiTheme="majorHAnsi" w:cstheme="majorHAnsi"/>
                <w:lang w:val="el-GR"/>
              </w:rPr>
              <w:t>8</w:t>
            </w:r>
            <w:r w:rsidR="00FB5FEE" w:rsidRPr="00FB5FEE">
              <w:rPr>
                <w:rFonts w:asciiTheme="majorHAnsi" w:eastAsia="Quattrocento Sans" w:hAnsiTheme="majorHAnsi" w:cstheme="majorHAnsi"/>
                <w:lang w:val="el-GR"/>
              </w:rPr>
              <w:t>5</w:t>
            </w:r>
            <w:r w:rsidR="00F72DBE" w:rsidRPr="00FB5FEE">
              <w:rPr>
                <w:rFonts w:asciiTheme="majorHAnsi" w:eastAsia="Quattrocento Sans" w:hAnsiTheme="majorHAnsi" w:cstheme="majorHAnsi"/>
                <w:lang w:val="el-GR"/>
              </w:rPr>
              <w:t xml:space="preserve"> </w:t>
            </w:r>
            <w:r w:rsidR="00F72DBE" w:rsidRPr="00361305">
              <w:rPr>
                <w:rFonts w:asciiTheme="majorHAnsi" w:hAnsiTheme="majorHAnsi" w:cstheme="majorHAnsi"/>
                <w:lang w:val="el-GR"/>
              </w:rPr>
              <w:t>Συμμετοχές</w:t>
            </w:r>
            <w:r w:rsidR="00F72DBE" w:rsidRPr="00FB5FEE">
              <w:rPr>
                <w:rFonts w:asciiTheme="majorHAnsi" w:eastAsia="Quattrocento Sans" w:hAnsiTheme="majorHAnsi" w:cstheme="majorHAnsi"/>
                <w:lang w:val="el-GR"/>
              </w:rPr>
              <w:t xml:space="preserve"> </w:t>
            </w:r>
            <w:r w:rsidR="00F72DBE" w:rsidRPr="00361305">
              <w:rPr>
                <w:rFonts w:asciiTheme="majorHAnsi" w:eastAsia="Quattrocento Sans" w:hAnsiTheme="majorHAnsi" w:cstheme="majorHAnsi"/>
                <w:lang w:val="el-GR"/>
              </w:rPr>
              <w:t>σε</w:t>
            </w:r>
            <w:r w:rsidR="00F72DBE" w:rsidRPr="00FB5FEE">
              <w:rPr>
                <w:rFonts w:asciiTheme="majorHAnsi" w:eastAsia="Quattrocento Sans" w:hAnsiTheme="majorHAnsi" w:cstheme="majorHAnsi"/>
                <w:lang w:val="el-GR"/>
              </w:rPr>
              <w:t xml:space="preserve"> </w:t>
            </w:r>
            <w:r w:rsidR="00F72DBE" w:rsidRPr="00361305">
              <w:rPr>
                <w:rFonts w:asciiTheme="majorHAnsi" w:eastAsia="Quattrocento Sans" w:hAnsiTheme="majorHAnsi" w:cstheme="majorHAnsi"/>
                <w:lang w:val="el-GR"/>
              </w:rPr>
              <w:t>Εθνικά</w:t>
            </w:r>
            <w:r w:rsidR="00F72DBE" w:rsidRPr="00FB5FEE">
              <w:rPr>
                <w:rFonts w:asciiTheme="majorHAnsi" w:eastAsia="Quattrocento Sans" w:hAnsiTheme="majorHAnsi" w:cstheme="majorHAnsi"/>
                <w:lang w:val="el-GR"/>
              </w:rPr>
              <w:t xml:space="preserve"> </w:t>
            </w:r>
            <w:r w:rsidR="00F72DBE" w:rsidRPr="00361305">
              <w:rPr>
                <w:rFonts w:asciiTheme="majorHAnsi" w:eastAsia="Quattrocento Sans" w:hAnsiTheme="majorHAnsi" w:cstheme="majorHAnsi"/>
                <w:lang w:val="el-GR"/>
              </w:rPr>
              <w:t>και</w:t>
            </w:r>
            <w:r w:rsidR="00F72DBE" w:rsidRPr="00FB5FEE">
              <w:rPr>
                <w:rFonts w:asciiTheme="majorHAnsi" w:eastAsia="Quattrocento Sans" w:hAnsiTheme="majorHAnsi" w:cstheme="majorHAnsi"/>
                <w:lang w:val="el-GR"/>
              </w:rPr>
              <w:t xml:space="preserve"> </w:t>
            </w:r>
            <w:r w:rsidR="00F72DBE" w:rsidRPr="00361305">
              <w:rPr>
                <w:rFonts w:asciiTheme="majorHAnsi" w:eastAsia="Quattrocento Sans" w:hAnsiTheme="majorHAnsi" w:cstheme="majorHAnsi"/>
                <w:lang w:val="el-GR"/>
              </w:rPr>
              <w:t>Διεθνή</w:t>
            </w:r>
            <w:r w:rsidR="00F72DBE" w:rsidRPr="00FB5FEE">
              <w:rPr>
                <w:rFonts w:asciiTheme="majorHAnsi" w:eastAsia="Quattrocento Sans" w:hAnsiTheme="majorHAnsi" w:cstheme="majorHAnsi"/>
                <w:lang w:val="el-GR"/>
              </w:rPr>
              <w:t xml:space="preserve"> </w:t>
            </w:r>
            <w:r w:rsidR="00F72DBE" w:rsidRPr="00361305">
              <w:rPr>
                <w:rFonts w:asciiTheme="majorHAnsi" w:eastAsia="Quattrocento Sans" w:hAnsiTheme="majorHAnsi" w:cstheme="majorHAnsi"/>
                <w:lang w:val="el-GR"/>
              </w:rPr>
              <w:t>Συνέδρια</w:t>
            </w:r>
          </w:p>
        </w:tc>
      </w:tr>
      <w:tr w:rsidR="00FB5FEE" w:rsidRPr="00D7328E" w14:paraId="6B73F894" w14:textId="77777777" w:rsidTr="0066738B">
        <w:trPr>
          <w:gridAfter w:val="1"/>
          <w:wAfter w:w="147" w:type="dxa"/>
          <w:trHeight w:val="253"/>
        </w:trPr>
        <w:tc>
          <w:tcPr>
            <w:tcW w:w="2110" w:type="dxa"/>
            <w:gridSpan w:val="2"/>
            <w:shd w:val="clear" w:color="auto" w:fill="auto"/>
            <w:tcMar>
              <w:top w:w="0" w:type="dxa"/>
              <w:left w:w="108" w:type="dxa"/>
              <w:bottom w:w="0" w:type="dxa"/>
              <w:right w:w="108" w:type="dxa"/>
            </w:tcMar>
          </w:tcPr>
          <w:p w14:paraId="7D950815" w14:textId="77777777" w:rsidR="00FB5FEE" w:rsidRPr="00361305" w:rsidRDefault="00FB5FEE" w:rsidP="00D2631C">
            <w:pPr>
              <w:spacing w:after="0" w:line="251" w:lineRule="auto"/>
              <w:ind w:right="45"/>
              <w:rPr>
                <w:rFonts w:asciiTheme="majorHAnsi" w:eastAsia="Quattrocento Sans" w:hAnsiTheme="majorHAnsi" w:cstheme="majorHAnsi"/>
                <w:b/>
                <w:bCs/>
                <w:lang w:val="el-GR"/>
              </w:rPr>
            </w:pPr>
          </w:p>
        </w:tc>
        <w:tc>
          <w:tcPr>
            <w:tcW w:w="7806" w:type="dxa"/>
            <w:gridSpan w:val="2"/>
            <w:shd w:val="clear" w:color="auto" w:fill="auto"/>
            <w:tcMar>
              <w:top w:w="0" w:type="dxa"/>
              <w:left w:w="108" w:type="dxa"/>
              <w:bottom w:w="0" w:type="dxa"/>
              <w:right w:w="108" w:type="dxa"/>
            </w:tcMar>
            <w:vAlign w:val="bottom"/>
          </w:tcPr>
          <w:p w14:paraId="5963F9D3" w14:textId="77777777" w:rsidR="00FB5FEE" w:rsidRPr="00361305" w:rsidRDefault="00FB5FEE" w:rsidP="0012561B">
            <w:pPr>
              <w:tabs>
                <w:tab w:val="left" w:pos="2820"/>
              </w:tabs>
              <w:spacing w:after="0" w:line="240" w:lineRule="auto"/>
              <w:rPr>
                <w:rFonts w:asciiTheme="majorHAnsi" w:eastAsia="Quattrocento Sans" w:hAnsiTheme="majorHAnsi" w:cstheme="majorHAnsi"/>
                <w:lang w:val="el-GR"/>
              </w:rPr>
            </w:pPr>
          </w:p>
        </w:tc>
      </w:tr>
      <w:tr w:rsidR="0066738B" w:rsidRPr="00361305" w14:paraId="21A126E3"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02C2A824" w14:textId="654017EC" w:rsidR="00EF0D3A" w:rsidRPr="00C2473F" w:rsidRDefault="0066738B" w:rsidP="008975D5">
            <w:pPr>
              <w:spacing w:after="0" w:line="251" w:lineRule="auto"/>
              <w:ind w:right="45"/>
              <w:rPr>
                <w:rFonts w:asciiTheme="majorHAnsi" w:eastAsia="Quattrocento Sans" w:hAnsiTheme="majorHAnsi" w:cstheme="majorHAnsi"/>
                <w:b/>
                <w:bCs/>
                <w:lang w:val="el-GR"/>
              </w:rPr>
            </w:pPr>
            <w:r w:rsidRPr="0066738B">
              <w:rPr>
                <w:rFonts w:asciiTheme="majorHAnsi" w:eastAsia="Quattrocento Sans" w:hAnsiTheme="majorHAnsi" w:cstheme="majorHAnsi"/>
                <w:b/>
                <w:bCs/>
                <w:lang w:val="el-GR"/>
              </w:rPr>
              <w:t>Εκπαίδευση</w:t>
            </w:r>
          </w:p>
          <w:p w14:paraId="51C4FC76" w14:textId="39537B49" w:rsidR="00EF0D3A" w:rsidRPr="00EF0D3A" w:rsidRDefault="00EF0D3A" w:rsidP="008975D5">
            <w:pPr>
              <w:spacing w:after="0" w:line="251" w:lineRule="auto"/>
              <w:ind w:right="45"/>
              <w:rPr>
                <w:rFonts w:asciiTheme="majorHAnsi" w:eastAsia="Quattrocento Sans" w:hAnsiTheme="majorHAnsi" w:cstheme="majorHAnsi"/>
                <w:b/>
                <w:bCs/>
                <w:lang w:val="da-DK"/>
              </w:rPr>
            </w:pPr>
            <w:r>
              <w:rPr>
                <w:rFonts w:asciiTheme="majorHAnsi" w:eastAsia="Quattrocento Sans" w:hAnsiTheme="majorHAnsi" w:cstheme="majorHAnsi"/>
                <w:b/>
                <w:bCs/>
                <w:lang w:val="da-DK"/>
              </w:rPr>
              <w:t>10/2020-</w:t>
            </w:r>
          </w:p>
        </w:tc>
        <w:tc>
          <w:tcPr>
            <w:tcW w:w="7806" w:type="dxa"/>
            <w:gridSpan w:val="2"/>
            <w:shd w:val="clear" w:color="auto" w:fill="auto"/>
            <w:tcMar>
              <w:top w:w="0" w:type="dxa"/>
              <w:left w:w="108" w:type="dxa"/>
              <w:bottom w:w="0" w:type="dxa"/>
              <w:right w:w="108" w:type="dxa"/>
            </w:tcMar>
            <w:vAlign w:val="bottom"/>
          </w:tcPr>
          <w:p w14:paraId="7B39D355" w14:textId="77777777" w:rsidR="00EF0D3A" w:rsidRDefault="00EF0D3A" w:rsidP="0066738B">
            <w:pPr>
              <w:tabs>
                <w:tab w:val="left" w:pos="2820"/>
              </w:tabs>
              <w:spacing w:after="0" w:line="240" w:lineRule="auto"/>
              <w:rPr>
                <w:rFonts w:asciiTheme="majorHAnsi" w:eastAsia="Quattrocento Sans" w:hAnsiTheme="majorHAnsi" w:cstheme="majorHAnsi"/>
                <w:lang w:val="en-GB"/>
              </w:rPr>
            </w:pPr>
          </w:p>
          <w:p w14:paraId="0D160A98" w14:textId="2C8103AF" w:rsidR="0066738B" w:rsidRPr="00EF0D3A" w:rsidRDefault="00EF0D3A" w:rsidP="0066738B">
            <w:pPr>
              <w:tabs>
                <w:tab w:val="left" w:pos="2820"/>
              </w:tabs>
              <w:spacing w:after="0" w:line="240" w:lineRule="auto"/>
              <w:rPr>
                <w:rFonts w:asciiTheme="majorHAnsi" w:eastAsia="Quattrocento Sans" w:hAnsiTheme="majorHAnsi" w:cstheme="majorHAnsi"/>
                <w:lang w:val="en-GB"/>
              </w:rPr>
            </w:pPr>
            <w:r w:rsidRPr="00EF0D3A">
              <w:rPr>
                <w:rFonts w:asciiTheme="majorHAnsi" w:eastAsia="Quattrocento Sans" w:hAnsiTheme="majorHAnsi" w:cstheme="majorHAnsi"/>
                <w:lang w:val="en-GB"/>
              </w:rPr>
              <w:t xml:space="preserve">MSc </w:t>
            </w:r>
            <w:r>
              <w:rPr>
                <w:rFonts w:asciiTheme="majorHAnsi" w:eastAsia="Quattrocento Sans" w:hAnsiTheme="majorHAnsi" w:cstheme="majorHAnsi"/>
                <w:lang w:val="en-GB"/>
              </w:rPr>
              <w:t>(</w:t>
            </w:r>
            <w:r>
              <w:rPr>
                <w:rFonts w:asciiTheme="majorHAnsi" w:eastAsia="Quattrocento Sans" w:hAnsiTheme="majorHAnsi" w:cstheme="majorHAnsi"/>
                <w:lang w:val="el-GR"/>
              </w:rPr>
              <w:t>Μεταπτυχιακό</w:t>
            </w:r>
            <w:r w:rsidRPr="00EF0D3A">
              <w:rPr>
                <w:rFonts w:asciiTheme="majorHAnsi" w:eastAsia="Quattrocento Sans" w:hAnsiTheme="majorHAnsi" w:cstheme="majorHAnsi"/>
                <w:lang w:val="en-GB"/>
              </w:rPr>
              <w:t xml:space="preserve"> </w:t>
            </w:r>
            <w:r>
              <w:rPr>
                <w:rFonts w:asciiTheme="majorHAnsi" w:eastAsia="Quattrocento Sans" w:hAnsiTheme="majorHAnsi" w:cstheme="majorHAnsi"/>
                <w:lang w:val="el-GR"/>
              </w:rPr>
              <w:t>Δίπλωμα</w:t>
            </w:r>
            <w:r w:rsidRPr="00EF0D3A">
              <w:rPr>
                <w:rFonts w:asciiTheme="majorHAnsi" w:eastAsia="Quattrocento Sans" w:hAnsiTheme="majorHAnsi" w:cstheme="majorHAnsi"/>
                <w:lang w:val="en-GB"/>
              </w:rPr>
              <w:t xml:space="preserve"> </w:t>
            </w:r>
            <w:r>
              <w:rPr>
                <w:rFonts w:asciiTheme="majorHAnsi" w:eastAsia="Quattrocento Sans" w:hAnsiTheme="majorHAnsi" w:cstheme="majorHAnsi"/>
                <w:lang w:val="el-GR"/>
              </w:rPr>
              <w:t>Ειδίκευσης</w:t>
            </w:r>
            <w:r w:rsidRPr="00EF0D3A">
              <w:rPr>
                <w:rFonts w:asciiTheme="majorHAnsi" w:eastAsia="Quattrocento Sans" w:hAnsiTheme="majorHAnsi" w:cstheme="majorHAnsi"/>
                <w:lang w:val="en-GB"/>
              </w:rPr>
              <w:t>)</w:t>
            </w:r>
            <w:r w:rsidRPr="00EF0D3A">
              <w:rPr>
                <w:rFonts w:asciiTheme="majorHAnsi" w:eastAsia="Quattrocento Sans" w:hAnsiTheme="majorHAnsi" w:cstheme="majorHAnsi"/>
                <w:lang w:val="en-GB"/>
              </w:rPr>
              <w:br/>
              <w:t>“Medical Physics-Radiation Physics” Department of Medicine, University of Patras.</w:t>
            </w:r>
          </w:p>
        </w:tc>
      </w:tr>
      <w:tr w:rsidR="0066738B" w:rsidRPr="00D7328E" w14:paraId="7DD2F4D1"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3E5D98BF" w14:textId="77777777" w:rsidR="0066738B" w:rsidRPr="0066738B" w:rsidRDefault="0066738B" w:rsidP="008975D5">
            <w:pPr>
              <w:spacing w:after="0" w:line="251" w:lineRule="auto"/>
              <w:ind w:right="45"/>
              <w:rPr>
                <w:rFonts w:asciiTheme="majorHAnsi" w:eastAsia="Quattrocento Sans" w:hAnsiTheme="majorHAnsi" w:cstheme="majorHAnsi"/>
                <w:b/>
                <w:bCs/>
                <w:lang w:val="el-GR"/>
              </w:rPr>
            </w:pPr>
            <w:r w:rsidRPr="0066738B">
              <w:rPr>
                <w:rFonts w:asciiTheme="majorHAnsi" w:eastAsia="Quattrocento Sans" w:hAnsiTheme="majorHAnsi" w:cstheme="majorHAnsi"/>
                <w:b/>
                <w:bCs/>
                <w:lang w:val="el-GR"/>
              </w:rPr>
              <w:t>07/2002 - 12/2006</w:t>
            </w:r>
          </w:p>
        </w:tc>
        <w:tc>
          <w:tcPr>
            <w:tcW w:w="7806" w:type="dxa"/>
            <w:gridSpan w:val="2"/>
            <w:shd w:val="clear" w:color="auto" w:fill="auto"/>
            <w:tcMar>
              <w:top w:w="0" w:type="dxa"/>
              <w:left w:w="108" w:type="dxa"/>
              <w:bottom w:w="0" w:type="dxa"/>
              <w:right w:w="108" w:type="dxa"/>
            </w:tcMar>
            <w:vAlign w:val="bottom"/>
          </w:tcPr>
          <w:p w14:paraId="27B9BFC3" w14:textId="77777777" w:rsidR="0066738B" w:rsidRPr="0066738B" w:rsidRDefault="0066738B" w:rsidP="0066738B">
            <w:pPr>
              <w:tabs>
                <w:tab w:val="left" w:pos="2820"/>
              </w:tabs>
              <w:spacing w:after="0" w:line="240" w:lineRule="auto"/>
              <w:rPr>
                <w:rFonts w:asciiTheme="majorHAnsi" w:eastAsia="Quattrocento Sans" w:hAnsiTheme="majorHAnsi" w:cstheme="majorHAnsi"/>
                <w:lang w:val="el-GR"/>
              </w:rPr>
            </w:pPr>
            <w:r w:rsidRPr="0066738B">
              <w:rPr>
                <w:rFonts w:asciiTheme="majorHAnsi" w:eastAsia="Quattrocento Sans" w:hAnsiTheme="majorHAnsi" w:cstheme="majorHAnsi"/>
                <w:lang w:val="el-GR"/>
              </w:rPr>
              <w:t xml:space="preserve">Ph.D. (Διδακτορική Διατριβή) </w:t>
            </w:r>
            <w:r w:rsidRPr="006467E0">
              <w:rPr>
                <w:rFonts w:asciiTheme="majorHAnsi" w:eastAsia="Quattrocento Sans" w:hAnsiTheme="majorHAnsi" w:cstheme="majorHAnsi"/>
                <w:lang w:val="el-GR"/>
              </w:rPr>
              <w:t xml:space="preserve">    </w:t>
            </w:r>
          </w:p>
          <w:p w14:paraId="0F5653A1" w14:textId="4F0B0B71" w:rsidR="0066738B" w:rsidRPr="001740E8" w:rsidRDefault="0066738B" w:rsidP="001740E8">
            <w:pPr>
              <w:tabs>
                <w:tab w:val="left" w:pos="2820"/>
              </w:tabs>
              <w:spacing w:after="0" w:line="240"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Ινστιτούτο Επιστημών Χημικής Μηχανικής(ICE-HT)</w:t>
            </w:r>
            <w:r w:rsidR="001740E8" w:rsidRPr="001740E8">
              <w:rPr>
                <w:rFonts w:asciiTheme="majorHAnsi" w:eastAsia="Quattrocento Sans" w:hAnsiTheme="majorHAnsi" w:cstheme="majorHAnsi"/>
                <w:lang w:val="el-GR"/>
              </w:rPr>
              <w:t xml:space="preserve"> &amp; </w:t>
            </w:r>
            <w:r w:rsidRPr="00361305">
              <w:rPr>
                <w:rFonts w:asciiTheme="majorHAnsi" w:eastAsia="Quattrocento Sans" w:hAnsiTheme="majorHAnsi" w:cstheme="majorHAnsi"/>
                <w:lang w:val="el-GR"/>
              </w:rPr>
              <w:t>Τμήμα Χημικών Μηχανικών, Πανεπιστημίου Πατρών</w:t>
            </w:r>
            <w:r w:rsidR="001740E8" w:rsidRPr="001740E8">
              <w:rPr>
                <w:rFonts w:asciiTheme="majorHAnsi" w:eastAsia="Quattrocento Sans" w:hAnsiTheme="majorHAnsi" w:cstheme="majorHAnsi"/>
                <w:lang w:val="el-GR"/>
              </w:rPr>
              <w:t>.</w:t>
            </w:r>
          </w:p>
        </w:tc>
      </w:tr>
      <w:tr w:rsidR="0066738B" w:rsidRPr="00D7328E" w14:paraId="641C416B"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2106F202" w14:textId="77777777" w:rsidR="0066738B" w:rsidRPr="0066738B" w:rsidRDefault="0066738B" w:rsidP="0066738B">
            <w:pPr>
              <w:spacing w:after="0" w:line="251" w:lineRule="auto"/>
              <w:ind w:right="45"/>
              <w:rPr>
                <w:rFonts w:asciiTheme="majorHAnsi" w:eastAsia="Quattrocento Sans" w:hAnsiTheme="majorHAnsi" w:cstheme="majorHAnsi"/>
                <w:b/>
                <w:bCs/>
                <w:lang w:val="el-GR"/>
              </w:rPr>
            </w:pPr>
            <w:r w:rsidRPr="0066738B">
              <w:rPr>
                <w:rFonts w:asciiTheme="majorHAnsi" w:eastAsia="Quattrocento Sans" w:hAnsiTheme="majorHAnsi" w:cstheme="majorHAnsi"/>
                <w:b/>
                <w:bCs/>
                <w:lang w:val="el-GR"/>
              </w:rPr>
              <w:t>09/2000 - 06/2002</w:t>
            </w:r>
          </w:p>
        </w:tc>
        <w:tc>
          <w:tcPr>
            <w:tcW w:w="7806" w:type="dxa"/>
            <w:gridSpan w:val="2"/>
            <w:shd w:val="clear" w:color="auto" w:fill="auto"/>
            <w:tcMar>
              <w:top w:w="0" w:type="dxa"/>
              <w:left w:w="108" w:type="dxa"/>
              <w:bottom w:w="0" w:type="dxa"/>
              <w:right w:w="108" w:type="dxa"/>
            </w:tcMar>
            <w:vAlign w:val="bottom"/>
          </w:tcPr>
          <w:p w14:paraId="1F679718" w14:textId="74B06E51" w:rsidR="0066738B" w:rsidRPr="00361305" w:rsidRDefault="0066738B" w:rsidP="0066738B">
            <w:pPr>
              <w:tabs>
                <w:tab w:val="left" w:pos="2820"/>
              </w:tabs>
              <w:spacing w:after="0" w:line="240" w:lineRule="auto"/>
              <w:rPr>
                <w:rFonts w:asciiTheme="majorHAnsi" w:eastAsia="Quattrocento Sans" w:hAnsiTheme="majorHAnsi" w:cstheme="majorHAnsi"/>
                <w:lang w:val="el-GR"/>
              </w:rPr>
            </w:pPr>
            <w:r w:rsidRPr="0066738B">
              <w:rPr>
                <w:rFonts w:asciiTheme="majorHAnsi" w:eastAsia="Quattrocento Sans" w:hAnsiTheme="majorHAnsi" w:cstheme="majorHAnsi"/>
                <w:lang w:val="el-GR"/>
              </w:rPr>
              <w:t>M.Sc. (Μεταπτυχιακό Δίπλωμα Ειδίκευσης)</w:t>
            </w:r>
            <w:r w:rsidRPr="00361305">
              <w:rPr>
                <w:rFonts w:asciiTheme="majorHAnsi" w:eastAsia="Quattrocento Sans" w:hAnsiTheme="majorHAnsi" w:cstheme="majorHAnsi"/>
                <w:lang w:val="el-GR"/>
              </w:rPr>
              <w:br/>
              <w:t>Φυσική Υλικών, Τμήμα Φυσικής, Αριστοτέλειο Πανεπιστήμιο Θεσσαλονίκης</w:t>
            </w:r>
          </w:p>
        </w:tc>
      </w:tr>
      <w:tr w:rsidR="0066738B" w:rsidRPr="00D7328E" w14:paraId="6E3BDFAA"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2B068D93" w14:textId="77777777" w:rsidR="0066738B" w:rsidRPr="0066738B" w:rsidRDefault="0066738B" w:rsidP="008975D5">
            <w:pPr>
              <w:spacing w:after="0" w:line="251" w:lineRule="auto"/>
              <w:ind w:right="45"/>
              <w:rPr>
                <w:rFonts w:asciiTheme="majorHAnsi" w:eastAsia="Quattrocento Sans" w:hAnsiTheme="majorHAnsi" w:cstheme="majorHAnsi"/>
                <w:b/>
                <w:bCs/>
                <w:lang w:val="el-GR"/>
              </w:rPr>
            </w:pPr>
            <w:r w:rsidRPr="0066738B">
              <w:rPr>
                <w:rFonts w:asciiTheme="majorHAnsi" w:eastAsia="Quattrocento Sans" w:hAnsiTheme="majorHAnsi" w:cstheme="majorHAnsi"/>
                <w:b/>
                <w:bCs/>
                <w:lang w:val="el-GR"/>
              </w:rPr>
              <w:t>09/1996 - 07/2000</w:t>
            </w:r>
          </w:p>
        </w:tc>
        <w:tc>
          <w:tcPr>
            <w:tcW w:w="7806" w:type="dxa"/>
            <w:gridSpan w:val="2"/>
            <w:shd w:val="clear" w:color="auto" w:fill="auto"/>
            <w:tcMar>
              <w:top w:w="0" w:type="dxa"/>
              <w:left w:w="108" w:type="dxa"/>
              <w:bottom w:w="0" w:type="dxa"/>
              <w:right w:w="108" w:type="dxa"/>
            </w:tcMar>
            <w:vAlign w:val="bottom"/>
          </w:tcPr>
          <w:p w14:paraId="1C8351DC" w14:textId="77777777" w:rsidR="0066738B" w:rsidRDefault="0066738B" w:rsidP="0066738B">
            <w:pPr>
              <w:tabs>
                <w:tab w:val="left" w:pos="2820"/>
              </w:tabs>
              <w:spacing w:after="0" w:line="240" w:lineRule="auto"/>
              <w:rPr>
                <w:rFonts w:asciiTheme="majorHAnsi" w:eastAsia="Quattrocento Sans" w:hAnsiTheme="majorHAnsi" w:cstheme="majorHAnsi"/>
                <w:lang w:val="el-GR"/>
              </w:rPr>
            </w:pPr>
            <w:r w:rsidRPr="0066738B">
              <w:rPr>
                <w:rFonts w:asciiTheme="majorHAnsi" w:eastAsia="Quattrocento Sans" w:hAnsiTheme="majorHAnsi" w:cstheme="majorHAnsi"/>
                <w:lang w:val="el-GR"/>
              </w:rPr>
              <w:t>Πτυχίο Φυσικής</w:t>
            </w:r>
            <w:r w:rsidRPr="00361305">
              <w:rPr>
                <w:rFonts w:asciiTheme="majorHAnsi" w:eastAsia="Quattrocento Sans" w:hAnsiTheme="majorHAnsi" w:cstheme="majorHAnsi"/>
                <w:lang w:val="el-GR"/>
              </w:rPr>
              <w:t>, Τμήμα Φυσικής, Σχολή Θετικών Επιστημών, Αριστοτέλειο Πανεπιστήμιο Θεσσαλονίκης</w:t>
            </w:r>
          </w:p>
          <w:p w14:paraId="71E4B68B" w14:textId="2F8500FA" w:rsidR="008975D5" w:rsidRPr="0066738B" w:rsidRDefault="008975D5" w:rsidP="0066738B">
            <w:pPr>
              <w:tabs>
                <w:tab w:val="left" w:pos="2820"/>
              </w:tabs>
              <w:spacing w:after="0" w:line="240" w:lineRule="auto"/>
              <w:rPr>
                <w:rFonts w:asciiTheme="majorHAnsi" w:eastAsia="Quattrocento Sans" w:hAnsiTheme="majorHAnsi" w:cstheme="majorHAnsi"/>
                <w:lang w:val="el-GR"/>
              </w:rPr>
            </w:pPr>
          </w:p>
        </w:tc>
      </w:tr>
      <w:tr w:rsidR="0066738B" w:rsidRPr="00D7328E" w14:paraId="0E37DE0F"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0A006FA0" w14:textId="77777777" w:rsidR="0066738B" w:rsidRPr="0066738B" w:rsidRDefault="0066738B" w:rsidP="008975D5">
            <w:pPr>
              <w:spacing w:after="0" w:line="251" w:lineRule="auto"/>
              <w:ind w:right="45"/>
              <w:rPr>
                <w:rFonts w:asciiTheme="majorHAnsi" w:eastAsia="Quattrocento Sans" w:hAnsiTheme="majorHAnsi" w:cstheme="majorHAnsi"/>
                <w:b/>
                <w:bCs/>
                <w:lang w:val="el-GR"/>
              </w:rPr>
            </w:pPr>
            <w:r w:rsidRPr="0066738B">
              <w:rPr>
                <w:rFonts w:asciiTheme="majorHAnsi" w:eastAsia="Quattrocento Sans" w:hAnsiTheme="majorHAnsi" w:cstheme="majorHAnsi"/>
                <w:b/>
                <w:bCs/>
                <w:lang w:val="el-GR"/>
              </w:rPr>
              <w:t>Ξένες Γλώσσες</w:t>
            </w:r>
          </w:p>
        </w:tc>
        <w:tc>
          <w:tcPr>
            <w:tcW w:w="7806" w:type="dxa"/>
            <w:gridSpan w:val="2"/>
            <w:shd w:val="clear" w:color="auto" w:fill="auto"/>
            <w:tcMar>
              <w:top w:w="0" w:type="dxa"/>
              <w:left w:w="108" w:type="dxa"/>
              <w:bottom w:w="0" w:type="dxa"/>
              <w:right w:w="108" w:type="dxa"/>
            </w:tcMar>
            <w:vAlign w:val="bottom"/>
          </w:tcPr>
          <w:p w14:paraId="4DC71222" w14:textId="77777777" w:rsidR="0066738B" w:rsidRPr="00C362D6" w:rsidRDefault="0066738B" w:rsidP="0066738B">
            <w:pPr>
              <w:tabs>
                <w:tab w:val="left" w:pos="2820"/>
              </w:tabs>
              <w:spacing w:after="0" w:line="240" w:lineRule="auto"/>
              <w:rPr>
                <w:rFonts w:asciiTheme="majorHAnsi" w:eastAsia="Quattrocento Sans" w:hAnsiTheme="majorHAnsi" w:cstheme="majorHAnsi"/>
                <w:lang w:val="el-GR"/>
              </w:rPr>
            </w:pPr>
            <w:r w:rsidRPr="00C362D6">
              <w:rPr>
                <w:rFonts w:asciiTheme="majorHAnsi" w:eastAsia="Quattrocento Sans" w:hAnsiTheme="majorHAnsi" w:cstheme="majorHAnsi"/>
                <w:lang w:val="el-GR"/>
              </w:rPr>
              <w:t>Αγγλικά: Άριστη Γνώση</w:t>
            </w:r>
          </w:p>
          <w:p w14:paraId="13C88235" w14:textId="0AF944D2" w:rsidR="0066738B" w:rsidRPr="0066738B" w:rsidRDefault="0066738B" w:rsidP="0066738B">
            <w:pPr>
              <w:tabs>
                <w:tab w:val="left" w:pos="2820"/>
              </w:tabs>
              <w:spacing w:after="0" w:line="240" w:lineRule="auto"/>
              <w:rPr>
                <w:rFonts w:asciiTheme="majorHAnsi" w:eastAsia="Quattrocento Sans" w:hAnsiTheme="majorHAnsi" w:cstheme="majorHAnsi"/>
                <w:lang w:val="el-GR"/>
              </w:rPr>
            </w:pPr>
            <w:r w:rsidRPr="00C362D6">
              <w:rPr>
                <w:rFonts w:asciiTheme="majorHAnsi" w:eastAsia="Quattrocento Sans" w:hAnsiTheme="majorHAnsi" w:cstheme="majorHAnsi"/>
                <w:lang w:val="el-GR"/>
              </w:rPr>
              <w:t>Ιταλικά: Καλή Γνώση</w:t>
            </w:r>
          </w:p>
        </w:tc>
      </w:tr>
      <w:tr w:rsidR="0066738B" w:rsidRPr="00D7328E" w14:paraId="6BA1E6B9"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5D96B392" w14:textId="77777777" w:rsidR="0066738B" w:rsidRPr="0066738B" w:rsidRDefault="0066738B" w:rsidP="0066738B">
            <w:pPr>
              <w:spacing w:after="0" w:line="251" w:lineRule="auto"/>
              <w:ind w:right="45"/>
              <w:rPr>
                <w:rFonts w:asciiTheme="majorHAnsi" w:eastAsia="Quattrocento Sans" w:hAnsiTheme="majorHAnsi" w:cstheme="majorHAnsi"/>
                <w:b/>
                <w:bCs/>
                <w:lang w:val="el-GR"/>
              </w:rPr>
            </w:pPr>
          </w:p>
        </w:tc>
        <w:tc>
          <w:tcPr>
            <w:tcW w:w="7806" w:type="dxa"/>
            <w:gridSpan w:val="2"/>
            <w:shd w:val="clear" w:color="auto" w:fill="auto"/>
            <w:tcMar>
              <w:top w:w="0" w:type="dxa"/>
              <w:left w:w="108" w:type="dxa"/>
              <w:bottom w:w="0" w:type="dxa"/>
              <w:right w:w="108" w:type="dxa"/>
            </w:tcMar>
            <w:vAlign w:val="bottom"/>
          </w:tcPr>
          <w:p w14:paraId="7973D43B" w14:textId="77777777" w:rsidR="0066738B" w:rsidRPr="0066738B" w:rsidRDefault="0066738B" w:rsidP="0066738B">
            <w:pPr>
              <w:tabs>
                <w:tab w:val="left" w:pos="2820"/>
              </w:tabs>
              <w:spacing w:after="0" w:line="240" w:lineRule="auto"/>
              <w:rPr>
                <w:rFonts w:asciiTheme="majorHAnsi" w:eastAsia="Quattrocento Sans" w:hAnsiTheme="majorHAnsi" w:cstheme="majorHAnsi"/>
                <w:lang w:val="el-GR"/>
              </w:rPr>
            </w:pPr>
          </w:p>
        </w:tc>
      </w:tr>
      <w:tr w:rsidR="008B5015" w:rsidRPr="00361305" w14:paraId="65AE858D" w14:textId="77777777" w:rsidTr="008975D5">
        <w:trPr>
          <w:gridBefore w:val="1"/>
          <w:wBefore w:w="147" w:type="dxa"/>
          <w:trHeight w:val="253"/>
        </w:trPr>
        <w:tc>
          <w:tcPr>
            <w:tcW w:w="9916" w:type="dxa"/>
            <w:gridSpan w:val="4"/>
            <w:shd w:val="clear" w:color="auto" w:fill="auto"/>
            <w:tcMar>
              <w:top w:w="0" w:type="dxa"/>
              <w:left w:w="108" w:type="dxa"/>
              <w:bottom w:w="0" w:type="dxa"/>
              <w:right w:w="108" w:type="dxa"/>
            </w:tcMar>
          </w:tcPr>
          <w:p w14:paraId="25666E9F" w14:textId="497F695A" w:rsidR="008B5015" w:rsidRPr="0066738B" w:rsidRDefault="008B5015" w:rsidP="0066738B">
            <w:pPr>
              <w:tabs>
                <w:tab w:val="left" w:pos="2820"/>
              </w:tabs>
              <w:spacing w:after="0" w:line="240" w:lineRule="auto"/>
              <w:rPr>
                <w:rFonts w:asciiTheme="majorHAnsi" w:eastAsia="Quattrocento Sans" w:hAnsiTheme="majorHAnsi" w:cstheme="majorHAnsi"/>
                <w:lang w:val="el-GR"/>
              </w:rPr>
            </w:pPr>
            <w:r w:rsidRPr="0066738B">
              <w:rPr>
                <w:rFonts w:asciiTheme="majorHAnsi" w:eastAsia="Quattrocento Sans" w:hAnsiTheme="majorHAnsi" w:cstheme="majorHAnsi"/>
                <w:b/>
                <w:bCs/>
                <w:lang w:val="el-GR"/>
              </w:rPr>
              <w:t>Επαγγελματικές Θέσεις</w:t>
            </w:r>
          </w:p>
        </w:tc>
      </w:tr>
      <w:tr w:rsidR="0066738B" w:rsidRPr="00D7328E" w14:paraId="36097A88"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73467079" w14:textId="77777777" w:rsidR="0066738B" w:rsidRPr="0066738B" w:rsidRDefault="0066738B" w:rsidP="0066738B">
            <w:pPr>
              <w:spacing w:after="0" w:line="251" w:lineRule="auto"/>
              <w:ind w:right="45"/>
              <w:rPr>
                <w:rFonts w:asciiTheme="majorHAnsi" w:eastAsia="Quattrocento Sans" w:hAnsiTheme="majorHAnsi" w:cstheme="majorHAnsi"/>
                <w:b/>
                <w:bCs/>
                <w:lang w:val="el-GR"/>
              </w:rPr>
            </w:pPr>
            <w:r w:rsidRPr="0066738B">
              <w:rPr>
                <w:rFonts w:asciiTheme="majorHAnsi" w:eastAsia="Quattrocento Sans" w:hAnsiTheme="majorHAnsi" w:cstheme="majorHAnsi"/>
                <w:b/>
                <w:bCs/>
                <w:lang w:val="el-GR"/>
              </w:rPr>
              <w:t>4/2020-</w:t>
            </w:r>
          </w:p>
        </w:tc>
        <w:tc>
          <w:tcPr>
            <w:tcW w:w="7806" w:type="dxa"/>
            <w:gridSpan w:val="2"/>
            <w:shd w:val="clear" w:color="auto" w:fill="auto"/>
            <w:tcMar>
              <w:top w:w="0" w:type="dxa"/>
              <w:left w:w="108" w:type="dxa"/>
              <w:bottom w:w="0" w:type="dxa"/>
              <w:right w:w="108" w:type="dxa"/>
            </w:tcMar>
            <w:vAlign w:val="bottom"/>
          </w:tcPr>
          <w:p w14:paraId="27CB1C4D" w14:textId="62A82EC2" w:rsidR="0066738B" w:rsidRPr="0066738B" w:rsidRDefault="0066738B" w:rsidP="0066738B">
            <w:pPr>
              <w:tabs>
                <w:tab w:val="left" w:pos="2820"/>
              </w:tabs>
              <w:spacing w:after="0" w:line="240" w:lineRule="auto"/>
              <w:rPr>
                <w:rFonts w:asciiTheme="majorHAnsi" w:eastAsia="Quattrocento Sans" w:hAnsiTheme="majorHAnsi" w:cstheme="majorHAnsi"/>
                <w:lang w:val="el-GR"/>
              </w:rPr>
            </w:pPr>
            <w:r w:rsidRPr="0066738B">
              <w:rPr>
                <w:rFonts w:asciiTheme="majorHAnsi" w:eastAsia="Quattrocento Sans" w:hAnsiTheme="majorHAnsi" w:cstheme="majorHAnsi"/>
                <w:lang w:val="el-GR"/>
              </w:rPr>
              <w:t>Επιστημονικός Συνεργάτης, Τομέας Νευροφυσιολογίας, University of Copenhagen, Zealand University Hospital, Røskilde, Denmark.</w:t>
            </w:r>
          </w:p>
        </w:tc>
      </w:tr>
      <w:tr w:rsidR="0066738B" w:rsidRPr="00D7328E" w14:paraId="1E907AB8"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24AE94F7" w14:textId="77777777" w:rsidR="0066738B" w:rsidRPr="0066738B" w:rsidRDefault="0066738B" w:rsidP="0066738B">
            <w:pPr>
              <w:spacing w:after="0" w:line="251" w:lineRule="auto"/>
              <w:ind w:right="45"/>
              <w:rPr>
                <w:rFonts w:asciiTheme="majorHAnsi" w:eastAsia="Quattrocento Sans" w:hAnsiTheme="majorHAnsi" w:cstheme="majorHAnsi"/>
                <w:b/>
                <w:bCs/>
                <w:lang w:val="el-GR"/>
              </w:rPr>
            </w:pPr>
            <w:r w:rsidRPr="0066738B">
              <w:rPr>
                <w:rFonts w:asciiTheme="majorHAnsi" w:eastAsia="Quattrocento Sans" w:hAnsiTheme="majorHAnsi" w:cstheme="majorHAnsi"/>
                <w:b/>
                <w:bCs/>
                <w:lang w:val="el-GR"/>
              </w:rPr>
              <w:t>01/2020-03/2020</w:t>
            </w:r>
          </w:p>
        </w:tc>
        <w:tc>
          <w:tcPr>
            <w:tcW w:w="7806" w:type="dxa"/>
            <w:gridSpan w:val="2"/>
            <w:shd w:val="clear" w:color="auto" w:fill="auto"/>
            <w:tcMar>
              <w:top w:w="0" w:type="dxa"/>
              <w:left w:w="108" w:type="dxa"/>
              <w:bottom w:w="0" w:type="dxa"/>
              <w:right w:w="108" w:type="dxa"/>
            </w:tcMar>
            <w:vAlign w:val="bottom"/>
          </w:tcPr>
          <w:p w14:paraId="7C7E9113" w14:textId="6916AE87" w:rsidR="0066738B" w:rsidRPr="0066738B" w:rsidRDefault="0066738B" w:rsidP="0066738B">
            <w:pPr>
              <w:tabs>
                <w:tab w:val="left" w:pos="2820"/>
              </w:tabs>
              <w:spacing w:after="0" w:line="240" w:lineRule="auto"/>
              <w:rPr>
                <w:rFonts w:asciiTheme="majorHAnsi" w:eastAsia="Quattrocento Sans" w:hAnsiTheme="majorHAnsi" w:cstheme="majorHAnsi"/>
                <w:lang w:val="el-GR"/>
              </w:rPr>
            </w:pPr>
            <w:r w:rsidRPr="0066738B">
              <w:rPr>
                <w:rFonts w:asciiTheme="majorHAnsi" w:eastAsia="Quattrocento Sans" w:hAnsiTheme="majorHAnsi" w:cstheme="majorHAnsi"/>
                <w:lang w:val="el-GR"/>
              </w:rPr>
              <w:t>Επιστημονικός Συνεργάτης στην Οφθαλμολογική Κλινική Øjenlægerne på Rådhuspladsen, Copenhagen, Denmark</w:t>
            </w:r>
          </w:p>
        </w:tc>
      </w:tr>
      <w:tr w:rsidR="0066738B" w:rsidRPr="00DA27C7" w14:paraId="1CFCBD33"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27C09F37" w14:textId="77777777" w:rsidR="0066738B" w:rsidRPr="0066738B" w:rsidRDefault="0066738B" w:rsidP="0066738B">
            <w:pPr>
              <w:spacing w:after="0" w:line="251" w:lineRule="auto"/>
              <w:ind w:right="45"/>
              <w:rPr>
                <w:rFonts w:asciiTheme="majorHAnsi" w:eastAsia="Quattrocento Sans" w:hAnsiTheme="majorHAnsi" w:cstheme="majorHAnsi"/>
                <w:b/>
                <w:bCs/>
                <w:lang w:val="el-GR"/>
              </w:rPr>
            </w:pPr>
            <w:r w:rsidRPr="0066738B">
              <w:rPr>
                <w:rFonts w:asciiTheme="majorHAnsi" w:eastAsia="Quattrocento Sans" w:hAnsiTheme="majorHAnsi" w:cstheme="majorHAnsi"/>
                <w:b/>
                <w:bCs/>
                <w:lang w:val="el-GR"/>
              </w:rPr>
              <w:t>5/2019- 12/2019</w:t>
            </w:r>
          </w:p>
        </w:tc>
        <w:tc>
          <w:tcPr>
            <w:tcW w:w="7806" w:type="dxa"/>
            <w:gridSpan w:val="2"/>
            <w:shd w:val="clear" w:color="auto" w:fill="auto"/>
            <w:tcMar>
              <w:top w:w="0" w:type="dxa"/>
              <w:left w:w="108" w:type="dxa"/>
              <w:bottom w:w="0" w:type="dxa"/>
              <w:right w:w="108" w:type="dxa"/>
            </w:tcMar>
            <w:vAlign w:val="bottom"/>
          </w:tcPr>
          <w:p w14:paraId="23A8C791" w14:textId="77777777" w:rsidR="0066738B" w:rsidRPr="0066738B" w:rsidRDefault="0066738B" w:rsidP="0066738B">
            <w:pPr>
              <w:tabs>
                <w:tab w:val="left" w:pos="2820"/>
              </w:tabs>
              <w:spacing w:after="0" w:line="240" w:lineRule="auto"/>
              <w:rPr>
                <w:rFonts w:asciiTheme="majorHAnsi" w:eastAsia="Quattrocento Sans" w:hAnsiTheme="majorHAnsi" w:cstheme="majorHAnsi"/>
                <w:lang w:val="el-GR"/>
              </w:rPr>
            </w:pPr>
            <w:r w:rsidRPr="0066738B">
              <w:rPr>
                <w:rFonts w:asciiTheme="majorHAnsi" w:eastAsia="Quattrocento Sans" w:hAnsiTheme="majorHAnsi" w:cstheme="majorHAnsi"/>
                <w:lang w:val="el-GR"/>
              </w:rPr>
              <w:t>Production supporter at Valsemøllen A/S, Køge, Denmark</w:t>
            </w:r>
          </w:p>
        </w:tc>
      </w:tr>
      <w:tr w:rsidR="0066738B" w:rsidRPr="00D7328E" w14:paraId="23A7E73D"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3F739677" w14:textId="77777777" w:rsidR="0066738B" w:rsidRPr="0066738B" w:rsidRDefault="0066738B" w:rsidP="0066738B">
            <w:pPr>
              <w:spacing w:after="0" w:line="251" w:lineRule="auto"/>
              <w:ind w:right="45"/>
              <w:rPr>
                <w:rFonts w:asciiTheme="majorHAnsi" w:eastAsia="Quattrocento Sans" w:hAnsiTheme="majorHAnsi" w:cstheme="majorHAnsi"/>
                <w:b/>
                <w:bCs/>
                <w:lang w:val="el-GR"/>
              </w:rPr>
            </w:pPr>
            <w:r w:rsidRPr="0066738B">
              <w:rPr>
                <w:rFonts w:asciiTheme="majorHAnsi" w:eastAsia="Quattrocento Sans" w:hAnsiTheme="majorHAnsi" w:cstheme="majorHAnsi"/>
                <w:b/>
                <w:bCs/>
                <w:lang w:val="el-GR"/>
              </w:rPr>
              <w:t>03/2016 – 07/2017</w:t>
            </w:r>
          </w:p>
        </w:tc>
        <w:tc>
          <w:tcPr>
            <w:tcW w:w="7806" w:type="dxa"/>
            <w:gridSpan w:val="2"/>
            <w:shd w:val="clear" w:color="auto" w:fill="auto"/>
            <w:tcMar>
              <w:top w:w="0" w:type="dxa"/>
              <w:left w:w="108" w:type="dxa"/>
              <w:bottom w:w="0" w:type="dxa"/>
              <w:right w:w="108" w:type="dxa"/>
            </w:tcMar>
            <w:vAlign w:val="bottom"/>
          </w:tcPr>
          <w:p w14:paraId="4DE34A58" w14:textId="26325A05" w:rsidR="0066738B" w:rsidRPr="0066738B" w:rsidRDefault="0066738B" w:rsidP="0066738B">
            <w:pPr>
              <w:tabs>
                <w:tab w:val="left" w:pos="2820"/>
              </w:tabs>
              <w:spacing w:after="0" w:line="240" w:lineRule="auto"/>
              <w:rPr>
                <w:rFonts w:asciiTheme="majorHAnsi" w:eastAsia="Quattrocento Sans" w:hAnsiTheme="majorHAnsi" w:cstheme="majorHAnsi"/>
                <w:lang w:val="el-GR"/>
              </w:rPr>
            </w:pPr>
            <w:r w:rsidRPr="0066738B">
              <w:rPr>
                <w:rFonts w:asciiTheme="majorHAnsi" w:eastAsia="Quattrocento Sans" w:hAnsiTheme="majorHAnsi" w:cstheme="majorHAnsi"/>
                <w:lang w:val="el-GR"/>
              </w:rPr>
              <w:t>Πανεπιστημιακός Υπότροφος: Τμήμα Ιατρικής, Οφθαλμολογική Κλινική, Δημοκριτείου Πανεπιστημίου Θράκης</w:t>
            </w:r>
          </w:p>
        </w:tc>
      </w:tr>
      <w:tr w:rsidR="0066738B" w:rsidRPr="00D7328E" w14:paraId="465161E3"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7B5EDDC2" w14:textId="77777777" w:rsidR="0066738B" w:rsidRPr="0066738B" w:rsidRDefault="0066738B" w:rsidP="0066738B">
            <w:pPr>
              <w:spacing w:after="0" w:line="251" w:lineRule="auto"/>
              <w:ind w:right="45"/>
              <w:rPr>
                <w:rFonts w:asciiTheme="majorHAnsi" w:eastAsia="Quattrocento Sans" w:hAnsiTheme="majorHAnsi" w:cstheme="majorHAnsi"/>
                <w:b/>
                <w:bCs/>
                <w:lang w:val="el-GR"/>
              </w:rPr>
            </w:pPr>
            <w:r w:rsidRPr="0066738B">
              <w:rPr>
                <w:rFonts w:asciiTheme="majorHAnsi" w:eastAsia="Quattrocento Sans" w:hAnsiTheme="majorHAnsi" w:cstheme="majorHAnsi"/>
                <w:b/>
                <w:bCs/>
                <w:lang w:val="el-GR"/>
              </w:rPr>
              <w:lastRenderedPageBreak/>
              <w:t>01/2012 - 12/2013</w:t>
            </w:r>
          </w:p>
          <w:p w14:paraId="016E4A13" w14:textId="77777777" w:rsidR="0066738B" w:rsidRPr="0066738B" w:rsidRDefault="0066738B" w:rsidP="0066738B">
            <w:pPr>
              <w:spacing w:after="0" w:line="251" w:lineRule="auto"/>
              <w:ind w:right="45"/>
              <w:rPr>
                <w:rFonts w:asciiTheme="majorHAnsi" w:eastAsia="Quattrocento Sans" w:hAnsiTheme="majorHAnsi" w:cstheme="majorHAnsi"/>
                <w:b/>
                <w:bCs/>
                <w:lang w:val="el-GR"/>
              </w:rPr>
            </w:pPr>
          </w:p>
          <w:p w14:paraId="7F1C7245" w14:textId="77777777" w:rsidR="0066738B" w:rsidRPr="0066738B" w:rsidRDefault="0066738B" w:rsidP="0066738B">
            <w:pPr>
              <w:spacing w:after="0" w:line="251" w:lineRule="auto"/>
              <w:ind w:right="45"/>
              <w:rPr>
                <w:rFonts w:asciiTheme="majorHAnsi" w:eastAsia="Quattrocento Sans" w:hAnsiTheme="majorHAnsi" w:cstheme="majorHAnsi"/>
                <w:b/>
                <w:bCs/>
                <w:lang w:val="el-GR"/>
              </w:rPr>
            </w:pPr>
          </w:p>
        </w:tc>
        <w:tc>
          <w:tcPr>
            <w:tcW w:w="7806" w:type="dxa"/>
            <w:gridSpan w:val="2"/>
            <w:shd w:val="clear" w:color="auto" w:fill="auto"/>
            <w:tcMar>
              <w:top w:w="0" w:type="dxa"/>
              <w:left w:w="108" w:type="dxa"/>
              <w:bottom w:w="0" w:type="dxa"/>
              <w:right w:w="108" w:type="dxa"/>
            </w:tcMar>
            <w:vAlign w:val="bottom"/>
          </w:tcPr>
          <w:p w14:paraId="0158CA31" w14:textId="68AD7D71" w:rsidR="0066738B" w:rsidRPr="0066738B" w:rsidRDefault="0066738B" w:rsidP="0066738B">
            <w:pPr>
              <w:tabs>
                <w:tab w:val="left" w:pos="2820"/>
              </w:tabs>
              <w:spacing w:after="0" w:line="240" w:lineRule="auto"/>
              <w:rPr>
                <w:rFonts w:asciiTheme="majorHAnsi" w:eastAsia="Quattrocento Sans" w:hAnsiTheme="majorHAnsi" w:cstheme="majorHAnsi"/>
                <w:lang w:val="el-GR"/>
              </w:rPr>
            </w:pPr>
            <w:r w:rsidRPr="0066738B">
              <w:rPr>
                <w:rFonts w:asciiTheme="majorHAnsi" w:eastAsia="Quattrocento Sans" w:hAnsiTheme="majorHAnsi" w:cstheme="majorHAnsi"/>
                <w:lang w:val="el-GR"/>
              </w:rPr>
              <w:t xml:space="preserve">Μεταδιδακτορικός Ερευνητής </w:t>
            </w:r>
            <w:r w:rsidRPr="0066738B">
              <w:rPr>
                <w:rFonts w:asciiTheme="majorHAnsi" w:eastAsia="Quattrocento Sans" w:hAnsiTheme="majorHAnsi" w:cstheme="majorHAnsi"/>
                <w:lang w:val="el-GR"/>
              </w:rPr>
              <w:br/>
              <w:t>Τομέας Νευρικού Συστήματος και Αισθητηρίων Οργάνων, Τμήμα Ιατρικής, Δημοκρίτειο Πανεπιστήμιο Θράκης &amp; Ινστιτούτο Επιστημών Χημικής Μηχανικής, Πανεπιστήμιο Πατρών</w:t>
            </w:r>
          </w:p>
        </w:tc>
      </w:tr>
      <w:tr w:rsidR="0066738B" w:rsidRPr="00D7328E" w14:paraId="6E420428"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1A9AF0B5" w14:textId="77777777" w:rsidR="0066738B" w:rsidRPr="0066738B" w:rsidRDefault="0066738B" w:rsidP="0066738B">
            <w:pPr>
              <w:spacing w:after="0" w:line="251" w:lineRule="auto"/>
              <w:ind w:right="45"/>
              <w:rPr>
                <w:rFonts w:asciiTheme="majorHAnsi" w:eastAsia="Quattrocento Sans" w:hAnsiTheme="majorHAnsi" w:cstheme="majorHAnsi"/>
                <w:b/>
                <w:bCs/>
                <w:lang w:val="el-GR"/>
              </w:rPr>
            </w:pPr>
            <w:r w:rsidRPr="0066738B">
              <w:rPr>
                <w:rFonts w:asciiTheme="majorHAnsi" w:eastAsia="Quattrocento Sans" w:hAnsiTheme="majorHAnsi" w:cstheme="majorHAnsi"/>
                <w:b/>
                <w:bCs/>
                <w:lang w:val="el-GR"/>
              </w:rPr>
              <w:t>01/2007 - Present</w:t>
            </w:r>
            <w:bookmarkStart w:id="4" w:name="2et92p0"/>
            <w:bookmarkEnd w:id="4"/>
          </w:p>
          <w:p w14:paraId="45110361" w14:textId="77777777" w:rsidR="0066738B" w:rsidRPr="0066738B" w:rsidRDefault="0066738B" w:rsidP="0066738B">
            <w:pPr>
              <w:spacing w:after="0" w:line="251" w:lineRule="auto"/>
              <w:ind w:right="45"/>
              <w:rPr>
                <w:rFonts w:asciiTheme="majorHAnsi" w:eastAsia="Quattrocento Sans" w:hAnsiTheme="majorHAnsi" w:cstheme="majorHAnsi"/>
                <w:b/>
                <w:bCs/>
                <w:lang w:val="el-GR"/>
              </w:rPr>
            </w:pPr>
          </w:p>
        </w:tc>
        <w:tc>
          <w:tcPr>
            <w:tcW w:w="7806" w:type="dxa"/>
            <w:gridSpan w:val="2"/>
            <w:shd w:val="clear" w:color="auto" w:fill="auto"/>
            <w:tcMar>
              <w:top w:w="0" w:type="dxa"/>
              <w:left w:w="108" w:type="dxa"/>
              <w:bottom w:w="0" w:type="dxa"/>
              <w:right w:w="108" w:type="dxa"/>
            </w:tcMar>
            <w:vAlign w:val="bottom"/>
          </w:tcPr>
          <w:p w14:paraId="0C2478FC" w14:textId="77777777" w:rsidR="0066738B" w:rsidRPr="0066738B" w:rsidRDefault="0066738B" w:rsidP="0066738B">
            <w:pPr>
              <w:tabs>
                <w:tab w:val="left" w:pos="2820"/>
              </w:tabs>
              <w:spacing w:after="0" w:line="240" w:lineRule="auto"/>
              <w:rPr>
                <w:rFonts w:asciiTheme="majorHAnsi" w:eastAsia="Quattrocento Sans" w:hAnsiTheme="majorHAnsi" w:cstheme="majorHAnsi"/>
                <w:lang w:val="el-GR"/>
              </w:rPr>
            </w:pPr>
            <w:r w:rsidRPr="0066738B">
              <w:rPr>
                <w:rFonts w:asciiTheme="majorHAnsi" w:eastAsia="Quattrocento Sans" w:hAnsiTheme="majorHAnsi" w:cstheme="majorHAnsi"/>
                <w:lang w:val="el-GR"/>
              </w:rPr>
              <w:t>Επιστημονικός Συνεργάτης, τμήμα Ιατρικής, Οφθαλμολογική κλινική Δημοκριτείου Πανεπιστημίου Θράκης &amp; Ελληνικό Κέντρο Έρευνας και Θεραπείας Οφθαλμικών Παθήσεων, Αλεξανδρούπολη.</w:t>
            </w:r>
          </w:p>
        </w:tc>
      </w:tr>
      <w:tr w:rsidR="0066738B" w:rsidRPr="00D7328E" w14:paraId="05C5B103"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593D49DA" w14:textId="77777777" w:rsidR="0066738B" w:rsidRPr="0066738B" w:rsidRDefault="0066738B" w:rsidP="0066738B">
            <w:pPr>
              <w:spacing w:after="0" w:line="251" w:lineRule="auto"/>
              <w:ind w:right="45"/>
              <w:rPr>
                <w:rFonts w:asciiTheme="majorHAnsi" w:eastAsia="Quattrocento Sans" w:hAnsiTheme="majorHAnsi" w:cstheme="majorHAnsi"/>
                <w:b/>
                <w:bCs/>
                <w:lang w:val="el-GR"/>
              </w:rPr>
            </w:pPr>
            <w:r w:rsidRPr="0066738B">
              <w:rPr>
                <w:rFonts w:asciiTheme="majorHAnsi" w:eastAsia="Quattrocento Sans" w:hAnsiTheme="majorHAnsi" w:cstheme="majorHAnsi"/>
                <w:b/>
                <w:bCs/>
                <w:lang w:val="el-GR"/>
              </w:rPr>
              <w:t>1/2002-6/2002</w:t>
            </w:r>
          </w:p>
        </w:tc>
        <w:tc>
          <w:tcPr>
            <w:tcW w:w="7806" w:type="dxa"/>
            <w:gridSpan w:val="2"/>
            <w:shd w:val="clear" w:color="auto" w:fill="auto"/>
            <w:tcMar>
              <w:top w:w="0" w:type="dxa"/>
              <w:left w:w="108" w:type="dxa"/>
              <w:bottom w:w="0" w:type="dxa"/>
              <w:right w:w="108" w:type="dxa"/>
            </w:tcMar>
            <w:vAlign w:val="bottom"/>
          </w:tcPr>
          <w:p w14:paraId="1F471A39" w14:textId="37F98799" w:rsidR="0066738B" w:rsidRPr="00E00F97" w:rsidRDefault="0066738B" w:rsidP="0066738B">
            <w:pPr>
              <w:tabs>
                <w:tab w:val="left" w:pos="2820"/>
              </w:tabs>
              <w:spacing w:after="0" w:line="240" w:lineRule="auto"/>
              <w:rPr>
                <w:rFonts w:asciiTheme="majorHAnsi" w:eastAsia="Quattrocento Sans" w:hAnsiTheme="majorHAnsi" w:cstheme="majorHAnsi"/>
                <w:lang w:val="el-GR"/>
              </w:rPr>
            </w:pPr>
            <w:r w:rsidRPr="0066738B">
              <w:rPr>
                <w:rFonts w:asciiTheme="majorHAnsi" w:eastAsia="Quattrocento Sans" w:hAnsiTheme="majorHAnsi" w:cstheme="majorHAnsi"/>
                <w:lang w:val="el-GR"/>
              </w:rPr>
              <w:t>Καθηγήτρια Πληροφορικής</w:t>
            </w:r>
            <w:r w:rsidRPr="00E00F97">
              <w:rPr>
                <w:rFonts w:asciiTheme="majorHAnsi" w:eastAsia="Quattrocento Sans" w:hAnsiTheme="majorHAnsi" w:cstheme="majorHAnsi"/>
                <w:lang w:val="el-GR"/>
              </w:rPr>
              <w:t xml:space="preserve"> στο κέντρο Ξένων Γλωσσών «Στρατηγάκης» στην Ανάληψη Θεσσαλονίκης</w:t>
            </w:r>
            <w:r w:rsidR="001740E8">
              <w:rPr>
                <w:rFonts w:asciiTheme="majorHAnsi" w:eastAsia="Quattrocento Sans" w:hAnsiTheme="majorHAnsi" w:cstheme="majorHAnsi"/>
                <w:lang w:val="el-GR"/>
              </w:rPr>
              <w:br/>
            </w:r>
          </w:p>
        </w:tc>
      </w:tr>
      <w:tr w:rsidR="0066738B" w:rsidRPr="00D7328E" w14:paraId="088D013F" w14:textId="77777777" w:rsidTr="0066738B">
        <w:trPr>
          <w:gridBefore w:val="1"/>
          <w:wBefore w:w="147" w:type="dxa"/>
          <w:trHeight w:val="253"/>
        </w:trPr>
        <w:tc>
          <w:tcPr>
            <w:tcW w:w="2110" w:type="dxa"/>
            <w:gridSpan w:val="2"/>
            <w:shd w:val="clear" w:color="auto" w:fill="auto"/>
            <w:tcMar>
              <w:top w:w="0" w:type="dxa"/>
              <w:left w:w="108" w:type="dxa"/>
              <w:bottom w:w="0" w:type="dxa"/>
              <w:right w:w="108" w:type="dxa"/>
            </w:tcMar>
          </w:tcPr>
          <w:p w14:paraId="2E1C546F" w14:textId="77777777" w:rsidR="0066738B" w:rsidRPr="0066738B" w:rsidRDefault="0066738B" w:rsidP="0066738B">
            <w:pPr>
              <w:spacing w:after="0" w:line="251" w:lineRule="auto"/>
              <w:ind w:right="45"/>
              <w:rPr>
                <w:rFonts w:asciiTheme="majorHAnsi" w:eastAsia="Quattrocento Sans" w:hAnsiTheme="majorHAnsi" w:cstheme="majorHAnsi"/>
                <w:b/>
                <w:bCs/>
                <w:lang w:val="el-GR"/>
              </w:rPr>
            </w:pPr>
            <w:r w:rsidRPr="00361305">
              <w:rPr>
                <w:rFonts w:asciiTheme="majorHAnsi" w:eastAsia="Quattrocento Sans" w:hAnsiTheme="majorHAnsi" w:cstheme="majorHAnsi"/>
                <w:b/>
                <w:bCs/>
                <w:lang w:val="el-GR"/>
              </w:rPr>
              <w:t>Διακρίσεις</w:t>
            </w:r>
          </w:p>
        </w:tc>
        <w:tc>
          <w:tcPr>
            <w:tcW w:w="7806" w:type="dxa"/>
            <w:gridSpan w:val="2"/>
            <w:shd w:val="clear" w:color="auto" w:fill="auto"/>
            <w:tcMar>
              <w:top w:w="0" w:type="dxa"/>
              <w:left w:w="108" w:type="dxa"/>
              <w:bottom w:w="0" w:type="dxa"/>
              <w:right w:w="108" w:type="dxa"/>
            </w:tcMar>
            <w:vAlign w:val="bottom"/>
          </w:tcPr>
          <w:p w14:paraId="0FDFF84D" w14:textId="77777777" w:rsidR="0066738B" w:rsidRPr="00361305" w:rsidRDefault="0066738B" w:rsidP="008975D5">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Διάκριση αποφοίτησης σε 8 εξάμηνα (3 φοιτητές στους 150), τμήμα Φυσικής</w:t>
            </w:r>
            <w:r>
              <w:rPr>
                <w:rFonts w:asciiTheme="majorHAnsi" w:eastAsia="Quattrocento Sans" w:hAnsiTheme="majorHAnsi" w:cstheme="majorHAnsi"/>
                <w:lang w:val="el-GR"/>
              </w:rPr>
              <w:t>,</w:t>
            </w:r>
            <w:r w:rsidRPr="00361305">
              <w:rPr>
                <w:rFonts w:asciiTheme="majorHAnsi" w:eastAsia="Quattrocento Sans" w:hAnsiTheme="majorHAnsi" w:cstheme="majorHAnsi"/>
                <w:lang w:val="el-GR"/>
              </w:rPr>
              <w:t xml:space="preserve"> Αριστοτέλειο Πανεπιστήμιο του Θεσσαλονίκη, Ελλάδα, 1996-2000</w:t>
            </w:r>
          </w:p>
          <w:p w14:paraId="1E454A83" w14:textId="77777777" w:rsidR="0066738B" w:rsidRPr="00361305" w:rsidRDefault="0066738B" w:rsidP="008975D5">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Υποτροφία μεταπτυχιακού προγράμματος «Φυσική Υλικών», Τμήμα Φυσικής, Αριστοτέλειο Πανεπιστήμιο Θεσσαλονίκης, 2000-2002</w:t>
            </w:r>
          </w:p>
          <w:p w14:paraId="63484154" w14:textId="77777777" w:rsidR="0066738B" w:rsidRDefault="0066738B" w:rsidP="008975D5">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Υποτροφία έρευνας ως υποψήφια διδάκτορα, Ινστιτούτο Επιστημών Χημικής Μηχανικής, Πανεπιστημίου Πατρών, 2002-2006</w:t>
            </w:r>
          </w:p>
          <w:p w14:paraId="65FF2721" w14:textId="77777777" w:rsidR="0066738B" w:rsidRPr="00361305" w:rsidRDefault="0066738B" w:rsidP="008975D5">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Pr>
                <w:rFonts w:asciiTheme="majorHAnsi" w:eastAsia="Quattrocento Sans" w:hAnsiTheme="majorHAnsi" w:cstheme="majorHAnsi"/>
                <w:lang w:val="el-GR"/>
              </w:rPr>
              <w:t>Β</w:t>
            </w:r>
            <w:r w:rsidRPr="00762861">
              <w:rPr>
                <w:rFonts w:asciiTheme="majorHAnsi" w:eastAsia="Quattrocento Sans" w:hAnsiTheme="majorHAnsi" w:cstheme="majorHAnsi"/>
                <w:lang w:val="el-GR"/>
              </w:rPr>
              <w:t>ραβείο καλύτερου e-poster στο 45</w:t>
            </w:r>
            <w:r w:rsidRPr="0066738B">
              <w:rPr>
                <w:rFonts w:asciiTheme="majorHAnsi" w:eastAsia="Quattrocento Sans" w:hAnsiTheme="majorHAnsi" w:cstheme="majorHAnsi"/>
                <w:lang w:val="el-GR"/>
              </w:rPr>
              <w:t>o</w:t>
            </w:r>
            <w:r w:rsidRPr="00762861">
              <w:rPr>
                <w:rFonts w:asciiTheme="majorHAnsi" w:eastAsia="Quattrocento Sans" w:hAnsiTheme="majorHAnsi" w:cstheme="majorHAnsi"/>
                <w:lang w:val="el-GR"/>
              </w:rPr>
              <w:t xml:space="preserve"> </w:t>
            </w:r>
            <w:r>
              <w:rPr>
                <w:rFonts w:asciiTheme="majorHAnsi" w:eastAsia="Quattrocento Sans" w:hAnsiTheme="majorHAnsi" w:cstheme="majorHAnsi"/>
                <w:lang w:val="el-GR"/>
              </w:rPr>
              <w:t xml:space="preserve">Πανελλήνιο Οφθαλμολογικό Συνέδριο </w:t>
            </w:r>
            <w:r w:rsidRPr="00762861">
              <w:rPr>
                <w:rFonts w:asciiTheme="majorHAnsi" w:eastAsia="Quattrocento Sans" w:hAnsiTheme="majorHAnsi" w:cstheme="majorHAnsi"/>
                <w:lang w:val="el-GR"/>
              </w:rPr>
              <w:t xml:space="preserve">που έλαβε χώρα στην </w:t>
            </w:r>
            <w:r>
              <w:rPr>
                <w:rFonts w:asciiTheme="majorHAnsi" w:eastAsia="Quattrocento Sans" w:hAnsiTheme="majorHAnsi" w:cstheme="majorHAnsi"/>
                <w:lang w:val="el-GR"/>
              </w:rPr>
              <w:t>Χαλκιδική</w:t>
            </w:r>
            <w:r w:rsidRPr="00762861">
              <w:rPr>
                <w:rFonts w:asciiTheme="majorHAnsi" w:eastAsia="Quattrocento Sans" w:hAnsiTheme="majorHAnsi" w:cstheme="majorHAnsi"/>
                <w:lang w:val="el-GR"/>
              </w:rPr>
              <w:t xml:space="preserve"> από τις </w:t>
            </w:r>
            <w:r>
              <w:rPr>
                <w:rFonts w:asciiTheme="majorHAnsi" w:eastAsia="Quattrocento Sans" w:hAnsiTheme="majorHAnsi" w:cstheme="majorHAnsi"/>
                <w:lang w:val="el-GR"/>
              </w:rPr>
              <w:t>2</w:t>
            </w:r>
            <w:r w:rsidRPr="00762861">
              <w:rPr>
                <w:rFonts w:asciiTheme="majorHAnsi" w:eastAsia="Quattrocento Sans" w:hAnsiTheme="majorHAnsi" w:cstheme="majorHAnsi"/>
                <w:lang w:val="el-GR"/>
              </w:rPr>
              <w:t xml:space="preserve">3 έως </w:t>
            </w:r>
            <w:r>
              <w:rPr>
                <w:rFonts w:asciiTheme="majorHAnsi" w:eastAsia="Quattrocento Sans" w:hAnsiTheme="majorHAnsi" w:cstheme="majorHAnsi"/>
                <w:lang w:val="el-GR"/>
              </w:rPr>
              <w:t>27</w:t>
            </w:r>
            <w:r w:rsidRPr="00762861">
              <w:rPr>
                <w:rFonts w:asciiTheme="majorHAnsi" w:eastAsia="Quattrocento Sans" w:hAnsiTheme="majorHAnsi" w:cstheme="majorHAnsi"/>
                <w:lang w:val="el-GR"/>
              </w:rPr>
              <w:t xml:space="preserve"> Μαΐου 201</w:t>
            </w:r>
            <w:r>
              <w:rPr>
                <w:rFonts w:asciiTheme="majorHAnsi" w:eastAsia="Quattrocento Sans" w:hAnsiTheme="majorHAnsi" w:cstheme="majorHAnsi"/>
                <w:lang w:val="el-GR"/>
              </w:rPr>
              <w:t>2</w:t>
            </w:r>
            <w:r w:rsidRPr="00762861">
              <w:rPr>
                <w:rFonts w:asciiTheme="majorHAnsi" w:eastAsia="Quattrocento Sans" w:hAnsiTheme="majorHAnsi" w:cstheme="majorHAnsi"/>
                <w:lang w:val="el-GR"/>
              </w:rPr>
              <w:t>.</w:t>
            </w:r>
          </w:p>
        </w:tc>
      </w:tr>
    </w:tbl>
    <w:p w14:paraId="19CB81AE" w14:textId="77777777" w:rsidR="00F72DBE" w:rsidRPr="00FB5FEE" w:rsidRDefault="00F72DBE" w:rsidP="00F72DBE">
      <w:pPr>
        <w:spacing w:after="0" w:line="196" w:lineRule="auto"/>
        <w:ind w:left="-284"/>
        <w:rPr>
          <w:rFonts w:ascii="Calibri Light" w:eastAsia="Quattrocento Sans" w:hAnsi="Calibri Light" w:cs="Calibri Light"/>
          <w:sz w:val="19"/>
          <w:szCs w:val="19"/>
          <w:lang w:val="el-GR"/>
        </w:rPr>
      </w:pPr>
    </w:p>
    <w:tbl>
      <w:tblPr>
        <w:tblW w:w="10849" w:type="dxa"/>
        <w:tblLayout w:type="fixed"/>
        <w:tblCellMar>
          <w:left w:w="10" w:type="dxa"/>
          <w:right w:w="10" w:type="dxa"/>
        </w:tblCellMar>
        <w:tblLook w:val="0000" w:firstRow="0" w:lastRow="0" w:firstColumn="0" w:lastColumn="0" w:noHBand="0" w:noVBand="0"/>
      </w:tblPr>
      <w:tblGrid>
        <w:gridCol w:w="2127"/>
        <w:gridCol w:w="283"/>
        <w:gridCol w:w="4219"/>
        <w:gridCol w:w="3446"/>
        <w:gridCol w:w="774"/>
      </w:tblGrid>
      <w:tr w:rsidR="00F72DBE" w:rsidRPr="00AE4805" w14:paraId="348FD543" w14:textId="77777777" w:rsidTr="00195736">
        <w:trPr>
          <w:gridAfter w:val="1"/>
          <w:wAfter w:w="774" w:type="dxa"/>
          <w:trHeight w:val="278"/>
        </w:trPr>
        <w:tc>
          <w:tcPr>
            <w:tcW w:w="2127" w:type="dxa"/>
            <w:shd w:val="clear" w:color="auto" w:fill="auto"/>
            <w:tcMar>
              <w:top w:w="0" w:type="dxa"/>
              <w:left w:w="108" w:type="dxa"/>
              <w:bottom w:w="0" w:type="dxa"/>
              <w:right w:w="108" w:type="dxa"/>
            </w:tcMar>
          </w:tcPr>
          <w:p w14:paraId="49F1AD92" w14:textId="77777777" w:rsidR="00F72DBE" w:rsidRPr="00361305" w:rsidRDefault="00F72DBE" w:rsidP="0012561B">
            <w:pPr>
              <w:spacing w:after="0" w:line="240" w:lineRule="auto"/>
              <w:rPr>
                <w:rFonts w:asciiTheme="majorHAnsi" w:eastAsia="Quattrocento Sans" w:hAnsiTheme="majorHAnsi" w:cstheme="majorHAnsi"/>
                <w:b/>
                <w:bCs/>
                <w:lang w:val="el-GR"/>
              </w:rPr>
            </w:pPr>
            <w:bookmarkStart w:id="5" w:name="_gjdgxs"/>
            <w:bookmarkStart w:id="6" w:name="_1fob9te"/>
            <w:bookmarkStart w:id="7" w:name="_3znysh7"/>
            <w:bookmarkStart w:id="8" w:name="_7kt6xu7cybrp"/>
            <w:bookmarkStart w:id="9" w:name="_v9fyhhrmwtbh"/>
            <w:bookmarkStart w:id="10" w:name="_rhyq9c8bsilk"/>
            <w:bookmarkStart w:id="11" w:name="_Hlk45170054"/>
            <w:bookmarkEnd w:id="5"/>
            <w:bookmarkEnd w:id="6"/>
            <w:bookmarkEnd w:id="7"/>
            <w:bookmarkEnd w:id="8"/>
            <w:bookmarkEnd w:id="9"/>
            <w:bookmarkEnd w:id="10"/>
            <w:r w:rsidRPr="00361305">
              <w:rPr>
                <w:rFonts w:asciiTheme="majorHAnsi" w:eastAsia="Quattrocento Sans" w:hAnsiTheme="majorHAnsi" w:cstheme="majorHAnsi"/>
                <w:b/>
                <w:bCs/>
                <w:lang w:val="el-GR"/>
              </w:rPr>
              <w:t>Ερευνητικά Ενδιαφέροντα</w:t>
            </w:r>
          </w:p>
          <w:p w14:paraId="579CA57C" w14:textId="77777777" w:rsidR="00F72DBE" w:rsidRPr="00361305" w:rsidRDefault="00F72DBE" w:rsidP="0012561B">
            <w:pPr>
              <w:spacing w:after="0" w:line="240" w:lineRule="auto"/>
              <w:rPr>
                <w:rFonts w:asciiTheme="majorHAnsi" w:eastAsia="Quattrocento Sans" w:hAnsiTheme="majorHAnsi" w:cstheme="majorHAnsi"/>
                <w:lang w:val="el-GR"/>
              </w:rPr>
            </w:pPr>
          </w:p>
        </w:tc>
        <w:tc>
          <w:tcPr>
            <w:tcW w:w="7948" w:type="dxa"/>
            <w:gridSpan w:val="3"/>
            <w:shd w:val="clear" w:color="auto" w:fill="auto"/>
            <w:tcMar>
              <w:top w:w="0" w:type="dxa"/>
              <w:left w:w="108" w:type="dxa"/>
              <w:bottom w:w="0" w:type="dxa"/>
              <w:right w:w="108" w:type="dxa"/>
            </w:tcMar>
          </w:tcPr>
          <w:p w14:paraId="4034721B" w14:textId="3BD39307" w:rsidR="00DB5EF3" w:rsidRDefault="00DB5EF3" w:rsidP="00DB5EF3">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Εφαρμογές των αρχών της Φυσικής στην Ιατρική με στόχο την πρόληψη, την διάγνωση και την θεραπεία ασθενειών για την βελτίωση της υγείας των ανθρώπων</w:t>
            </w:r>
          </w:p>
          <w:p w14:paraId="370A3FEA" w14:textId="77777777" w:rsidR="00DB5EF3" w:rsidRPr="00361305" w:rsidRDefault="00DB5EF3" w:rsidP="00DB5EF3">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Ιατρική Απεικόνιση και Τεχνολογία </w:t>
            </w:r>
          </w:p>
          <w:p w14:paraId="1F42C023" w14:textId="27A4E673" w:rsidR="00DB5EF3" w:rsidRPr="00361305" w:rsidRDefault="00DB5EF3" w:rsidP="00DB5EF3">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Βασική Έρευνα στην Επιστήμη των Βιουλικών, Φασματοσκοπικές Τεχνικές  και Βιομηχανικές Ιδιότητες</w:t>
            </w:r>
          </w:p>
          <w:p w14:paraId="5ED1C72B" w14:textId="601BDAC7" w:rsidR="00DB5EF3" w:rsidRPr="00361305" w:rsidRDefault="00DB5EF3" w:rsidP="00DB5EF3">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Μελέτη και διεύρυνση των εφαρμογών της μορφομετρίας ογκοστοιχείων (voxel based morphometry VBM) στο Μαγνητικό Τομογράφο (MRI) και την Οπτική Τομογραφία Συνοχής (OCT)</w:t>
            </w:r>
          </w:p>
          <w:p w14:paraId="30D2AF43" w14:textId="696BC309" w:rsidR="00DB5EF3" w:rsidRPr="00361305" w:rsidRDefault="00DB5EF3" w:rsidP="00DB5EF3">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Διαταραχές Εγκεφάλου στο γλαύκωμα σε συσχέτιση με το πάχος του ηθμοειδούς πετάλου και σταδιοποίηση της νόσου</w:t>
            </w:r>
          </w:p>
          <w:p w14:paraId="1D9A73BC" w14:textId="51815376" w:rsidR="00DB5EF3" w:rsidRPr="00361305" w:rsidRDefault="00DB5EF3" w:rsidP="00DB5EF3">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Διαταραχές του εγκεφαλικού οπτικού φλοιού μετά από ένθεση πρεσβυωπικών πολυεστιακών φακών στο χειρουργείο καταρράκτη</w:t>
            </w:r>
          </w:p>
          <w:p w14:paraId="1EC40F06" w14:textId="77777777" w:rsidR="00DB5EF3" w:rsidRPr="00361305" w:rsidRDefault="00DB5EF3" w:rsidP="00DB5EF3">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Καινοτόμες μέθοδοι διαθλαστικής χειρουργικής και σμίλευσης του κερατοειδούς χιτώνα (PRK, LASIK,SMILE)</w:t>
            </w:r>
          </w:p>
          <w:p w14:paraId="6281162B" w14:textId="77777777" w:rsidR="00DB5EF3" w:rsidRPr="00361305" w:rsidRDefault="00DB5EF3" w:rsidP="00DB5EF3">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Μέθοδοι Φωτοοξείδωσης του κερατοειδούς χιτώνα (Εξατομικευμένη θεραπεία διασύνδεσης κολλαγόνου, CXL)</w:t>
            </w:r>
          </w:p>
          <w:p w14:paraId="29C98F6B" w14:textId="4F3976D6" w:rsidR="00F72DBE" w:rsidRPr="004E16D1" w:rsidRDefault="00DB5EF3" w:rsidP="004E16D1">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Ηλεκτροφυσιολογία αμφιβληστροειδούς</w:t>
            </w:r>
          </w:p>
        </w:tc>
      </w:tr>
      <w:tr w:rsidR="00F72DBE" w:rsidRPr="00AE4805" w14:paraId="552AB6F0" w14:textId="77777777" w:rsidTr="00195736">
        <w:trPr>
          <w:gridAfter w:val="1"/>
          <w:wAfter w:w="774" w:type="dxa"/>
          <w:trHeight w:val="278"/>
        </w:trPr>
        <w:tc>
          <w:tcPr>
            <w:tcW w:w="2127" w:type="dxa"/>
            <w:shd w:val="clear" w:color="auto" w:fill="auto"/>
            <w:tcMar>
              <w:top w:w="0" w:type="dxa"/>
              <w:left w:w="108" w:type="dxa"/>
              <w:bottom w:w="0" w:type="dxa"/>
              <w:right w:w="108" w:type="dxa"/>
            </w:tcMar>
          </w:tcPr>
          <w:p w14:paraId="0CF53992" w14:textId="77777777" w:rsidR="00F72DBE" w:rsidRPr="00361305" w:rsidRDefault="00F72DBE" w:rsidP="0012561B">
            <w:pPr>
              <w:spacing w:after="0" w:line="240" w:lineRule="auto"/>
              <w:rPr>
                <w:rFonts w:asciiTheme="majorHAnsi" w:eastAsia="Quattrocento Sans" w:hAnsiTheme="majorHAnsi" w:cstheme="majorHAnsi"/>
                <w:b/>
                <w:bCs/>
                <w:lang w:val="el-GR"/>
              </w:rPr>
            </w:pPr>
          </w:p>
        </w:tc>
        <w:tc>
          <w:tcPr>
            <w:tcW w:w="7948" w:type="dxa"/>
            <w:gridSpan w:val="3"/>
            <w:shd w:val="clear" w:color="auto" w:fill="auto"/>
            <w:tcMar>
              <w:top w:w="0" w:type="dxa"/>
              <w:left w:w="108" w:type="dxa"/>
              <w:bottom w:w="0" w:type="dxa"/>
              <w:right w:w="108" w:type="dxa"/>
            </w:tcMar>
          </w:tcPr>
          <w:p w14:paraId="36AE3B6E" w14:textId="77777777" w:rsidR="00F72DBE" w:rsidRPr="00361305" w:rsidRDefault="00F72DBE" w:rsidP="0012561B">
            <w:pPr>
              <w:spacing w:after="0" w:line="200" w:lineRule="exact"/>
              <w:rPr>
                <w:rFonts w:asciiTheme="majorHAnsi" w:hAnsiTheme="majorHAnsi" w:cstheme="majorHAnsi"/>
                <w:lang w:val="el-GR"/>
              </w:rPr>
            </w:pPr>
          </w:p>
        </w:tc>
      </w:tr>
      <w:tr w:rsidR="00E76436" w:rsidRPr="00D7328E" w14:paraId="543841E8" w14:textId="77777777" w:rsidTr="00195736">
        <w:trPr>
          <w:gridAfter w:val="1"/>
          <w:wAfter w:w="774" w:type="dxa"/>
          <w:trHeight w:val="278"/>
        </w:trPr>
        <w:tc>
          <w:tcPr>
            <w:tcW w:w="2127" w:type="dxa"/>
            <w:shd w:val="clear" w:color="auto" w:fill="auto"/>
            <w:tcMar>
              <w:top w:w="0" w:type="dxa"/>
              <w:left w:w="108" w:type="dxa"/>
              <w:bottom w:w="0" w:type="dxa"/>
              <w:right w:w="108" w:type="dxa"/>
            </w:tcMar>
          </w:tcPr>
          <w:p w14:paraId="62B8F611" w14:textId="77777777" w:rsidR="00E76436" w:rsidRPr="009552A6" w:rsidRDefault="00E76436" w:rsidP="00C95D07">
            <w:pPr>
              <w:pStyle w:val="ListParagraph"/>
              <w:suppressAutoHyphens/>
              <w:autoSpaceDN w:val="0"/>
              <w:spacing w:after="0" w:line="251" w:lineRule="auto"/>
              <w:ind w:left="169"/>
              <w:contextualSpacing w:val="0"/>
              <w:textAlignment w:val="baseline"/>
              <w:rPr>
                <w:rFonts w:asciiTheme="majorHAnsi" w:hAnsiTheme="majorHAnsi" w:cstheme="majorHAnsi"/>
                <w:color w:val="000000"/>
                <w:lang w:val="el-GR"/>
              </w:rPr>
            </w:pPr>
          </w:p>
        </w:tc>
        <w:tc>
          <w:tcPr>
            <w:tcW w:w="7948" w:type="dxa"/>
            <w:gridSpan w:val="3"/>
            <w:shd w:val="clear" w:color="auto" w:fill="auto"/>
            <w:tcMar>
              <w:top w:w="0" w:type="dxa"/>
              <w:left w:w="108" w:type="dxa"/>
              <w:bottom w:w="0" w:type="dxa"/>
              <w:right w:w="108" w:type="dxa"/>
            </w:tcMar>
          </w:tcPr>
          <w:p w14:paraId="575D9E8D" w14:textId="77777777" w:rsidR="00E76436" w:rsidRPr="00135883" w:rsidRDefault="00E76436" w:rsidP="00135883">
            <w:pPr>
              <w:pStyle w:val="ListParagraph"/>
              <w:suppressAutoHyphens/>
              <w:autoSpaceDN w:val="0"/>
              <w:spacing w:after="0" w:line="251" w:lineRule="auto"/>
              <w:ind w:left="169"/>
              <w:contextualSpacing w:val="0"/>
              <w:textAlignment w:val="baseline"/>
              <w:rPr>
                <w:rFonts w:asciiTheme="majorHAnsi" w:hAnsiTheme="majorHAnsi" w:cstheme="majorHAnsi"/>
                <w:color w:val="000000"/>
                <w:u w:val="single"/>
                <w:lang w:val="el-GR"/>
              </w:rPr>
            </w:pPr>
            <w:r w:rsidRPr="00135883">
              <w:rPr>
                <w:rFonts w:asciiTheme="majorHAnsi" w:hAnsiTheme="majorHAnsi" w:cstheme="majorHAnsi"/>
                <w:color w:val="000000"/>
                <w:u w:val="single"/>
                <w:lang w:val="el-GR"/>
              </w:rPr>
              <w:t>Ιατρικές/Απεικονιστικές Τεχνικές</w:t>
            </w:r>
          </w:p>
          <w:p w14:paraId="4F33F54D" w14:textId="3100D155" w:rsidR="00E76436" w:rsidRDefault="00E76436" w:rsidP="00E76436">
            <w:pPr>
              <w:pStyle w:val="ListParagraph"/>
              <w:suppressAutoHyphens/>
              <w:autoSpaceDN w:val="0"/>
              <w:spacing w:after="0" w:line="251" w:lineRule="auto"/>
              <w:ind w:left="169"/>
              <w:contextualSpacing w:val="0"/>
              <w:textAlignment w:val="baseline"/>
              <w:rPr>
                <w:rFonts w:asciiTheme="majorHAnsi" w:hAnsiTheme="majorHAnsi" w:cstheme="majorHAnsi"/>
                <w:color w:val="000000"/>
                <w:lang w:val="el-GR"/>
              </w:rPr>
            </w:pPr>
            <w:r w:rsidRPr="00CD0A7C">
              <w:rPr>
                <w:rFonts w:asciiTheme="majorHAnsi" w:hAnsiTheme="majorHAnsi" w:cstheme="majorHAnsi"/>
                <w:color w:val="000000"/>
                <w:lang w:val="el-GR"/>
              </w:rPr>
              <w:t xml:space="preserve">Οπτική Τομογραφία Συνοχής, Υπερηχογραφία, LASER διαθλαστικής χειρουργικής, </w:t>
            </w:r>
            <w:r w:rsidRPr="00CD0A7C">
              <w:rPr>
                <w:rFonts w:asciiTheme="majorHAnsi" w:hAnsiTheme="majorHAnsi" w:cstheme="majorHAnsi"/>
                <w:color w:val="000000"/>
                <w:lang w:val="da-DK"/>
              </w:rPr>
              <w:t>F</w:t>
            </w:r>
            <w:r w:rsidRPr="00CD0A7C">
              <w:rPr>
                <w:rFonts w:asciiTheme="majorHAnsi" w:hAnsiTheme="majorHAnsi" w:cstheme="majorHAnsi"/>
                <w:color w:val="000000"/>
                <w:lang w:val="el-GR"/>
              </w:rPr>
              <w:t xml:space="preserve">emto-Laser,  Sheimpflug Camera, Διαθλασίμετρα, Τονόμετρα επιπέδωσης, Συστήματα μέτρησης βιομηχανικών ιδιοτήτων Κερατοειδούς χιτώνα, Περιμετρία Οπτικών Πεδίων, Κατοπτρικό Μικροσκόπιο, Αναλυτής Οπτικών ινών, Μικροκερατόμοι, Ψηφιακή Αμφιβληστροειδογραφία, </w:t>
            </w:r>
            <w:r w:rsidRPr="009552A6">
              <w:rPr>
                <w:rFonts w:asciiTheme="majorHAnsi" w:hAnsiTheme="majorHAnsi" w:cstheme="majorHAnsi"/>
                <w:color w:val="000000"/>
                <w:lang w:val="el-GR"/>
              </w:rPr>
              <w:t>Επιλεκτική</w:t>
            </w:r>
            <w:r w:rsidRPr="00361305">
              <w:rPr>
                <w:rFonts w:asciiTheme="majorHAnsi" w:hAnsiTheme="majorHAnsi" w:cstheme="majorHAnsi"/>
                <w:color w:val="000000"/>
                <w:lang w:val="el-GR"/>
              </w:rPr>
              <w:t xml:space="preserve"> </w:t>
            </w:r>
            <w:r w:rsidRPr="009552A6">
              <w:rPr>
                <w:rFonts w:asciiTheme="majorHAnsi" w:hAnsiTheme="majorHAnsi" w:cstheme="majorHAnsi"/>
                <w:color w:val="000000"/>
                <w:lang w:val="el-GR"/>
              </w:rPr>
              <w:t>Laser</w:t>
            </w:r>
            <w:r w:rsidRPr="00361305">
              <w:rPr>
                <w:rFonts w:asciiTheme="majorHAnsi" w:hAnsiTheme="majorHAnsi" w:cstheme="majorHAnsi"/>
                <w:color w:val="000000"/>
                <w:lang w:val="el-GR"/>
              </w:rPr>
              <w:t xml:space="preserve"> Τραμπεκουλοπλαστική</w:t>
            </w:r>
            <w:r w:rsidR="006B3012">
              <w:rPr>
                <w:rFonts w:asciiTheme="majorHAnsi" w:hAnsiTheme="majorHAnsi" w:cstheme="majorHAnsi"/>
                <w:color w:val="000000"/>
                <w:lang w:val="el-GR"/>
              </w:rPr>
              <w:br/>
            </w:r>
          </w:p>
          <w:p w14:paraId="6ABC3655" w14:textId="6CB6845D" w:rsidR="00E76436" w:rsidRPr="006B3012" w:rsidRDefault="00E76436" w:rsidP="006B3012">
            <w:pPr>
              <w:pStyle w:val="ListParagraph"/>
              <w:suppressAutoHyphens/>
              <w:autoSpaceDN w:val="0"/>
              <w:spacing w:after="0" w:line="251" w:lineRule="auto"/>
              <w:ind w:left="169"/>
              <w:textAlignment w:val="baseline"/>
              <w:rPr>
                <w:rFonts w:asciiTheme="majorHAnsi" w:hAnsiTheme="majorHAnsi" w:cstheme="majorHAnsi"/>
                <w:color w:val="000000"/>
                <w:u w:val="single"/>
                <w:lang w:val="el-GR"/>
              </w:rPr>
            </w:pPr>
            <w:r w:rsidRPr="00E76436">
              <w:rPr>
                <w:rFonts w:asciiTheme="majorHAnsi" w:hAnsiTheme="majorHAnsi" w:cstheme="majorHAnsi"/>
                <w:color w:val="000000"/>
                <w:u w:val="single"/>
                <w:lang w:val="el-GR"/>
              </w:rPr>
              <w:lastRenderedPageBreak/>
              <w:t>Τεχνικές Μελέτης Υλικών/Βιουλικών</w:t>
            </w:r>
            <w:r w:rsidR="006B3012">
              <w:rPr>
                <w:rFonts w:asciiTheme="majorHAnsi" w:hAnsiTheme="majorHAnsi" w:cstheme="majorHAnsi"/>
                <w:color w:val="000000"/>
                <w:u w:val="single"/>
                <w:lang w:val="el-GR"/>
              </w:rPr>
              <w:br/>
            </w:r>
            <w:r w:rsidRPr="006B3012">
              <w:rPr>
                <w:rFonts w:asciiTheme="majorHAnsi" w:hAnsiTheme="majorHAnsi" w:cstheme="majorHAnsi"/>
                <w:color w:val="000000"/>
                <w:lang w:val="el-GR"/>
              </w:rPr>
              <w:t xml:space="preserve">Φασματοσκοπία Raman, Φασματοσκοπία FT-Raman, Φασματοσκοπία micro-Raman, Ηλεκτρονικό Μικροσκόπιο Σάρωσης, Φασματοσκοπία Απορρόφησης Υπέρυθρου FT-IR (Attenuated Total Reflectance, Specular Reflectance, DiffuseReflectance), Χρωματογραφία Διαπέρασης Πηκτής (GPC), Διαφορική Θερμιδομετρία Σάρωσης (DSC and Modulated DSC), Δυναμική Μηχανική Ανάλυση (DMA), Φασματοσκοπία Απορρόφησης Υπεριώδους-Ορατού UV-Vis, Τεχνικές εφελκυσμού πολυμερών, Περίθλαση Ακτίνων Χ (XRD)    </w:t>
            </w:r>
          </w:p>
          <w:p w14:paraId="24E3DA3E" w14:textId="17567466" w:rsidR="00E76436" w:rsidRPr="009552A6" w:rsidRDefault="00E76436" w:rsidP="00E76436">
            <w:pPr>
              <w:pStyle w:val="ListParagraph"/>
              <w:suppressAutoHyphens/>
              <w:autoSpaceDN w:val="0"/>
              <w:spacing w:after="0" w:line="251" w:lineRule="auto"/>
              <w:ind w:left="169"/>
              <w:contextualSpacing w:val="0"/>
              <w:textAlignment w:val="baseline"/>
              <w:rPr>
                <w:rFonts w:asciiTheme="majorHAnsi" w:hAnsiTheme="majorHAnsi" w:cstheme="majorHAnsi"/>
                <w:color w:val="000000"/>
                <w:lang w:val="el-GR"/>
              </w:rPr>
            </w:pPr>
          </w:p>
        </w:tc>
      </w:tr>
      <w:tr w:rsidR="00F72DBE" w:rsidRPr="001740E8" w14:paraId="6F7C28AC" w14:textId="77777777" w:rsidTr="00195736">
        <w:trPr>
          <w:gridAfter w:val="1"/>
          <w:wAfter w:w="774" w:type="dxa"/>
          <w:trHeight w:val="278"/>
        </w:trPr>
        <w:tc>
          <w:tcPr>
            <w:tcW w:w="2127" w:type="dxa"/>
            <w:shd w:val="clear" w:color="auto" w:fill="auto"/>
            <w:tcMar>
              <w:top w:w="0" w:type="dxa"/>
              <w:left w:w="108" w:type="dxa"/>
              <w:bottom w:w="0" w:type="dxa"/>
              <w:right w:w="108" w:type="dxa"/>
            </w:tcMar>
          </w:tcPr>
          <w:p w14:paraId="2DAC8FE4" w14:textId="77777777" w:rsidR="00F72DBE" w:rsidRPr="00361305" w:rsidRDefault="00F72DBE" w:rsidP="0012561B">
            <w:pPr>
              <w:spacing w:after="0" w:line="240" w:lineRule="auto"/>
              <w:rPr>
                <w:rFonts w:asciiTheme="majorHAnsi" w:eastAsia="Quattrocento Sans" w:hAnsiTheme="majorHAnsi" w:cstheme="majorHAnsi"/>
                <w:b/>
                <w:bCs/>
                <w:lang w:val="el-GR"/>
              </w:rPr>
            </w:pPr>
            <w:bookmarkStart w:id="12" w:name="_Hlk45177952"/>
            <w:bookmarkEnd w:id="11"/>
            <w:r w:rsidRPr="00361305">
              <w:rPr>
                <w:rFonts w:asciiTheme="majorHAnsi" w:eastAsia="Quattrocento Sans" w:hAnsiTheme="majorHAnsi" w:cstheme="majorHAnsi"/>
                <w:b/>
                <w:bCs/>
                <w:lang w:val="el-GR"/>
              </w:rPr>
              <w:lastRenderedPageBreak/>
              <w:t>Σεμινάρια και Κατάρτιση</w:t>
            </w:r>
          </w:p>
        </w:tc>
        <w:tc>
          <w:tcPr>
            <w:tcW w:w="7948" w:type="dxa"/>
            <w:gridSpan w:val="3"/>
            <w:shd w:val="clear" w:color="auto" w:fill="auto"/>
            <w:tcMar>
              <w:top w:w="0" w:type="dxa"/>
              <w:left w:w="108" w:type="dxa"/>
              <w:bottom w:w="0" w:type="dxa"/>
              <w:right w:w="108" w:type="dxa"/>
            </w:tcMar>
          </w:tcPr>
          <w:p w14:paraId="432621DC" w14:textId="7E9C40D7" w:rsidR="005604F1" w:rsidRPr="00361305" w:rsidRDefault="005604F1" w:rsidP="007A0722">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Πιστοποίηση στη χρήση και τον έλεγχο </w:t>
            </w:r>
            <w:r w:rsidR="008975D5">
              <w:rPr>
                <w:rFonts w:asciiTheme="majorHAnsi" w:eastAsia="Quattrocento Sans" w:hAnsiTheme="majorHAnsi" w:cstheme="majorHAnsi"/>
                <w:lang w:val="el-GR"/>
              </w:rPr>
              <w:t>Ιατροτεχνικού εξοπλισμού:</w:t>
            </w:r>
            <w:r w:rsidRPr="00361305">
              <w:rPr>
                <w:rFonts w:asciiTheme="majorHAnsi" w:eastAsia="Quattrocento Sans" w:hAnsiTheme="majorHAnsi" w:cstheme="majorHAnsi"/>
                <w:lang w:val="el-GR"/>
              </w:rPr>
              <w:t xml:space="preserve"> </w:t>
            </w:r>
            <w:r w:rsidR="008975D5">
              <w:rPr>
                <w:rFonts w:asciiTheme="majorHAnsi" w:eastAsia="Quattrocento Sans" w:hAnsiTheme="majorHAnsi" w:cstheme="majorHAnsi"/>
                <w:lang w:val="el-GR"/>
              </w:rPr>
              <w:br/>
            </w:r>
            <w:r w:rsidRPr="007A0722">
              <w:rPr>
                <w:rFonts w:asciiTheme="majorHAnsi" w:eastAsia="Quattrocento Sans" w:hAnsiTheme="majorHAnsi" w:cstheme="majorHAnsi"/>
                <w:lang w:val="el-GR"/>
              </w:rPr>
              <w:t>LASER</w:t>
            </w:r>
            <w:r w:rsidRPr="00361305">
              <w:rPr>
                <w:rFonts w:asciiTheme="majorHAnsi" w:eastAsia="Quattrocento Sans" w:hAnsiTheme="majorHAnsi" w:cstheme="majorHAnsi"/>
                <w:lang w:val="el-GR"/>
              </w:rPr>
              <w:t xml:space="preserve"> διαθλαστικής χειρουργικής </w:t>
            </w:r>
            <w:r w:rsidRPr="007A0722">
              <w:rPr>
                <w:rFonts w:asciiTheme="majorHAnsi" w:eastAsia="Quattrocento Sans" w:hAnsiTheme="majorHAnsi" w:cstheme="majorHAnsi"/>
                <w:lang w:val="el-GR"/>
              </w:rPr>
              <w:t>ALLEGRO</w:t>
            </w:r>
            <w:r w:rsidRPr="00361305">
              <w:rPr>
                <w:rFonts w:asciiTheme="majorHAnsi" w:eastAsia="Quattrocento Sans" w:hAnsiTheme="majorHAnsi" w:cstheme="majorHAnsi"/>
                <w:lang w:val="el-GR"/>
              </w:rPr>
              <w:t xml:space="preserve"> </w:t>
            </w:r>
            <w:r w:rsidRPr="007A0722">
              <w:rPr>
                <w:rFonts w:asciiTheme="majorHAnsi" w:eastAsia="Quattrocento Sans" w:hAnsiTheme="majorHAnsi" w:cstheme="majorHAnsi"/>
                <w:lang w:val="el-GR"/>
              </w:rPr>
              <w:t>WAVE</w:t>
            </w:r>
            <w:r w:rsidRPr="00361305">
              <w:rPr>
                <w:rFonts w:asciiTheme="majorHAnsi" w:eastAsia="Quattrocento Sans" w:hAnsiTheme="majorHAnsi" w:cstheme="majorHAnsi"/>
                <w:lang w:val="el-GR"/>
              </w:rPr>
              <w:t xml:space="preserve">/ </w:t>
            </w:r>
            <w:r w:rsidRPr="007A0722">
              <w:rPr>
                <w:rFonts w:asciiTheme="majorHAnsi" w:eastAsia="Quattrocento Sans" w:hAnsiTheme="majorHAnsi" w:cstheme="majorHAnsi"/>
                <w:lang w:val="el-GR"/>
              </w:rPr>
              <w:t>EYE</w:t>
            </w:r>
            <w:r w:rsidRPr="00361305">
              <w:rPr>
                <w:rFonts w:asciiTheme="majorHAnsi" w:eastAsia="Quattrocento Sans" w:hAnsiTheme="majorHAnsi" w:cstheme="majorHAnsi"/>
                <w:lang w:val="el-GR"/>
              </w:rPr>
              <w:t>-</w:t>
            </w:r>
            <w:r w:rsidRPr="007A0722">
              <w:rPr>
                <w:rFonts w:asciiTheme="majorHAnsi" w:eastAsia="Quattrocento Sans" w:hAnsiTheme="majorHAnsi" w:cstheme="majorHAnsi"/>
                <w:lang w:val="el-GR"/>
              </w:rPr>
              <w:t>Q</w:t>
            </w:r>
            <w:r w:rsidR="008975D5">
              <w:rPr>
                <w:rFonts w:asciiTheme="majorHAnsi" w:eastAsia="Quattrocento Sans" w:hAnsiTheme="majorHAnsi" w:cstheme="majorHAnsi"/>
                <w:lang w:val="el-GR"/>
              </w:rPr>
              <w:t xml:space="preserve">, </w:t>
            </w:r>
            <w:r w:rsidR="008975D5" w:rsidRPr="007A0722">
              <w:rPr>
                <w:rFonts w:asciiTheme="majorHAnsi" w:eastAsia="Quattrocento Sans" w:hAnsiTheme="majorHAnsi" w:cstheme="majorHAnsi"/>
                <w:lang w:val="el-GR"/>
              </w:rPr>
              <w:t>Femtosecond</w:t>
            </w:r>
            <w:r w:rsidR="008975D5" w:rsidRPr="00361305">
              <w:rPr>
                <w:rFonts w:asciiTheme="majorHAnsi" w:eastAsia="Quattrocento Sans" w:hAnsiTheme="majorHAnsi" w:cstheme="majorHAnsi"/>
                <w:lang w:val="el-GR"/>
              </w:rPr>
              <w:t xml:space="preserve"> </w:t>
            </w:r>
            <w:r w:rsidR="008975D5" w:rsidRPr="007A0722">
              <w:rPr>
                <w:rFonts w:asciiTheme="majorHAnsi" w:eastAsia="Quattrocento Sans" w:hAnsiTheme="majorHAnsi" w:cstheme="majorHAnsi"/>
                <w:lang w:val="el-GR"/>
              </w:rPr>
              <w:t>Laser</w:t>
            </w:r>
            <w:r w:rsidR="008975D5">
              <w:rPr>
                <w:rFonts w:asciiTheme="majorHAnsi" w:eastAsia="Quattrocento Sans" w:hAnsiTheme="majorHAnsi" w:cstheme="majorHAnsi"/>
                <w:lang w:val="el-GR"/>
              </w:rPr>
              <w:t xml:space="preserve">, </w:t>
            </w:r>
            <w:r w:rsidR="008975D5" w:rsidRPr="007A0722">
              <w:rPr>
                <w:rFonts w:asciiTheme="majorHAnsi" w:eastAsia="Quattrocento Sans" w:hAnsiTheme="majorHAnsi" w:cstheme="majorHAnsi"/>
                <w:lang w:val="el-GR"/>
              </w:rPr>
              <w:t>ELLEX</w:t>
            </w:r>
            <w:r w:rsidR="008975D5" w:rsidRPr="00361305">
              <w:rPr>
                <w:rFonts w:asciiTheme="majorHAnsi" w:eastAsia="Quattrocento Sans" w:hAnsiTheme="majorHAnsi" w:cstheme="majorHAnsi"/>
                <w:lang w:val="el-GR"/>
              </w:rPr>
              <w:t xml:space="preserve"> </w:t>
            </w:r>
            <w:r w:rsidR="008975D5" w:rsidRPr="007A0722">
              <w:rPr>
                <w:rFonts w:asciiTheme="majorHAnsi" w:eastAsia="Quattrocento Sans" w:hAnsiTheme="majorHAnsi" w:cstheme="majorHAnsi"/>
                <w:lang w:val="el-GR"/>
              </w:rPr>
              <w:t>TANGO</w:t>
            </w:r>
            <w:r w:rsidR="008975D5" w:rsidRPr="00361305">
              <w:rPr>
                <w:rFonts w:asciiTheme="majorHAnsi" w:eastAsia="Quattrocento Sans" w:hAnsiTheme="majorHAnsi" w:cstheme="majorHAnsi"/>
                <w:lang w:val="el-GR"/>
              </w:rPr>
              <w:t xml:space="preserve"> (</w:t>
            </w:r>
            <w:r w:rsidR="008975D5" w:rsidRPr="007A0722">
              <w:rPr>
                <w:rFonts w:asciiTheme="majorHAnsi" w:eastAsia="Quattrocento Sans" w:hAnsiTheme="majorHAnsi" w:cstheme="majorHAnsi"/>
                <w:lang w:val="el-GR"/>
              </w:rPr>
              <w:t>YAG</w:t>
            </w:r>
            <w:r w:rsidR="008975D5" w:rsidRPr="00361305">
              <w:rPr>
                <w:rFonts w:asciiTheme="majorHAnsi" w:eastAsia="Quattrocento Sans" w:hAnsiTheme="majorHAnsi" w:cstheme="majorHAnsi"/>
                <w:lang w:val="el-GR"/>
              </w:rPr>
              <w:t xml:space="preserve"> &amp; </w:t>
            </w:r>
            <w:r w:rsidR="008975D5" w:rsidRPr="007A0722">
              <w:rPr>
                <w:rFonts w:asciiTheme="majorHAnsi" w:eastAsia="Quattrocento Sans" w:hAnsiTheme="majorHAnsi" w:cstheme="majorHAnsi"/>
                <w:lang w:val="el-GR"/>
              </w:rPr>
              <w:t>SLT</w:t>
            </w:r>
            <w:r w:rsidR="008975D5" w:rsidRPr="00361305">
              <w:rPr>
                <w:rFonts w:asciiTheme="majorHAnsi" w:eastAsia="Quattrocento Sans" w:hAnsiTheme="majorHAnsi" w:cstheme="majorHAnsi"/>
                <w:lang w:val="el-GR"/>
              </w:rPr>
              <w:t xml:space="preserve"> </w:t>
            </w:r>
            <w:r w:rsidR="008975D5" w:rsidRPr="007A0722">
              <w:rPr>
                <w:rFonts w:asciiTheme="majorHAnsi" w:eastAsia="Quattrocento Sans" w:hAnsiTheme="majorHAnsi" w:cstheme="majorHAnsi"/>
                <w:lang w:val="el-GR"/>
              </w:rPr>
              <w:t>LASER</w:t>
            </w:r>
            <w:r w:rsidR="008975D5" w:rsidRPr="00361305">
              <w:rPr>
                <w:rFonts w:asciiTheme="majorHAnsi" w:eastAsia="Quattrocento Sans" w:hAnsiTheme="majorHAnsi" w:cstheme="majorHAnsi"/>
                <w:lang w:val="el-GR"/>
              </w:rPr>
              <w:t>)</w:t>
            </w:r>
            <w:r w:rsidR="008975D5">
              <w:rPr>
                <w:rFonts w:asciiTheme="majorHAnsi" w:eastAsia="Quattrocento Sans" w:hAnsiTheme="majorHAnsi" w:cstheme="majorHAnsi"/>
                <w:lang w:val="el-GR"/>
              </w:rPr>
              <w:t xml:space="preserve">, </w:t>
            </w:r>
            <w:r w:rsidR="008975D5" w:rsidRPr="007A0722">
              <w:rPr>
                <w:rFonts w:asciiTheme="majorHAnsi" w:eastAsia="Quattrocento Sans" w:hAnsiTheme="majorHAnsi" w:cstheme="majorHAnsi"/>
                <w:lang w:val="el-GR"/>
              </w:rPr>
              <w:t>LENSMETER</w:t>
            </w:r>
            <w:r w:rsidR="008975D5" w:rsidRPr="00361305">
              <w:rPr>
                <w:rFonts w:asciiTheme="majorHAnsi" w:eastAsia="Quattrocento Sans" w:hAnsiTheme="majorHAnsi" w:cstheme="majorHAnsi"/>
                <w:lang w:val="el-GR"/>
              </w:rPr>
              <w:t xml:space="preserve"> </w:t>
            </w:r>
            <w:r w:rsidR="008975D5" w:rsidRPr="007A0722">
              <w:rPr>
                <w:rFonts w:asciiTheme="majorHAnsi" w:eastAsia="Quattrocento Sans" w:hAnsiTheme="majorHAnsi" w:cstheme="majorHAnsi"/>
                <w:lang w:val="el-GR"/>
              </w:rPr>
              <w:t>TOPCON</w:t>
            </w:r>
            <w:r w:rsidR="008975D5">
              <w:rPr>
                <w:rFonts w:asciiTheme="majorHAnsi" w:eastAsia="Quattrocento Sans" w:hAnsiTheme="majorHAnsi" w:cstheme="majorHAnsi"/>
                <w:lang w:val="el-GR"/>
              </w:rPr>
              <w:t xml:space="preserve">, </w:t>
            </w:r>
            <w:r w:rsidR="008975D5" w:rsidRPr="008975D5">
              <w:rPr>
                <w:rFonts w:asciiTheme="majorHAnsi" w:eastAsia="Quattrocento Sans" w:hAnsiTheme="majorHAnsi" w:cstheme="majorHAnsi"/>
                <w:lang w:val="el-GR"/>
              </w:rPr>
              <w:t>οπτική τομογραφία προσθίου ημιομορίου του οφθαλμού</w:t>
            </w:r>
            <w:r w:rsidR="008975D5">
              <w:rPr>
                <w:rFonts w:asciiTheme="majorHAnsi" w:eastAsia="Quattrocento Sans" w:hAnsiTheme="majorHAnsi" w:cstheme="majorHAnsi"/>
                <w:lang w:val="el-GR"/>
              </w:rPr>
              <w:t xml:space="preserve">, </w:t>
            </w:r>
            <w:r w:rsidR="008975D5">
              <w:rPr>
                <w:rFonts w:asciiTheme="majorHAnsi" w:eastAsia="Quattrocento Sans" w:hAnsiTheme="majorHAnsi" w:cstheme="majorHAnsi"/>
                <w:lang w:val="da-DK"/>
              </w:rPr>
              <w:t>IOL</w:t>
            </w:r>
            <w:r w:rsidR="008975D5" w:rsidRPr="008975D5">
              <w:rPr>
                <w:rFonts w:asciiTheme="majorHAnsi" w:eastAsia="Quattrocento Sans" w:hAnsiTheme="majorHAnsi" w:cstheme="majorHAnsi"/>
                <w:lang w:val="el-GR"/>
              </w:rPr>
              <w:t xml:space="preserve"> </w:t>
            </w:r>
            <w:r w:rsidR="008975D5">
              <w:rPr>
                <w:rFonts w:asciiTheme="majorHAnsi" w:eastAsia="Quattrocento Sans" w:hAnsiTheme="majorHAnsi" w:cstheme="majorHAnsi"/>
                <w:lang w:val="da-DK"/>
              </w:rPr>
              <w:t>MASTER</w:t>
            </w:r>
            <w:r w:rsidR="008975D5" w:rsidRPr="008975D5">
              <w:rPr>
                <w:rFonts w:asciiTheme="majorHAnsi" w:eastAsia="Quattrocento Sans" w:hAnsiTheme="majorHAnsi" w:cstheme="majorHAnsi"/>
                <w:lang w:val="el-GR"/>
              </w:rPr>
              <w:t>, στην Οπτική Τομογραφία Συνοχής (OCT/SLO OPKO), Τοπογραφίας Κερατοειδούς</w:t>
            </w:r>
            <w:r w:rsidR="00BF0096">
              <w:rPr>
                <w:rFonts w:asciiTheme="majorHAnsi" w:eastAsia="Quattrocento Sans" w:hAnsiTheme="majorHAnsi" w:cstheme="majorHAnsi"/>
                <w:lang w:val="el-GR"/>
              </w:rPr>
              <w:t xml:space="preserve">, Τομογραφία Κερατειδούς, </w:t>
            </w:r>
            <w:r w:rsidR="00BF0096" w:rsidRPr="00BF0096">
              <w:rPr>
                <w:lang w:val="el-GR"/>
              </w:rPr>
              <w:t xml:space="preserve"> </w:t>
            </w:r>
            <w:r w:rsidR="00BF0096" w:rsidRPr="00BF0096">
              <w:rPr>
                <w:rFonts w:asciiTheme="majorHAnsi" w:eastAsia="Quattrocento Sans" w:hAnsiTheme="majorHAnsi" w:cstheme="majorHAnsi"/>
                <w:lang w:val="el-GR"/>
              </w:rPr>
              <w:t>LASER Διαθλαστικής χειρουργικής (WAVELIGHT ALLEGRETTO WAVE  200Hz)</w:t>
            </w:r>
            <w:r w:rsidR="00D36404">
              <w:rPr>
                <w:rFonts w:asciiTheme="majorHAnsi" w:eastAsia="Quattrocento Sans" w:hAnsiTheme="majorHAnsi" w:cstheme="majorHAnsi"/>
                <w:lang w:val="el-GR"/>
              </w:rPr>
              <w:t xml:space="preserve">, </w:t>
            </w:r>
          </w:p>
          <w:p w14:paraId="0C758D4B" w14:textId="5C37F2B1" w:rsidR="000E3D90" w:rsidRPr="00361305" w:rsidRDefault="000E3D90" w:rsidP="007A0722">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Βεβαίωση Παρακολούθησης εκπαιδευτικών σεμιναρίων </w:t>
            </w:r>
            <w:r w:rsidR="00D36404">
              <w:rPr>
                <w:rFonts w:asciiTheme="majorHAnsi" w:eastAsia="Quattrocento Sans" w:hAnsiTheme="majorHAnsi" w:cstheme="majorHAnsi"/>
                <w:lang w:val="el-GR"/>
              </w:rPr>
              <w:t>σ</w:t>
            </w:r>
            <w:r w:rsidRPr="00361305">
              <w:rPr>
                <w:rFonts w:asciiTheme="majorHAnsi" w:eastAsia="Quattrocento Sans" w:hAnsiTheme="majorHAnsi" w:cstheme="majorHAnsi"/>
                <w:lang w:val="el-GR"/>
              </w:rPr>
              <w:t>ε θέμα</w:t>
            </w:r>
            <w:r w:rsidR="00D36404">
              <w:rPr>
                <w:rFonts w:asciiTheme="majorHAnsi" w:eastAsia="Quattrocento Sans" w:hAnsiTheme="majorHAnsi" w:cstheme="majorHAnsi"/>
                <w:lang w:val="el-GR"/>
              </w:rPr>
              <w:t>τα:</w:t>
            </w:r>
            <w:r w:rsidR="00D36404">
              <w:rPr>
                <w:rFonts w:asciiTheme="majorHAnsi" w:eastAsia="Quattrocento Sans" w:hAnsiTheme="majorHAnsi" w:cstheme="majorHAnsi"/>
                <w:lang w:val="el-GR"/>
              </w:rPr>
              <w:br/>
            </w:r>
            <w:r w:rsidRPr="007A0722">
              <w:rPr>
                <w:rFonts w:asciiTheme="majorHAnsi" w:eastAsia="Quattrocento Sans" w:hAnsiTheme="majorHAnsi" w:cstheme="majorHAnsi"/>
                <w:lang w:val="el-GR"/>
              </w:rPr>
              <w:t>Specular</w:t>
            </w:r>
            <w:r w:rsidRPr="00361305">
              <w:rPr>
                <w:rFonts w:asciiTheme="majorHAnsi" w:eastAsia="Quattrocento Sans" w:hAnsiTheme="majorHAnsi" w:cstheme="majorHAnsi"/>
                <w:lang w:val="el-GR"/>
              </w:rPr>
              <w:t xml:space="preserve"> </w:t>
            </w:r>
            <w:r w:rsidRPr="007A0722">
              <w:rPr>
                <w:rFonts w:asciiTheme="majorHAnsi" w:eastAsia="Quattrocento Sans" w:hAnsiTheme="majorHAnsi" w:cstheme="majorHAnsi"/>
                <w:lang w:val="el-GR"/>
              </w:rPr>
              <w:t>Microscopy</w:t>
            </w:r>
            <w:r w:rsidRPr="00361305">
              <w:rPr>
                <w:rFonts w:asciiTheme="majorHAnsi" w:eastAsia="Quattrocento Sans" w:hAnsiTheme="majorHAnsi" w:cstheme="majorHAnsi"/>
                <w:lang w:val="el-GR"/>
              </w:rPr>
              <w:t xml:space="preserve"> &amp; Νέες και παλαιές τεχνικές απεικόνισης στην Οφθαλμολογία</w:t>
            </w:r>
            <w:r w:rsidR="00D36404">
              <w:rPr>
                <w:rFonts w:asciiTheme="majorHAnsi" w:eastAsia="Quattrocento Sans" w:hAnsiTheme="majorHAnsi" w:cstheme="majorHAnsi"/>
                <w:lang w:val="el-GR"/>
              </w:rPr>
              <w:t xml:space="preserve">, </w:t>
            </w:r>
            <w:r w:rsidR="00D36404" w:rsidRPr="00361305">
              <w:rPr>
                <w:rFonts w:asciiTheme="majorHAnsi" w:eastAsia="Quattrocento Sans" w:hAnsiTheme="majorHAnsi" w:cstheme="majorHAnsi"/>
                <w:lang w:val="el-GR"/>
              </w:rPr>
              <w:t>χρήση και την εφαρμογή ειδικών φακών επαφής</w:t>
            </w:r>
            <w:r w:rsidR="00D36404">
              <w:rPr>
                <w:rFonts w:asciiTheme="majorHAnsi" w:eastAsia="Quattrocento Sans" w:hAnsiTheme="majorHAnsi" w:cstheme="majorHAnsi"/>
                <w:lang w:val="el-GR"/>
              </w:rPr>
              <w:t xml:space="preserve">, </w:t>
            </w:r>
            <w:r w:rsidR="00D36404" w:rsidRPr="00D36404">
              <w:rPr>
                <w:rFonts w:asciiTheme="majorHAnsi" w:eastAsia="Quattrocento Sans" w:hAnsiTheme="majorHAnsi" w:cstheme="majorHAnsi"/>
                <w:lang w:val="el-GR"/>
              </w:rPr>
              <w:t>Βασικές Αρχές Ναυαγοσωστικής και πρώτων βοηθειών» Πανελλήνια σχολή Ναυαγοσωστικής</w:t>
            </w:r>
            <w:r w:rsidR="00D36404">
              <w:rPr>
                <w:rFonts w:asciiTheme="majorHAnsi" w:eastAsia="Quattrocento Sans" w:hAnsiTheme="majorHAnsi" w:cstheme="majorHAnsi"/>
                <w:lang w:val="el-GR"/>
              </w:rPr>
              <w:t xml:space="preserve">, </w:t>
            </w:r>
            <w:r w:rsidR="00D36404" w:rsidRPr="00D36404">
              <w:rPr>
                <w:rFonts w:asciiTheme="majorHAnsi" w:eastAsia="Quattrocento Sans" w:hAnsiTheme="majorHAnsi" w:cstheme="majorHAnsi"/>
                <w:lang w:val="el-GR"/>
              </w:rPr>
              <w:t>Νεότερες εξελίξεις στη Διαθλαστική Χειρουργική: Μύθοι και Πραγματικότητα</w:t>
            </w:r>
            <w:r w:rsidR="00D36404">
              <w:rPr>
                <w:rFonts w:asciiTheme="majorHAnsi" w:eastAsia="Quattrocento Sans" w:hAnsiTheme="majorHAnsi" w:cstheme="majorHAnsi"/>
                <w:lang w:val="el-GR"/>
              </w:rPr>
              <w:t xml:space="preserve">, </w:t>
            </w:r>
            <w:r w:rsidR="00D36404" w:rsidRPr="00D36404">
              <w:rPr>
                <w:rFonts w:asciiTheme="majorHAnsi" w:eastAsia="Quattrocento Sans" w:hAnsiTheme="majorHAnsi" w:cstheme="majorHAnsi"/>
                <w:lang w:val="el-GR"/>
              </w:rPr>
              <w:t>Εξατομικευμένη – Προσαρμοσμένη Διαθλαστική Επέμβαση</w:t>
            </w:r>
            <w:r w:rsidR="00D36404">
              <w:rPr>
                <w:rFonts w:asciiTheme="majorHAnsi" w:eastAsia="Quattrocento Sans" w:hAnsiTheme="majorHAnsi" w:cstheme="majorHAnsi"/>
                <w:lang w:val="el-GR"/>
              </w:rPr>
              <w:t xml:space="preserve">, </w:t>
            </w:r>
            <w:r w:rsidR="00D36404" w:rsidRPr="00D36404">
              <w:rPr>
                <w:rFonts w:asciiTheme="majorHAnsi" w:eastAsia="Quattrocento Sans" w:hAnsiTheme="majorHAnsi" w:cstheme="majorHAnsi"/>
                <w:lang w:val="el-GR"/>
              </w:rPr>
              <w:t>Νεότερες Εξελίξεις στους Φακούς Επαφής</w:t>
            </w:r>
            <w:r w:rsidR="00D36404">
              <w:rPr>
                <w:rFonts w:asciiTheme="majorHAnsi" w:eastAsia="Quattrocento Sans" w:hAnsiTheme="majorHAnsi" w:cstheme="majorHAnsi"/>
                <w:lang w:val="el-GR"/>
              </w:rPr>
              <w:t xml:space="preserve">, </w:t>
            </w:r>
            <w:r w:rsidR="00D36404" w:rsidRPr="00D36404">
              <w:rPr>
                <w:rFonts w:asciiTheme="majorHAnsi" w:eastAsia="Quattrocento Sans" w:hAnsiTheme="majorHAnsi" w:cstheme="majorHAnsi"/>
                <w:lang w:val="el-GR"/>
              </w:rPr>
              <w:t>Εφαρμογές Διαθλαστικής Χειρουργικής με τη χρήση EXCIMER LASER (Wavelight Allegretto</w:t>
            </w:r>
            <w:r w:rsidR="00D36404">
              <w:rPr>
                <w:rFonts w:asciiTheme="majorHAnsi" w:eastAsia="Quattrocento Sans" w:hAnsiTheme="majorHAnsi" w:cstheme="majorHAnsi"/>
                <w:lang w:val="el-GR"/>
              </w:rPr>
              <w:t>)</w:t>
            </w:r>
          </w:p>
          <w:p w14:paraId="70C8CA9A" w14:textId="402E3A98" w:rsidR="00FC0174" w:rsidRPr="00FC0174" w:rsidRDefault="009F55C6" w:rsidP="007A0722">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Πιστοποίηση στη παρακολούθηση εκπαιδευτικού προγράμματος «Ανάπτυξη &amp; Εφαρμογή Συστήματος Ποιότητας Σύμφωνα με το Πρότυπο </w:t>
            </w:r>
            <w:r w:rsidRPr="007A0722">
              <w:rPr>
                <w:rFonts w:asciiTheme="majorHAnsi" w:eastAsia="Quattrocento Sans" w:hAnsiTheme="majorHAnsi" w:cstheme="majorHAnsi"/>
                <w:lang w:val="el-GR"/>
              </w:rPr>
              <w:t>ISO</w:t>
            </w:r>
            <w:r w:rsidRPr="00361305">
              <w:rPr>
                <w:rFonts w:asciiTheme="majorHAnsi" w:eastAsia="Quattrocento Sans" w:hAnsiTheme="majorHAnsi" w:cstheme="majorHAnsi"/>
                <w:lang w:val="el-GR"/>
              </w:rPr>
              <w:t>9001:2008»</w:t>
            </w:r>
            <w:r w:rsidR="00474D53">
              <w:rPr>
                <w:rFonts w:asciiTheme="majorHAnsi" w:eastAsia="Quattrocento Sans" w:hAnsiTheme="majorHAnsi" w:cstheme="majorHAnsi"/>
                <w:lang w:val="el-GR"/>
              </w:rPr>
              <w:t>.</w:t>
            </w:r>
            <w:r w:rsidRPr="00361305">
              <w:rPr>
                <w:rFonts w:asciiTheme="majorHAnsi" w:eastAsia="Quattrocento Sans" w:hAnsiTheme="majorHAnsi" w:cstheme="majorHAnsi"/>
                <w:lang w:val="el-GR"/>
              </w:rPr>
              <w:t xml:space="preserve"> </w:t>
            </w:r>
          </w:p>
          <w:p w14:paraId="637703DF" w14:textId="458AD4B5" w:rsidR="00316497" w:rsidRPr="00361305" w:rsidRDefault="00370B08" w:rsidP="007A0722">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Pr>
                <w:rFonts w:asciiTheme="majorHAnsi" w:eastAsia="Quattrocento Sans" w:hAnsiTheme="majorHAnsi" w:cstheme="majorHAnsi"/>
                <w:lang w:val="el-GR"/>
              </w:rPr>
              <w:t>Συμμετοχή</w:t>
            </w:r>
            <w:r w:rsidR="00316497">
              <w:rPr>
                <w:rFonts w:asciiTheme="majorHAnsi" w:eastAsia="Quattrocento Sans" w:hAnsiTheme="majorHAnsi" w:cstheme="majorHAnsi"/>
                <w:lang w:val="el-GR"/>
              </w:rPr>
              <w:t xml:space="preserve"> στην περιοδεία </w:t>
            </w:r>
            <w:r>
              <w:rPr>
                <w:rFonts w:asciiTheme="majorHAnsi" w:eastAsia="Quattrocento Sans" w:hAnsiTheme="majorHAnsi" w:cstheme="majorHAnsi"/>
                <w:lang w:val="el-GR"/>
              </w:rPr>
              <w:t>ενημέρωσης</w:t>
            </w:r>
            <w:r w:rsidR="00316497">
              <w:rPr>
                <w:rFonts w:asciiTheme="majorHAnsi" w:eastAsia="Quattrocento Sans" w:hAnsiTheme="majorHAnsi" w:cstheme="majorHAnsi"/>
                <w:lang w:val="el-GR"/>
              </w:rPr>
              <w:t xml:space="preserve"> «</w:t>
            </w:r>
            <w:r w:rsidR="00316497" w:rsidRPr="007A0722">
              <w:rPr>
                <w:rFonts w:asciiTheme="majorHAnsi" w:eastAsia="Quattrocento Sans" w:hAnsiTheme="majorHAnsi" w:cstheme="majorHAnsi"/>
                <w:lang w:val="el-GR"/>
              </w:rPr>
              <w:t>OCUVIT</w:t>
            </w:r>
            <w:r w:rsidR="00316497">
              <w:rPr>
                <w:rFonts w:asciiTheme="majorHAnsi" w:eastAsia="Quattrocento Sans" w:hAnsiTheme="majorHAnsi" w:cstheme="majorHAnsi"/>
                <w:lang w:val="el-GR"/>
              </w:rPr>
              <w:t xml:space="preserve">» </w:t>
            </w:r>
            <w:r>
              <w:rPr>
                <w:rFonts w:asciiTheme="majorHAnsi" w:eastAsia="Quattrocento Sans" w:hAnsiTheme="majorHAnsi" w:cstheme="majorHAnsi"/>
                <w:lang w:val="el-GR"/>
              </w:rPr>
              <w:t xml:space="preserve">για την ηλικιακή εκφύλιση της ωχράς κηλίδας. </w:t>
            </w:r>
          </w:p>
          <w:p w14:paraId="2DF4ECFD" w14:textId="7919ED36" w:rsidR="006B6A0E" w:rsidRPr="00AE4805" w:rsidRDefault="00F72DBE" w:rsidP="007A0722">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n-GB"/>
              </w:rPr>
            </w:pPr>
            <w:r w:rsidRPr="00AE4805">
              <w:rPr>
                <w:rFonts w:asciiTheme="majorHAnsi" w:eastAsia="Quattrocento Sans" w:hAnsiTheme="majorHAnsi" w:cstheme="majorHAnsi"/>
                <w:lang w:val="en-GB"/>
              </w:rPr>
              <w:t>7</w:t>
            </w:r>
            <w:r w:rsidRPr="00361305">
              <w:rPr>
                <w:rFonts w:asciiTheme="majorHAnsi" w:eastAsia="Quattrocento Sans" w:hAnsiTheme="majorHAnsi" w:cstheme="majorHAnsi"/>
                <w:lang w:val="el-GR"/>
              </w:rPr>
              <w:t>ο</w:t>
            </w:r>
            <w:r w:rsidRPr="00AE48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Διεθνές</w:t>
            </w:r>
            <w:r w:rsidRPr="00AE48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θερινό</w:t>
            </w:r>
            <w:r w:rsidRPr="00AE48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σχολείο</w:t>
            </w:r>
            <w:r w:rsidRPr="00AE4805">
              <w:rPr>
                <w:rFonts w:asciiTheme="majorHAnsi" w:eastAsia="Quattrocento Sans" w:hAnsiTheme="majorHAnsi" w:cstheme="majorHAnsi"/>
                <w:lang w:val="en-GB"/>
              </w:rPr>
              <w:t xml:space="preserve"> «Aegean Summer School in Visual Optics»</w:t>
            </w:r>
          </w:p>
          <w:p w14:paraId="3003A232" w14:textId="2E935D79" w:rsidR="00F72DBE" w:rsidRPr="009277C2" w:rsidRDefault="00F72DBE" w:rsidP="007A0722">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9277C2">
              <w:rPr>
                <w:rFonts w:asciiTheme="majorHAnsi" w:eastAsia="Quattrocento Sans" w:hAnsiTheme="majorHAnsi" w:cstheme="majorHAnsi"/>
                <w:lang w:val="el-GR"/>
              </w:rPr>
              <w:t>Σεμινάρι</w:t>
            </w:r>
            <w:r w:rsidR="00C90DD4" w:rsidRPr="009277C2">
              <w:rPr>
                <w:rFonts w:asciiTheme="majorHAnsi" w:eastAsia="Quattrocento Sans" w:hAnsiTheme="majorHAnsi" w:cstheme="majorHAnsi"/>
                <w:lang w:val="el-GR"/>
              </w:rPr>
              <w:t>α</w:t>
            </w:r>
            <w:r w:rsidRPr="009277C2">
              <w:rPr>
                <w:rFonts w:asciiTheme="majorHAnsi" w:eastAsia="Quattrocento Sans" w:hAnsiTheme="majorHAnsi" w:cstheme="majorHAnsi"/>
                <w:lang w:val="el-GR"/>
              </w:rPr>
              <w:t xml:space="preserve"> στα πλαίσια έργου ΠΕΝΕΔ </w:t>
            </w:r>
            <w:r w:rsidR="00C90DD4" w:rsidRPr="009277C2">
              <w:rPr>
                <w:rFonts w:asciiTheme="majorHAnsi" w:eastAsia="Quattrocento Sans" w:hAnsiTheme="majorHAnsi" w:cstheme="majorHAnsi"/>
                <w:lang w:val="el-GR"/>
              </w:rPr>
              <w:t xml:space="preserve">01ΕΔ559 </w:t>
            </w:r>
            <w:r w:rsidRPr="009277C2">
              <w:rPr>
                <w:rFonts w:asciiTheme="majorHAnsi" w:eastAsia="Quattrocento Sans" w:hAnsiTheme="majorHAnsi" w:cstheme="majorHAnsi"/>
                <w:lang w:val="el-GR"/>
              </w:rPr>
              <w:t>«Ερευνητική Μεθοδολογία, Δι</w:t>
            </w:r>
            <w:r w:rsidR="00C90DD4" w:rsidRPr="009277C2">
              <w:rPr>
                <w:rFonts w:asciiTheme="majorHAnsi" w:eastAsia="Quattrocento Sans" w:hAnsiTheme="majorHAnsi" w:cstheme="majorHAnsi"/>
                <w:lang w:val="el-GR"/>
              </w:rPr>
              <w:t>οίκηση της</w:t>
            </w:r>
            <w:r w:rsidRPr="009277C2">
              <w:rPr>
                <w:rFonts w:asciiTheme="majorHAnsi" w:eastAsia="Quattrocento Sans" w:hAnsiTheme="majorHAnsi" w:cstheme="majorHAnsi"/>
                <w:lang w:val="el-GR"/>
              </w:rPr>
              <w:t xml:space="preserve">  Έρευνας και</w:t>
            </w:r>
            <w:r w:rsidR="00C90DD4" w:rsidRPr="009277C2">
              <w:rPr>
                <w:rFonts w:asciiTheme="majorHAnsi" w:eastAsia="Quattrocento Sans" w:hAnsiTheme="majorHAnsi" w:cstheme="majorHAnsi"/>
                <w:lang w:val="el-GR"/>
              </w:rPr>
              <w:t xml:space="preserve"> της</w:t>
            </w:r>
            <w:r w:rsidRPr="009277C2">
              <w:rPr>
                <w:rFonts w:asciiTheme="majorHAnsi" w:eastAsia="Quattrocento Sans" w:hAnsiTheme="majorHAnsi" w:cstheme="majorHAnsi"/>
                <w:lang w:val="el-GR"/>
              </w:rPr>
              <w:t xml:space="preserve"> Καινοτομίας, , Α</w:t>
            </w:r>
            <w:r w:rsidR="00C90DD4" w:rsidRPr="009277C2">
              <w:rPr>
                <w:rFonts w:asciiTheme="majorHAnsi" w:eastAsia="Quattrocento Sans" w:hAnsiTheme="majorHAnsi" w:cstheme="majorHAnsi"/>
                <w:lang w:val="el-GR"/>
              </w:rPr>
              <w:t>ποτίμηση</w:t>
            </w:r>
            <w:r w:rsidRPr="009277C2">
              <w:rPr>
                <w:rFonts w:asciiTheme="majorHAnsi" w:eastAsia="Quattrocento Sans" w:hAnsiTheme="majorHAnsi" w:cstheme="majorHAnsi"/>
                <w:lang w:val="el-GR"/>
              </w:rPr>
              <w:t xml:space="preserve"> Τεχνολογίας, Αξιοποίηση της γνώσης R&amp;D και ενσωμάτωση στη</w:t>
            </w:r>
            <w:r w:rsidR="00C90DD4" w:rsidRPr="009277C2">
              <w:rPr>
                <w:rFonts w:asciiTheme="majorHAnsi" w:eastAsia="Quattrocento Sans" w:hAnsiTheme="majorHAnsi" w:cstheme="majorHAnsi"/>
                <w:lang w:val="el-GR"/>
              </w:rPr>
              <w:t xml:space="preserve"> διαδικασία της </w:t>
            </w:r>
            <w:r w:rsidRPr="009277C2">
              <w:rPr>
                <w:rFonts w:asciiTheme="majorHAnsi" w:eastAsia="Quattrocento Sans" w:hAnsiTheme="majorHAnsi" w:cstheme="majorHAnsi"/>
                <w:lang w:val="el-GR"/>
              </w:rPr>
              <w:t>οικονομική</w:t>
            </w:r>
            <w:r w:rsidR="00C90DD4" w:rsidRPr="009277C2">
              <w:rPr>
                <w:rFonts w:asciiTheme="majorHAnsi" w:eastAsia="Quattrocento Sans" w:hAnsiTheme="majorHAnsi" w:cstheme="majorHAnsi"/>
                <w:lang w:val="el-GR"/>
              </w:rPr>
              <w:t>ς</w:t>
            </w:r>
            <w:r w:rsidRPr="009277C2">
              <w:rPr>
                <w:rFonts w:asciiTheme="majorHAnsi" w:eastAsia="Quattrocento Sans" w:hAnsiTheme="majorHAnsi" w:cstheme="majorHAnsi"/>
                <w:lang w:val="el-GR"/>
              </w:rPr>
              <w:t xml:space="preserve"> και κοινωνική ανάπτυξη</w:t>
            </w:r>
            <w:r w:rsidR="003C2AEC" w:rsidRPr="009277C2">
              <w:rPr>
                <w:rFonts w:asciiTheme="majorHAnsi" w:eastAsia="Quattrocento Sans" w:hAnsiTheme="majorHAnsi" w:cstheme="majorHAnsi"/>
                <w:lang w:val="el-GR"/>
              </w:rPr>
              <w:t>»</w:t>
            </w:r>
          </w:p>
          <w:p w14:paraId="482EA30E" w14:textId="5BE177B7" w:rsidR="00474D53" w:rsidRPr="00AE4805" w:rsidRDefault="00F72DBE" w:rsidP="007A0722">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n-GB"/>
              </w:rPr>
            </w:pPr>
            <w:r w:rsidRPr="00AE4805">
              <w:rPr>
                <w:rFonts w:asciiTheme="majorHAnsi" w:eastAsia="Quattrocento Sans" w:hAnsiTheme="majorHAnsi" w:cstheme="majorHAnsi"/>
                <w:lang w:val="en-GB"/>
              </w:rPr>
              <w:t>2</w:t>
            </w:r>
            <w:r w:rsidRPr="00361305">
              <w:rPr>
                <w:rFonts w:asciiTheme="majorHAnsi" w:eastAsia="Quattrocento Sans" w:hAnsiTheme="majorHAnsi" w:cstheme="majorHAnsi"/>
                <w:lang w:val="el-GR"/>
              </w:rPr>
              <w:t>ο</w:t>
            </w:r>
            <w:r w:rsidRPr="00AE48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Διεθνές</w:t>
            </w:r>
            <w:r w:rsidRPr="00AE48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Θερινό</w:t>
            </w:r>
            <w:r w:rsidRPr="00AE48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σχολείο</w:t>
            </w:r>
            <w:r w:rsidRPr="00AE4805">
              <w:rPr>
                <w:rFonts w:asciiTheme="majorHAnsi" w:eastAsia="Quattrocento Sans" w:hAnsiTheme="majorHAnsi" w:cstheme="majorHAnsi"/>
                <w:lang w:val="en-GB"/>
              </w:rPr>
              <w:t xml:space="preserve"> ”Emerging Technologies in Biomedicine”</w:t>
            </w:r>
          </w:p>
          <w:p w14:paraId="706BE81B" w14:textId="77777777" w:rsidR="00F72DBE" w:rsidRDefault="00F72DBE" w:rsidP="007A0722">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Σεμινάρια Πληροφορικής, Ένωση Ελλήνων Φυσικών</w:t>
            </w:r>
          </w:p>
          <w:p w14:paraId="31D9115F" w14:textId="779A2AE1" w:rsidR="00E76436" w:rsidRPr="00361305" w:rsidRDefault="00E76436" w:rsidP="00E76436">
            <w:pPr>
              <w:pStyle w:val="ListParagraph"/>
              <w:suppressAutoHyphens/>
              <w:autoSpaceDN w:val="0"/>
              <w:spacing w:after="0" w:line="251" w:lineRule="auto"/>
              <w:ind w:left="169"/>
              <w:contextualSpacing w:val="0"/>
              <w:textAlignment w:val="baseline"/>
              <w:rPr>
                <w:rFonts w:asciiTheme="majorHAnsi" w:eastAsia="Quattrocento Sans" w:hAnsiTheme="majorHAnsi" w:cstheme="majorHAnsi"/>
                <w:lang w:val="el-GR"/>
              </w:rPr>
            </w:pPr>
          </w:p>
        </w:tc>
      </w:tr>
      <w:tr w:rsidR="00F72DBE" w:rsidRPr="00D7328E" w14:paraId="338E4443" w14:textId="77777777" w:rsidTr="00195736">
        <w:trPr>
          <w:trHeight w:val="278"/>
        </w:trPr>
        <w:tc>
          <w:tcPr>
            <w:tcW w:w="2127" w:type="dxa"/>
            <w:shd w:val="clear" w:color="auto" w:fill="auto"/>
            <w:tcMar>
              <w:top w:w="0" w:type="dxa"/>
              <w:left w:w="108" w:type="dxa"/>
              <w:bottom w:w="0" w:type="dxa"/>
              <w:right w:w="108" w:type="dxa"/>
            </w:tcMar>
          </w:tcPr>
          <w:p w14:paraId="5101D598" w14:textId="25BDA61B" w:rsidR="00F72DBE" w:rsidRPr="00361305" w:rsidRDefault="00F72DBE" w:rsidP="0012561B">
            <w:pPr>
              <w:spacing w:after="0" w:line="240" w:lineRule="auto"/>
              <w:rPr>
                <w:rFonts w:asciiTheme="majorHAnsi" w:eastAsia="Quattrocento Sans" w:hAnsiTheme="majorHAnsi" w:cstheme="majorHAnsi"/>
                <w:b/>
                <w:bCs/>
                <w:lang w:val="el-GR"/>
              </w:rPr>
            </w:pPr>
            <w:bookmarkStart w:id="13" w:name="_Hlk45183880"/>
            <w:bookmarkEnd w:id="12"/>
            <w:r w:rsidRPr="00361305">
              <w:rPr>
                <w:rFonts w:asciiTheme="majorHAnsi" w:eastAsia="Quattrocento Sans" w:hAnsiTheme="majorHAnsi" w:cstheme="majorHAnsi"/>
                <w:b/>
                <w:bCs/>
                <w:lang w:val="el-GR"/>
              </w:rPr>
              <w:t>Συμμετοχή σε Ερευνητικά Προγράμματα</w:t>
            </w:r>
          </w:p>
          <w:p w14:paraId="4E6BFD09" w14:textId="77777777" w:rsidR="00F72DBE" w:rsidRPr="00361305" w:rsidRDefault="00F72DBE" w:rsidP="0012561B">
            <w:pPr>
              <w:spacing w:after="0" w:line="240" w:lineRule="auto"/>
              <w:rPr>
                <w:rFonts w:asciiTheme="majorHAnsi" w:eastAsia="Quattrocento Sans" w:hAnsiTheme="majorHAnsi" w:cstheme="majorHAnsi"/>
                <w:b/>
                <w:bCs/>
                <w:lang w:val="el-GR"/>
              </w:rPr>
            </w:pPr>
          </w:p>
        </w:tc>
        <w:tc>
          <w:tcPr>
            <w:tcW w:w="8722" w:type="dxa"/>
            <w:gridSpan w:val="4"/>
            <w:shd w:val="clear" w:color="auto" w:fill="auto"/>
            <w:tcMar>
              <w:top w:w="0" w:type="dxa"/>
              <w:left w:w="108" w:type="dxa"/>
              <w:bottom w:w="0" w:type="dxa"/>
              <w:right w:w="108" w:type="dxa"/>
            </w:tcMar>
          </w:tcPr>
          <w:p w14:paraId="109DA839" w14:textId="4FA6B2A7" w:rsidR="00F72DBE" w:rsidRPr="00EB2E11" w:rsidRDefault="00F72DBE" w:rsidP="00EB700E">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EB2E11">
              <w:rPr>
                <w:rFonts w:asciiTheme="majorHAnsi" w:eastAsia="Quattrocento Sans" w:hAnsiTheme="majorHAnsi" w:cstheme="majorHAnsi"/>
                <w:lang w:val="en-GB"/>
              </w:rPr>
              <w:t>Advanced</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Pem</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Fuell</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Cells</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EOK</w:t>
            </w:r>
            <w:r w:rsidRPr="00EB2E11">
              <w:rPr>
                <w:rFonts w:asciiTheme="majorHAnsi" w:eastAsia="Quattrocento Sans" w:hAnsiTheme="majorHAnsi" w:cstheme="majorHAnsi"/>
                <w:lang w:val="el-GR"/>
              </w:rPr>
              <w:t>/</w:t>
            </w:r>
            <w:r w:rsidRPr="00EB2E11">
              <w:rPr>
                <w:rFonts w:asciiTheme="majorHAnsi" w:eastAsia="Quattrocento Sans" w:hAnsiTheme="majorHAnsi" w:cstheme="majorHAnsi"/>
                <w:lang w:val="en-GB"/>
              </w:rPr>
              <w:t>EK</w:t>
            </w:r>
            <w:r w:rsidRPr="00EB2E11">
              <w:rPr>
                <w:rFonts w:asciiTheme="majorHAnsi" w:eastAsia="Quattrocento Sans" w:hAnsiTheme="majorHAnsi" w:cstheme="majorHAnsi"/>
                <w:lang w:val="el-GR"/>
              </w:rPr>
              <w:t xml:space="preserve">-12 </w:t>
            </w:r>
            <w:r w:rsidRPr="00EB2E11">
              <w:rPr>
                <w:rFonts w:asciiTheme="majorHAnsi" w:eastAsia="Quattrocento Sans" w:hAnsiTheme="majorHAnsi" w:cstheme="majorHAnsi"/>
                <w:lang w:val="en-GB"/>
              </w:rPr>
              <w:t>Project</w:t>
            </w:r>
            <w:r w:rsidR="00EB2E11" w:rsidRPr="00EB2E11">
              <w:rPr>
                <w:rFonts w:asciiTheme="majorHAnsi" w:eastAsia="Quattrocento Sans" w:hAnsiTheme="majorHAnsi" w:cstheme="majorHAnsi"/>
                <w:lang w:val="el-GR"/>
              </w:rPr>
              <w:t xml:space="preserve">, </w:t>
            </w:r>
            <w:r w:rsidR="002D3689" w:rsidRPr="00EB2E11">
              <w:rPr>
                <w:rFonts w:asciiTheme="majorHAnsi" w:eastAsia="Quattrocento Sans" w:hAnsiTheme="majorHAnsi" w:cstheme="majorHAnsi"/>
                <w:lang w:val="el-GR"/>
              </w:rPr>
              <w:t>Μη επεμβατικές Μέθοδοι Έγκαιρης Διάγνωσης Οφθαλμικών Παθήσεων</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Pened</w:t>
            </w:r>
            <w:r w:rsidRPr="00EB2E11">
              <w:rPr>
                <w:rFonts w:asciiTheme="majorHAnsi" w:eastAsia="Quattrocento Sans" w:hAnsiTheme="majorHAnsi" w:cstheme="majorHAnsi"/>
                <w:lang w:val="el-GR"/>
              </w:rPr>
              <w:t xml:space="preserve">-01/ </w:t>
            </w:r>
            <w:r w:rsidRPr="00EB2E11">
              <w:rPr>
                <w:rFonts w:asciiTheme="majorHAnsi" w:eastAsia="Quattrocento Sans" w:hAnsiTheme="majorHAnsi" w:cstheme="majorHAnsi"/>
                <w:lang w:val="en-GB"/>
              </w:rPr>
              <w:t>ED</w:t>
            </w:r>
            <w:r w:rsidRPr="00EB2E11">
              <w:rPr>
                <w:rFonts w:asciiTheme="majorHAnsi" w:eastAsia="Quattrocento Sans" w:hAnsiTheme="majorHAnsi" w:cstheme="majorHAnsi"/>
                <w:lang w:val="el-GR"/>
              </w:rPr>
              <w:t xml:space="preserve">-559 </w:t>
            </w:r>
            <w:r w:rsidRPr="00EB2E11">
              <w:rPr>
                <w:rFonts w:asciiTheme="majorHAnsi" w:eastAsia="Quattrocento Sans" w:hAnsiTheme="majorHAnsi" w:cstheme="majorHAnsi"/>
                <w:lang w:val="en-GB"/>
              </w:rPr>
              <w:t>Project</w:t>
            </w:r>
            <w:r w:rsidR="00EB2E11" w:rsidRPr="00EB2E11">
              <w:rPr>
                <w:rFonts w:asciiTheme="majorHAnsi" w:eastAsia="Quattrocento Sans" w:hAnsiTheme="majorHAnsi" w:cstheme="majorHAnsi"/>
                <w:lang w:val="el-GR"/>
              </w:rPr>
              <w:t xml:space="preserve">, </w:t>
            </w:r>
            <w:r w:rsidR="002D3689" w:rsidRPr="00EB2E11">
              <w:rPr>
                <w:rFonts w:asciiTheme="majorHAnsi" w:eastAsia="Quattrocento Sans" w:hAnsiTheme="majorHAnsi" w:cstheme="majorHAnsi"/>
                <w:lang w:val="el-GR"/>
              </w:rPr>
              <w:t>Φασματοσκοπική μελέτη</w:t>
            </w:r>
            <w:r w:rsidR="004062DC" w:rsidRPr="00EB2E11">
              <w:rPr>
                <w:rFonts w:asciiTheme="majorHAnsi" w:eastAsia="Quattrocento Sans" w:hAnsiTheme="majorHAnsi" w:cstheme="majorHAnsi"/>
                <w:lang w:val="el-GR"/>
              </w:rPr>
              <w:t xml:space="preserve"> Οφθαλμικών</w:t>
            </w:r>
            <w:r w:rsidR="002D3689" w:rsidRPr="00EB2E11">
              <w:rPr>
                <w:rFonts w:asciiTheme="majorHAnsi" w:eastAsia="Quattrocento Sans" w:hAnsiTheme="majorHAnsi" w:cstheme="majorHAnsi"/>
                <w:lang w:val="el-GR"/>
              </w:rPr>
              <w:t xml:space="preserve"> παθήσεων και ανίχνευση μορίων φαρμάκων </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IP</w:t>
            </w:r>
            <w:r w:rsidRPr="00EB2E11">
              <w:rPr>
                <w:rFonts w:asciiTheme="majorHAnsi" w:eastAsia="Quattrocento Sans" w:hAnsiTheme="majorHAnsi" w:cstheme="majorHAnsi"/>
                <w:lang w:val="el-GR"/>
              </w:rPr>
              <w:t xml:space="preserve">-4 </w:t>
            </w:r>
            <w:r w:rsidRPr="00EB2E11">
              <w:rPr>
                <w:rFonts w:asciiTheme="majorHAnsi" w:eastAsia="Quattrocento Sans" w:hAnsiTheme="majorHAnsi" w:cstheme="majorHAnsi"/>
                <w:lang w:val="en-GB"/>
              </w:rPr>
              <w:t>Project</w:t>
            </w:r>
            <w:r w:rsidR="00EB2E11"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Expanding</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membrane</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applications</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by</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exploring</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nanoscale</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material</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properties</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NANOMEMPRO</w:t>
            </w:r>
            <w:r w:rsidRP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n-GB"/>
              </w:rPr>
              <w:t>Project</w:t>
            </w:r>
          </w:p>
          <w:p w14:paraId="3C5C1494" w14:textId="5E53A70D" w:rsidR="00F72DBE" w:rsidRPr="00361305" w:rsidRDefault="00F72DBE" w:rsidP="00EB2E11">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EB2E11">
              <w:rPr>
                <w:rFonts w:asciiTheme="majorHAnsi" w:eastAsia="Quattrocento Sans" w:hAnsiTheme="majorHAnsi" w:cstheme="majorHAnsi"/>
                <w:lang w:val="el-GR"/>
              </w:rPr>
              <w:t>Μελέτη  επί  της  Διαθλαστικής  Χειρουργικής (ΚΕ1376/   80340), Ιατρική Απεικόνιση στην Οφθαλμολογία (ΚΕ81157), Αμοιβές Πανεπιστημιακών Υποτρόφων (ΚΕ81773),  Μελέτη επί της Θεραπείας του Κερατόκωνου και συναφών εκφυλιστικών παθήσεων δια πολυμερισμού του κολλαγόνου του κερατοειδή (ΚΕ 80344),</w:t>
            </w:r>
            <w:r w:rsidR="00EB2E11">
              <w:rPr>
                <w:rFonts w:asciiTheme="majorHAnsi" w:eastAsia="Quattrocento Sans" w:hAnsiTheme="majorHAnsi" w:cstheme="majorHAnsi"/>
                <w:lang w:val="el-GR"/>
              </w:rPr>
              <w:t xml:space="preserve"> </w:t>
            </w:r>
            <w:r w:rsidRPr="00EB2E11">
              <w:rPr>
                <w:rFonts w:asciiTheme="majorHAnsi" w:eastAsia="Quattrocento Sans" w:hAnsiTheme="majorHAnsi" w:cstheme="majorHAnsi"/>
                <w:lang w:val="el-GR"/>
              </w:rPr>
              <w:t>Πρώιμη Διάγνωση και Μελέτη των Γλαυκωματικών Ασθενών στο Ε</w:t>
            </w:r>
            <w:r w:rsidR="00474D53" w:rsidRPr="00EB2E11">
              <w:rPr>
                <w:rFonts w:asciiTheme="majorHAnsi" w:eastAsia="Quattrocento Sans" w:hAnsiTheme="majorHAnsi" w:cstheme="majorHAnsi"/>
                <w:lang w:val="el-GR"/>
              </w:rPr>
              <w:t xml:space="preserve">λληνικό Κέντρο Έρευνας και Θεραπείας Οφθαλμικών Παθήσεων, ΔΠΘ </w:t>
            </w:r>
            <w:r w:rsidRPr="00EB2E11">
              <w:rPr>
                <w:rFonts w:asciiTheme="majorHAnsi" w:eastAsia="Quattrocento Sans" w:hAnsiTheme="majorHAnsi" w:cstheme="majorHAnsi"/>
                <w:lang w:val="el-GR"/>
              </w:rPr>
              <w:t>(ΚΕ 80348)</w:t>
            </w:r>
            <w:r w:rsidR="00EB2E11">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 xml:space="preserve">Μελέτη της Οφθαλμικής Επιφάνειας: Επίδραση του </w:t>
            </w:r>
            <w:r w:rsidRPr="00361305">
              <w:rPr>
                <w:rFonts w:asciiTheme="majorHAnsi" w:eastAsia="Quattrocento Sans" w:hAnsiTheme="majorHAnsi" w:cstheme="majorHAnsi"/>
                <w:lang w:val="el-GR"/>
              </w:rPr>
              <w:lastRenderedPageBreak/>
              <w:t>περιβάλλοντος των συστηματικών νοσημάτων και της Φαρμακευτικής Αγωγής (ΚΕ 81318),  Ιατρική Σχολή, Δημοκρίτειο Πανεπιστήμιο Θράκης.</w:t>
            </w:r>
          </w:p>
        </w:tc>
      </w:tr>
      <w:bookmarkEnd w:id="13"/>
      <w:tr w:rsidR="002A3D42" w:rsidRPr="00D7328E" w14:paraId="378CB944" w14:textId="77777777" w:rsidTr="00195736">
        <w:trPr>
          <w:trHeight w:val="278"/>
        </w:trPr>
        <w:tc>
          <w:tcPr>
            <w:tcW w:w="2410" w:type="dxa"/>
            <w:gridSpan w:val="2"/>
            <w:shd w:val="clear" w:color="auto" w:fill="auto"/>
            <w:tcMar>
              <w:top w:w="0" w:type="dxa"/>
              <w:left w:w="108" w:type="dxa"/>
              <w:bottom w:w="0" w:type="dxa"/>
              <w:right w:w="108" w:type="dxa"/>
            </w:tcMar>
          </w:tcPr>
          <w:p w14:paraId="025B8F91" w14:textId="77777777" w:rsidR="002A3D42" w:rsidRPr="00361305" w:rsidRDefault="002A3D42" w:rsidP="0012561B">
            <w:pPr>
              <w:spacing w:after="0" w:line="240" w:lineRule="auto"/>
              <w:rPr>
                <w:rFonts w:asciiTheme="majorHAnsi" w:eastAsia="Quattrocento Sans" w:hAnsiTheme="majorHAnsi" w:cstheme="majorHAnsi"/>
                <w:b/>
                <w:bCs/>
                <w:lang w:val="el-GR"/>
              </w:rPr>
            </w:pPr>
          </w:p>
        </w:tc>
        <w:tc>
          <w:tcPr>
            <w:tcW w:w="8439" w:type="dxa"/>
            <w:gridSpan w:val="3"/>
            <w:shd w:val="clear" w:color="auto" w:fill="auto"/>
            <w:tcMar>
              <w:top w:w="0" w:type="dxa"/>
              <w:left w:w="108" w:type="dxa"/>
              <w:bottom w:w="0" w:type="dxa"/>
              <w:right w:w="108" w:type="dxa"/>
            </w:tcMar>
          </w:tcPr>
          <w:p w14:paraId="0D9F6906" w14:textId="77777777" w:rsidR="002A3D42" w:rsidRPr="00361305" w:rsidRDefault="002A3D42" w:rsidP="002A3D42">
            <w:pPr>
              <w:pStyle w:val="ListParagraph"/>
              <w:suppressAutoHyphens/>
              <w:autoSpaceDN w:val="0"/>
              <w:spacing w:after="0" w:line="251" w:lineRule="auto"/>
              <w:ind w:left="169"/>
              <w:contextualSpacing w:val="0"/>
              <w:textAlignment w:val="baseline"/>
              <w:rPr>
                <w:rFonts w:asciiTheme="majorHAnsi" w:eastAsia="Quattrocento Sans" w:hAnsiTheme="majorHAnsi" w:cstheme="majorHAnsi"/>
                <w:lang w:val="el-GR"/>
              </w:rPr>
            </w:pPr>
          </w:p>
        </w:tc>
      </w:tr>
      <w:tr w:rsidR="006B3012" w:rsidRPr="00361305" w14:paraId="6911DB06" w14:textId="77777777" w:rsidTr="00195736">
        <w:trPr>
          <w:trHeight w:val="278"/>
        </w:trPr>
        <w:tc>
          <w:tcPr>
            <w:tcW w:w="2410" w:type="dxa"/>
            <w:gridSpan w:val="2"/>
            <w:shd w:val="clear" w:color="auto" w:fill="auto"/>
            <w:tcMar>
              <w:top w:w="0" w:type="dxa"/>
              <w:left w:w="108" w:type="dxa"/>
              <w:bottom w:w="0" w:type="dxa"/>
              <w:right w:w="108" w:type="dxa"/>
            </w:tcMar>
          </w:tcPr>
          <w:p w14:paraId="73DD97A7" w14:textId="77583290" w:rsidR="006B3012" w:rsidRPr="00361305" w:rsidRDefault="006B3012" w:rsidP="0012561B">
            <w:pPr>
              <w:spacing w:after="0" w:line="240" w:lineRule="auto"/>
              <w:rPr>
                <w:rFonts w:asciiTheme="majorHAnsi" w:eastAsia="Quattrocento Sans" w:hAnsiTheme="majorHAnsi" w:cstheme="majorHAnsi"/>
                <w:b/>
                <w:bCs/>
                <w:lang w:val="el-GR"/>
              </w:rPr>
            </w:pPr>
            <w:bookmarkStart w:id="14" w:name="_Hlk45189322"/>
            <w:r>
              <w:rPr>
                <w:rFonts w:asciiTheme="majorHAnsi" w:eastAsia="Quattrocento Sans" w:hAnsiTheme="majorHAnsi" w:cstheme="majorHAnsi"/>
                <w:b/>
                <w:bCs/>
                <w:lang w:val="el-GR"/>
              </w:rPr>
              <w:t>Συμμέτοχή</w:t>
            </w:r>
            <w:r w:rsidRPr="00361305">
              <w:rPr>
                <w:rFonts w:asciiTheme="majorHAnsi" w:eastAsia="Quattrocento Sans" w:hAnsiTheme="majorHAnsi" w:cstheme="majorHAnsi"/>
                <w:b/>
                <w:bCs/>
                <w:lang w:val="el-GR"/>
              </w:rPr>
              <w:t xml:space="preserve"> σε Επιστημονικά Συνέδρια</w:t>
            </w:r>
          </w:p>
          <w:p w14:paraId="170FCF4A" w14:textId="77777777" w:rsidR="006B3012" w:rsidRPr="00361305" w:rsidRDefault="006B3012" w:rsidP="0012561B">
            <w:pPr>
              <w:spacing w:after="0" w:line="240" w:lineRule="auto"/>
              <w:rPr>
                <w:rFonts w:asciiTheme="majorHAnsi" w:eastAsia="Quattrocento Sans" w:hAnsiTheme="majorHAnsi" w:cstheme="majorHAnsi"/>
                <w:lang w:val="el-GR"/>
              </w:rPr>
            </w:pPr>
          </w:p>
        </w:tc>
        <w:tc>
          <w:tcPr>
            <w:tcW w:w="4219" w:type="dxa"/>
            <w:shd w:val="clear" w:color="auto" w:fill="auto"/>
            <w:tcMar>
              <w:top w:w="0" w:type="dxa"/>
              <w:left w:w="108" w:type="dxa"/>
              <w:bottom w:w="0" w:type="dxa"/>
              <w:right w:w="108" w:type="dxa"/>
            </w:tcMar>
          </w:tcPr>
          <w:p w14:paraId="549019D5" w14:textId="09DFE46D" w:rsidR="006B3012" w:rsidRPr="00361305" w:rsidRDefault="006B3012" w:rsidP="00F72DBE">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Διεθνή Συνέδρια</w:t>
            </w:r>
            <w:r>
              <w:rPr>
                <w:rFonts w:asciiTheme="majorHAnsi" w:eastAsia="Quattrocento Sans" w:hAnsiTheme="majorHAnsi" w:cstheme="majorHAnsi"/>
                <w:lang w:val="el-GR"/>
              </w:rPr>
              <w:t>:</w:t>
            </w:r>
            <w:r w:rsidRPr="00361305">
              <w:rPr>
                <w:rFonts w:asciiTheme="majorHAnsi" w:eastAsia="Quattrocento Sans" w:hAnsiTheme="majorHAnsi" w:cstheme="majorHAnsi"/>
                <w:lang w:val="el-GR"/>
              </w:rPr>
              <w:t xml:space="preserve"> 4</w:t>
            </w:r>
            <w:r>
              <w:rPr>
                <w:rFonts w:asciiTheme="majorHAnsi" w:eastAsia="Quattrocento Sans" w:hAnsiTheme="majorHAnsi" w:cstheme="majorHAnsi"/>
                <w:lang w:val="el-GR"/>
              </w:rPr>
              <w:t>6</w:t>
            </w:r>
          </w:p>
          <w:p w14:paraId="373BD2F3" w14:textId="6D4ACD69" w:rsidR="006B3012" w:rsidRPr="00361305" w:rsidRDefault="006B3012" w:rsidP="00F72DBE">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Ελληνικά Συνέδρια</w:t>
            </w:r>
            <w:r>
              <w:rPr>
                <w:rFonts w:asciiTheme="majorHAnsi" w:eastAsia="Quattrocento Sans" w:hAnsiTheme="majorHAnsi" w:cstheme="majorHAnsi"/>
                <w:lang w:val="el-GR"/>
              </w:rPr>
              <w:t>:</w:t>
            </w:r>
            <w:r w:rsidRPr="00361305">
              <w:rPr>
                <w:rFonts w:asciiTheme="majorHAnsi" w:eastAsia="Quattrocento Sans" w:hAnsiTheme="majorHAnsi" w:cstheme="majorHAnsi"/>
                <w:lang w:val="el-GR"/>
              </w:rPr>
              <w:t xml:space="preserve"> 3</w:t>
            </w:r>
            <w:r>
              <w:rPr>
                <w:rFonts w:asciiTheme="majorHAnsi" w:eastAsia="Quattrocento Sans" w:hAnsiTheme="majorHAnsi" w:cstheme="majorHAnsi"/>
                <w:lang w:val="el-GR"/>
              </w:rPr>
              <w:t>9</w:t>
            </w:r>
          </w:p>
          <w:p w14:paraId="16357B4F" w14:textId="77777777" w:rsidR="006B3012" w:rsidRDefault="006B3012" w:rsidP="00F72DBE">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Ημερίδες</w:t>
            </w:r>
            <w:r>
              <w:rPr>
                <w:rFonts w:asciiTheme="majorHAnsi" w:eastAsia="Quattrocento Sans" w:hAnsiTheme="majorHAnsi" w:cstheme="majorHAnsi"/>
                <w:lang w:val="el-GR"/>
              </w:rPr>
              <w:t>:</w:t>
            </w:r>
            <w:r w:rsidRPr="00361305">
              <w:rPr>
                <w:rFonts w:asciiTheme="majorHAnsi" w:eastAsia="Quattrocento Sans" w:hAnsiTheme="majorHAnsi" w:cstheme="majorHAnsi"/>
                <w:lang w:val="el-GR"/>
              </w:rPr>
              <w:t xml:space="preserve"> </w:t>
            </w:r>
            <w:r>
              <w:rPr>
                <w:rFonts w:asciiTheme="majorHAnsi" w:eastAsia="Quattrocento Sans" w:hAnsiTheme="majorHAnsi" w:cstheme="majorHAnsi"/>
                <w:lang w:val="el-GR"/>
              </w:rPr>
              <w:t>2</w:t>
            </w:r>
          </w:p>
        </w:tc>
        <w:tc>
          <w:tcPr>
            <w:tcW w:w="4220" w:type="dxa"/>
            <w:gridSpan w:val="2"/>
            <w:shd w:val="clear" w:color="auto" w:fill="auto"/>
          </w:tcPr>
          <w:p w14:paraId="0D189490" w14:textId="375D6D43" w:rsidR="006B3012" w:rsidRPr="00361305" w:rsidRDefault="006B3012" w:rsidP="00F72DBE">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Στρογγυλές Τράπεζες</w:t>
            </w:r>
            <w:r>
              <w:rPr>
                <w:rFonts w:asciiTheme="majorHAnsi" w:eastAsia="Quattrocento Sans" w:hAnsiTheme="majorHAnsi" w:cstheme="majorHAnsi"/>
                <w:lang w:val="el-GR"/>
              </w:rPr>
              <w:t>:</w:t>
            </w:r>
            <w:r w:rsidRPr="00361305">
              <w:rPr>
                <w:rFonts w:asciiTheme="majorHAnsi" w:eastAsia="Quattrocento Sans" w:hAnsiTheme="majorHAnsi" w:cstheme="majorHAnsi"/>
                <w:lang w:val="el-GR"/>
              </w:rPr>
              <w:t xml:space="preserve"> 1</w:t>
            </w:r>
          </w:p>
          <w:p w14:paraId="767DF0E3" w14:textId="03DC72FB" w:rsidR="006B3012" w:rsidRDefault="006B3012" w:rsidP="00F72DBE">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Pr>
                <w:rFonts w:asciiTheme="majorHAnsi" w:eastAsia="Quattrocento Sans" w:hAnsiTheme="majorHAnsi" w:cstheme="majorHAnsi"/>
                <w:lang w:val="el-GR"/>
              </w:rPr>
              <w:t>Προσκεκλημένη Ομιλήτρια: 1</w:t>
            </w:r>
          </w:p>
          <w:p w14:paraId="03081B74" w14:textId="5C0DB963" w:rsidR="006B3012" w:rsidRPr="00361305" w:rsidRDefault="006B3012" w:rsidP="00F72DBE">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Pr>
                <w:rFonts w:asciiTheme="majorHAnsi" w:eastAsia="Quattrocento Sans" w:hAnsiTheme="majorHAnsi" w:cstheme="majorHAnsi"/>
                <w:lang w:val="el-GR"/>
              </w:rPr>
              <w:t>Εισηγήτρια σε κλινικό Φροντιστήριο: 1</w:t>
            </w:r>
          </w:p>
        </w:tc>
      </w:tr>
      <w:tr w:rsidR="00A10441" w:rsidRPr="00361305" w14:paraId="1F8AB08E" w14:textId="77777777" w:rsidTr="00195736">
        <w:trPr>
          <w:trHeight w:val="278"/>
        </w:trPr>
        <w:tc>
          <w:tcPr>
            <w:tcW w:w="2410" w:type="dxa"/>
            <w:gridSpan w:val="2"/>
            <w:shd w:val="clear" w:color="auto" w:fill="auto"/>
            <w:tcMar>
              <w:top w:w="0" w:type="dxa"/>
              <w:left w:w="108" w:type="dxa"/>
              <w:bottom w:w="0" w:type="dxa"/>
              <w:right w:w="108" w:type="dxa"/>
            </w:tcMar>
          </w:tcPr>
          <w:p w14:paraId="1515353A" w14:textId="77777777" w:rsidR="00A10441" w:rsidRDefault="00A10441" w:rsidP="0012561B">
            <w:pPr>
              <w:spacing w:after="0" w:line="240" w:lineRule="auto"/>
              <w:rPr>
                <w:rFonts w:asciiTheme="majorHAnsi" w:eastAsia="Quattrocento Sans" w:hAnsiTheme="majorHAnsi" w:cstheme="majorHAnsi"/>
                <w:b/>
                <w:bCs/>
                <w:lang w:val="el-GR"/>
              </w:rPr>
            </w:pPr>
          </w:p>
        </w:tc>
        <w:tc>
          <w:tcPr>
            <w:tcW w:w="4219" w:type="dxa"/>
            <w:shd w:val="clear" w:color="auto" w:fill="auto"/>
            <w:tcMar>
              <w:top w:w="0" w:type="dxa"/>
              <w:left w:w="108" w:type="dxa"/>
              <w:bottom w:w="0" w:type="dxa"/>
              <w:right w:w="108" w:type="dxa"/>
            </w:tcMar>
          </w:tcPr>
          <w:p w14:paraId="69A7B2BB" w14:textId="77777777" w:rsidR="00A10441" w:rsidRPr="00361305" w:rsidRDefault="00A10441" w:rsidP="00A10441">
            <w:pPr>
              <w:pStyle w:val="ListParagraph"/>
              <w:suppressAutoHyphens/>
              <w:autoSpaceDN w:val="0"/>
              <w:spacing w:after="0" w:line="251" w:lineRule="auto"/>
              <w:ind w:left="169"/>
              <w:contextualSpacing w:val="0"/>
              <w:textAlignment w:val="baseline"/>
              <w:rPr>
                <w:rFonts w:asciiTheme="majorHAnsi" w:eastAsia="Quattrocento Sans" w:hAnsiTheme="majorHAnsi" w:cstheme="majorHAnsi"/>
                <w:lang w:val="el-GR"/>
              </w:rPr>
            </w:pPr>
          </w:p>
        </w:tc>
        <w:tc>
          <w:tcPr>
            <w:tcW w:w="4220" w:type="dxa"/>
            <w:gridSpan w:val="2"/>
            <w:shd w:val="clear" w:color="auto" w:fill="auto"/>
          </w:tcPr>
          <w:p w14:paraId="6180A6C5" w14:textId="77777777" w:rsidR="00A10441" w:rsidRPr="00361305" w:rsidRDefault="00A10441" w:rsidP="00A10441">
            <w:pPr>
              <w:pStyle w:val="ListParagraph"/>
              <w:suppressAutoHyphens/>
              <w:autoSpaceDN w:val="0"/>
              <w:spacing w:after="0" w:line="251" w:lineRule="auto"/>
              <w:ind w:left="169"/>
              <w:contextualSpacing w:val="0"/>
              <w:textAlignment w:val="baseline"/>
              <w:rPr>
                <w:rFonts w:asciiTheme="majorHAnsi" w:eastAsia="Quattrocento Sans" w:hAnsiTheme="majorHAnsi" w:cstheme="majorHAnsi"/>
                <w:lang w:val="el-GR"/>
              </w:rPr>
            </w:pPr>
          </w:p>
        </w:tc>
      </w:tr>
      <w:tr w:rsidR="00E76436" w:rsidRPr="00361305" w14:paraId="5AB241F6" w14:textId="77777777" w:rsidTr="00195736">
        <w:trPr>
          <w:trHeight w:val="240"/>
        </w:trPr>
        <w:tc>
          <w:tcPr>
            <w:tcW w:w="2410" w:type="dxa"/>
            <w:gridSpan w:val="2"/>
            <w:shd w:val="clear" w:color="auto" w:fill="auto"/>
            <w:tcMar>
              <w:top w:w="0" w:type="dxa"/>
              <w:left w:w="108" w:type="dxa"/>
              <w:bottom w:w="0" w:type="dxa"/>
              <w:right w:w="108" w:type="dxa"/>
            </w:tcMar>
          </w:tcPr>
          <w:p w14:paraId="644E6C4D" w14:textId="35243EEB" w:rsidR="00E76436" w:rsidRPr="00361305" w:rsidRDefault="00E76436" w:rsidP="0012561B">
            <w:pPr>
              <w:spacing w:after="0" w:line="240" w:lineRule="auto"/>
              <w:rPr>
                <w:rFonts w:asciiTheme="majorHAnsi" w:eastAsia="Quattrocento Sans" w:hAnsiTheme="majorHAnsi" w:cstheme="majorHAnsi"/>
                <w:lang w:val="el-GR"/>
              </w:rPr>
            </w:pPr>
            <w:r w:rsidRPr="00361305">
              <w:rPr>
                <w:rFonts w:asciiTheme="majorHAnsi" w:eastAsia="Quattrocento Sans" w:hAnsiTheme="majorHAnsi" w:cstheme="majorHAnsi"/>
                <w:b/>
                <w:lang w:val="el-GR"/>
              </w:rPr>
              <w:t>Εμπειρία Αξιολόγησης</w:t>
            </w:r>
          </w:p>
        </w:tc>
        <w:tc>
          <w:tcPr>
            <w:tcW w:w="8439" w:type="dxa"/>
            <w:gridSpan w:val="3"/>
            <w:shd w:val="clear" w:color="auto" w:fill="auto"/>
            <w:tcMar>
              <w:top w:w="0" w:type="dxa"/>
              <w:left w:w="108" w:type="dxa"/>
              <w:bottom w:w="0" w:type="dxa"/>
              <w:right w:w="108" w:type="dxa"/>
            </w:tcMar>
          </w:tcPr>
          <w:p w14:paraId="67596E6F" w14:textId="77777777" w:rsidR="00E76436" w:rsidRPr="006742A6" w:rsidRDefault="00E76436" w:rsidP="00C2473F">
            <w:pPr>
              <w:pStyle w:val="ListParagraph"/>
              <w:suppressAutoHyphens/>
              <w:autoSpaceDN w:val="0"/>
              <w:spacing w:after="0" w:line="251" w:lineRule="auto"/>
              <w:ind w:left="169"/>
              <w:contextualSpacing w:val="0"/>
              <w:textAlignment w:val="baseline"/>
              <w:rPr>
                <w:rFonts w:asciiTheme="majorHAnsi" w:eastAsia="Quattrocento Sans" w:hAnsiTheme="majorHAnsi" w:cstheme="majorHAnsi"/>
                <w:u w:val="single"/>
                <w:lang w:val="el-GR"/>
              </w:rPr>
            </w:pPr>
            <w:r w:rsidRPr="006742A6">
              <w:rPr>
                <w:rFonts w:asciiTheme="majorHAnsi" w:eastAsia="Quattrocento Sans" w:hAnsiTheme="majorHAnsi" w:cstheme="majorHAnsi"/>
                <w:u w:val="single"/>
                <w:lang w:val="el-GR"/>
              </w:rPr>
              <w:t>Μέλος Συντακτικού Συμβουλίου σε διεθνή Περιοδικά</w:t>
            </w:r>
          </w:p>
          <w:p w14:paraId="12C9A4FE" w14:textId="1FEAE9FB" w:rsidR="00E76436" w:rsidRPr="00C2473F" w:rsidRDefault="00E76436" w:rsidP="00C2473F">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i/>
                <w:u w:val="single"/>
                <w:lang w:val="el-GR"/>
              </w:rPr>
            </w:pPr>
            <w:r w:rsidRPr="00C2473F">
              <w:rPr>
                <w:rFonts w:asciiTheme="majorHAnsi" w:eastAsia="Quattrocento Sans" w:hAnsiTheme="majorHAnsi" w:cstheme="majorHAnsi"/>
                <w:i/>
              </w:rPr>
              <w:t>Austin</w:t>
            </w:r>
            <w:r w:rsidRPr="00C2473F">
              <w:rPr>
                <w:rFonts w:asciiTheme="majorHAnsi" w:eastAsia="Quattrocento Sans" w:hAnsiTheme="majorHAnsi" w:cstheme="majorHAnsi"/>
                <w:lang w:val="el-GR"/>
              </w:rPr>
              <w:t xml:space="preserve"> </w:t>
            </w:r>
            <w:r w:rsidRPr="00C2473F">
              <w:rPr>
                <w:rFonts w:asciiTheme="majorHAnsi" w:eastAsia="Quattrocento Sans" w:hAnsiTheme="majorHAnsi" w:cstheme="majorHAnsi"/>
                <w:lang w:val="en-GB"/>
              </w:rPr>
              <w:t>Ophthalmology</w:t>
            </w:r>
            <w:r w:rsidRPr="00C2473F">
              <w:rPr>
                <w:rFonts w:asciiTheme="majorHAnsi" w:eastAsia="Quattrocento Sans" w:hAnsiTheme="majorHAnsi" w:cstheme="majorHAnsi"/>
                <w:lang w:val="el-GR"/>
              </w:rPr>
              <w:t xml:space="preserve">, </w:t>
            </w:r>
            <w:r w:rsidRPr="00C2473F">
              <w:rPr>
                <w:rFonts w:asciiTheme="majorHAnsi" w:eastAsia="Quattrocento Sans" w:hAnsiTheme="majorHAnsi" w:cstheme="majorHAnsi"/>
                <w:lang w:val="en-GB"/>
              </w:rPr>
              <w:t>Journal</w:t>
            </w:r>
            <w:r w:rsidRPr="00C2473F">
              <w:rPr>
                <w:rFonts w:asciiTheme="majorHAnsi" w:eastAsia="Quattrocento Sans" w:hAnsiTheme="majorHAnsi" w:cstheme="majorHAnsi"/>
                <w:lang w:val="el-GR"/>
              </w:rPr>
              <w:t xml:space="preserve"> </w:t>
            </w:r>
            <w:r w:rsidRPr="00C2473F">
              <w:rPr>
                <w:rFonts w:asciiTheme="majorHAnsi" w:eastAsia="Quattrocento Sans" w:hAnsiTheme="majorHAnsi" w:cstheme="majorHAnsi"/>
                <w:lang w:val="en-GB"/>
              </w:rPr>
              <w:t>of</w:t>
            </w:r>
            <w:r w:rsidRPr="00C2473F">
              <w:rPr>
                <w:rFonts w:asciiTheme="majorHAnsi" w:eastAsia="Quattrocento Sans" w:hAnsiTheme="majorHAnsi" w:cstheme="majorHAnsi"/>
                <w:lang w:val="el-GR"/>
              </w:rPr>
              <w:t xml:space="preserve"> </w:t>
            </w:r>
            <w:r w:rsidRPr="00C2473F">
              <w:rPr>
                <w:rFonts w:asciiTheme="majorHAnsi" w:eastAsia="Quattrocento Sans" w:hAnsiTheme="majorHAnsi" w:cstheme="majorHAnsi"/>
                <w:lang w:val="en-GB"/>
              </w:rPr>
              <w:t>Clinical</w:t>
            </w:r>
            <w:r w:rsidRPr="00C2473F">
              <w:rPr>
                <w:rFonts w:asciiTheme="majorHAnsi" w:eastAsia="Quattrocento Sans" w:hAnsiTheme="majorHAnsi" w:cstheme="majorHAnsi"/>
                <w:lang w:val="el-GR"/>
              </w:rPr>
              <w:t xml:space="preserve"> </w:t>
            </w:r>
            <w:r w:rsidRPr="00C2473F">
              <w:rPr>
                <w:rFonts w:asciiTheme="majorHAnsi" w:eastAsia="Quattrocento Sans" w:hAnsiTheme="majorHAnsi" w:cstheme="majorHAnsi"/>
                <w:lang w:val="en-GB"/>
              </w:rPr>
              <w:t>Ophthalmology</w:t>
            </w:r>
            <w:r w:rsidRPr="00C2473F">
              <w:rPr>
                <w:rFonts w:asciiTheme="majorHAnsi" w:eastAsia="Quattrocento Sans" w:hAnsiTheme="majorHAnsi" w:cstheme="majorHAnsi"/>
                <w:lang w:val="el-GR"/>
              </w:rPr>
              <w:t xml:space="preserve"> &amp; </w:t>
            </w:r>
            <w:r w:rsidRPr="00C2473F">
              <w:rPr>
                <w:rFonts w:asciiTheme="majorHAnsi" w:eastAsia="Quattrocento Sans" w:hAnsiTheme="majorHAnsi" w:cstheme="majorHAnsi"/>
                <w:lang w:val="en-GB"/>
              </w:rPr>
              <w:t>Eye</w:t>
            </w:r>
            <w:r w:rsidRPr="00C2473F">
              <w:rPr>
                <w:rFonts w:asciiTheme="majorHAnsi" w:eastAsia="Quattrocento Sans" w:hAnsiTheme="majorHAnsi" w:cstheme="majorHAnsi"/>
                <w:lang w:val="el-GR"/>
              </w:rPr>
              <w:t xml:space="preserve"> </w:t>
            </w:r>
            <w:r w:rsidRPr="00C2473F">
              <w:rPr>
                <w:rFonts w:asciiTheme="majorHAnsi" w:eastAsia="Quattrocento Sans" w:hAnsiTheme="majorHAnsi" w:cstheme="majorHAnsi"/>
                <w:lang w:val="en-GB"/>
              </w:rPr>
              <w:t>Disorders</w:t>
            </w:r>
            <w:r w:rsidR="00C2473F" w:rsidRPr="00C2473F">
              <w:rPr>
                <w:rFonts w:asciiTheme="majorHAnsi" w:eastAsia="Quattrocento Sans" w:hAnsiTheme="majorHAnsi" w:cstheme="majorHAnsi"/>
                <w:lang w:val="el-GR"/>
              </w:rPr>
              <w:br/>
            </w:r>
            <w:r w:rsidRPr="00C2473F">
              <w:rPr>
                <w:rFonts w:asciiTheme="majorHAnsi" w:eastAsia="Quattrocento Sans" w:hAnsiTheme="majorHAnsi" w:cstheme="majorHAnsi"/>
                <w:u w:val="single"/>
                <w:lang w:val="el-GR"/>
              </w:rPr>
              <w:t xml:space="preserve">Κριτής σε Διεθνή Επιστημονικά Περιοδικά </w:t>
            </w:r>
          </w:p>
          <w:p w14:paraId="4CEA3D03" w14:textId="77777777" w:rsidR="00E76436" w:rsidRDefault="00E76436" w:rsidP="00E7643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i/>
              </w:rPr>
            </w:pPr>
            <w:r w:rsidRPr="00E76436">
              <w:rPr>
                <w:rFonts w:asciiTheme="majorHAnsi" w:eastAsia="Quattrocento Sans" w:hAnsiTheme="majorHAnsi" w:cstheme="majorHAnsi"/>
                <w:lang w:val="en-GB"/>
              </w:rPr>
              <w:t>British</w:t>
            </w:r>
            <w:r w:rsidRPr="00E76436">
              <w:rPr>
                <w:rFonts w:asciiTheme="majorHAnsi" w:eastAsia="Quattrocento Sans" w:hAnsiTheme="majorHAnsi" w:cstheme="majorHAnsi"/>
                <w:i/>
                <w:lang w:val="en-GB"/>
              </w:rPr>
              <w:t xml:space="preserve"> </w:t>
            </w:r>
            <w:r w:rsidRPr="00E76436">
              <w:rPr>
                <w:rFonts w:asciiTheme="majorHAnsi" w:eastAsia="Quattrocento Sans" w:hAnsiTheme="majorHAnsi" w:cstheme="majorHAnsi"/>
                <w:i/>
              </w:rPr>
              <w:t>Journal</w:t>
            </w:r>
            <w:r w:rsidRPr="00E76436">
              <w:rPr>
                <w:rFonts w:asciiTheme="majorHAnsi" w:eastAsia="Quattrocento Sans" w:hAnsiTheme="majorHAnsi" w:cstheme="majorHAnsi"/>
                <w:i/>
                <w:lang w:val="en-GB"/>
              </w:rPr>
              <w:t xml:space="preserve"> </w:t>
            </w:r>
            <w:r w:rsidRPr="00E76436">
              <w:rPr>
                <w:rFonts w:asciiTheme="majorHAnsi" w:eastAsia="Quattrocento Sans" w:hAnsiTheme="majorHAnsi" w:cstheme="majorHAnsi"/>
                <w:i/>
              </w:rPr>
              <w:t>of</w:t>
            </w:r>
            <w:r w:rsidRPr="00E76436">
              <w:rPr>
                <w:rFonts w:asciiTheme="majorHAnsi" w:eastAsia="Quattrocento Sans" w:hAnsiTheme="majorHAnsi" w:cstheme="majorHAnsi"/>
                <w:i/>
                <w:lang w:val="en-GB"/>
              </w:rPr>
              <w:t xml:space="preserve"> </w:t>
            </w:r>
            <w:r w:rsidRPr="00E76436">
              <w:rPr>
                <w:rFonts w:asciiTheme="majorHAnsi" w:eastAsia="Quattrocento Sans" w:hAnsiTheme="majorHAnsi" w:cstheme="majorHAnsi"/>
                <w:i/>
              </w:rPr>
              <w:t xml:space="preserve">Ophthalmology, </w:t>
            </w:r>
            <w:r w:rsidRPr="00E76436">
              <w:rPr>
                <w:rFonts w:asciiTheme="majorHAnsi" w:eastAsia="Quattrocento Sans" w:hAnsiTheme="majorHAnsi" w:cstheme="majorHAnsi"/>
                <w:lang w:val="en-GB"/>
              </w:rPr>
              <w:t>Journal</w:t>
            </w:r>
            <w:r w:rsidRPr="00E76436">
              <w:rPr>
                <w:rFonts w:asciiTheme="majorHAnsi" w:eastAsia="Quattrocento Sans" w:hAnsiTheme="majorHAnsi" w:cstheme="majorHAnsi"/>
                <w:i/>
              </w:rPr>
              <w:t xml:space="preserve"> of Clinical and Experimetal Optometry</w:t>
            </w:r>
            <w:r>
              <w:rPr>
                <w:rFonts w:asciiTheme="majorHAnsi" w:eastAsia="Quattrocento Sans" w:hAnsiTheme="majorHAnsi" w:cstheme="majorHAnsi"/>
                <w:i/>
              </w:rPr>
              <w:t xml:space="preserve">, </w:t>
            </w:r>
            <w:r w:rsidRPr="006B1661">
              <w:rPr>
                <w:rFonts w:asciiTheme="majorHAnsi" w:eastAsia="Quattrocento Sans" w:hAnsiTheme="majorHAnsi" w:cstheme="majorHAnsi"/>
                <w:lang w:val="en-GB"/>
              </w:rPr>
              <w:t>Journal</w:t>
            </w:r>
            <w:r w:rsidRPr="00361305">
              <w:rPr>
                <w:rFonts w:asciiTheme="majorHAnsi" w:eastAsia="Quattrocento Sans" w:hAnsiTheme="majorHAnsi" w:cstheme="majorHAnsi"/>
                <w:i/>
              </w:rPr>
              <w:t xml:space="preserve"> of Contact Lens and Anterior Eye</w:t>
            </w:r>
            <w:r>
              <w:rPr>
                <w:rFonts w:asciiTheme="majorHAnsi" w:eastAsia="Quattrocento Sans" w:hAnsiTheme="majorHAnsi" w:cstheme="majorHAnsi"/>
                <w:i/>
              </w:rPr>
              <w:t xml:space="preserve">, </w:t>
            </w:r>
            <w:r w:rsidRPr="00E76436">
              <w:rPr>
                <w:rFonts w:asciiTheme="majorHAnsi" w:eastAsia="Quattrocento Sans" w:hAnsiTheme="majorHAnsi" w:cstheme="majorHAnsi"/>
                <w:lang w:val="en-GB"/>
              </w:rPr>
              <w:t>Gavin</w:t>
            </w:r>
            <w:r w:rsidRPr="00361305">
              <w:rPr>
                <w:rFonts w:asciiTheme="majorHAnsi" w:eastAsia="Quattrocento Sans" w:hAnsiTheme="majorHAnsi" w:cstheme="majorHAnsi"/>
                <w:i/>
              </w:rPr>
              <w:t xml:space="preserve"> Journal of Ophthalmology</w:t>
            </w:r>
            <w:r>
              <w:rPr>
                <w:rFonts w:asciiTheme="majorHAnsi" w:eastAsia="Quattrocento Sans" w:hAnsiTheme="majorHAnsi" w:cstheme="majorHAnsi"/>
                <w:i/>
              </w:rPr>
              <w:t xml:space="preserve">, </w:t>
            </w:r>
            <w:r w:rsidRPr="00E76436">
              <w:rPr>
                <w:rFonts w:asciiTheme="majorHAnsi" w:eastAsia="Quattrocento Sans" w:hAnsiTheme="majorHAnsi" w:cstheme="majorHAnsi"/>
                <w:lang w:val="en-GB"/>
              </w:rPr>
              <w:t>Journal</w:t>
            </w:r>
            <w:r w:rsidRPr="00361305">
              <w:rPr>
                <w:rFonts w:asciiTheme="majorHAnsi" w:eastAsia="Quattrocento Sans" w:hAnsiTheme="majorHAnsi" w:cstheme="majorHAnsi"/>
                <w:i/>
              </w:rPr>
              <w:t xml:space="preserve"> of Ophthalmology</w:t>
            </w:r>
            <w:r>
              <w:rPr>
                <w:rFonts w:asciiTheme="majorHAnsi" w:eastAsia="Quattrocento Sans" w:hAnsiTheme="majorHAnsi" w:cstheme="majorHAnsi"/>
                <w:i/>
              </w:rPr>
              <w:t xml:space="preserve">, </w:t>
            </w:r>
            <w:r w:rsidRPr="00E76436">
              <w:rPr>
                <w:rFonts w:asciiTheme="majorHAnsi" w:eastAsia="Quattrocento Sans" w:hAnsiTheme="majorHAnsi" w:cstheme="majorHAnsi"/>
                <w:lang w:val="en-GB"/>
              </w:rPr>
              <w:t>Rubriq</w:t>
            </w:r>
            <w:r w:rsidRPr="00361305">
              <w:rPr>
                <w:rFonts w:asciiTheme="majorHAnsi" w:eastAsia="Quattrocento Sans" w:hAnsiTheme="majorHAnsi" w:cstheme="majorHAnsi"/>
                <w:i/>
              </w:rPr>
              <w:t xml:space="preserve"> Reviewer</w:t>
            </w:r>
            <w:r>
              <w:rPr>
                <w:rFonts w:asciiTheme="majorHAnsi" w:eastAsia="Quattrocento Sans" w:hAnsiTheme="majorHAnsi" w:cstheme="majorHAnsi"/>
                <w:i/>
              </w:rPr>
              <w:t xml:space="preserve">, </w:t>
            </w:r>
            <w:r w:rsidRPr="00E76436">
              <w:rPr>
                <w:rFonts w:asciiTheme="majorHAnsi" w:eastAsia="Quattrocento Sans" w:hAnsiTheme="majorHAnsi" w:cstheme="majorHAnsi"/>
                <w:lang w:val="en-GB"/>
              </w:rPr>
              <w:t>Journal</w:t>
            </w:r>
            <w:r w:rsidRPr="00361305">
              <w:rPr>
                <w:rFonts w:asciiTheme="majorHAnsi" w:eastAsia="Quattrocento Sans" w:hAnsiTheme="majorHAnsi" w:cstheme="majorHAnsi"/>
                <w:i/>
              </w:rPr>
              <w:t xml:space="preserve"> of Current Ophthalmology</w:t>
            </w:r>
            <w:r>
              <w:rPr>
                <w:rFonts w:asciiTheme="majorHAnsi" w:eastAsia="Quattrocento Sans" w:hAnsiTheme="majorHAnsi" w:cstheme="majorHAnsi"/>
                <w:i/>
              </w:rPr>
              <w:t xml:space="preserve">, </w:t>
            </w:r>
            <w:r w:rsidRPr="00E76436">
              <w:rPr>
                <w:rFonts w:asciiTheme="majorHAnsi" w:eastAsia="Quattrocento Sans" w:hAnsiTheme="majorHAnsi" w:cstheme="majorHAnsi"/>
                <w:lang w:val="en-GB"/>
              </w:rPr>
              <w:t>Medical</w:t>
            </w:r>
            <w:r w:rsidRPr="00361305">
              <w:rPr>
                <w:rFonts w:asciiTheme="majorHAnsi" w:eastAsia="Quattrocento Sans" w:hAnsiTheme="majorHAnsi" w:cstheme="majorHAnsi"/>
                <w:i/>
              </w:rPr>
              <w:t xml:space="preserve"> Science Monitor</w:t>
            </w:r>
            <w:r>
              <w:rPr>
                <w:rFonts w:asciiTheme="majorHAnsi" w:eastAsia="Quattrocento Sans" w:hAnsiTheme="majorHAnsi" w:cstheme="majorHAnsi"/>
                <w:i/>
              </w:rPr>
              <w:t xml:space="preserve">, </w:t>
            </w:r>
            <w:r w:rsidRPr="00E76436">
              <w:rPr>
                <w:rFonts w:asciiTheme="majorHAnsi" w:eastAsia="Quattrocento Sans" w:hAnsiTheme="majorHAnsi" w:cstheme="majorHAnsi"/>
                <w:lang w:val="en-GB"/>
              </w:rPr>
              <w:t>Open</w:t>
            </w:r>
            <w:r w:rsidRPr="00361305">
              <w:rPr>
                <w:rFonts w:asciiTheme="majorHAnsi" w:eastAsia="Quattrocento Sans" w:hAnsiTheme="majorHAnsi" w:cstheme="majorHAnsi"/>
                <w:i/>
              </w:rPr>
              <w:t xml:space="preserve"> Medicine</w:t>
            </w:r>
            <w:r>
              <w:rPr>
                <w:rFonts w:asciiTheme="majorHAnsi" w:eastAsia="Quattrocento Sans" w:hAnsiTheme="majorHAnsi" w:cstheme="majorHAnsi"/>
                <w:i/>
              </w:rPr>
              <w:t xml:space="preserve">, </w:t>
            </w:r>
            <w:r w:rsidRPr="00E76436">
              <w:rPr>
                <w:rFonts w:asciiTheme="majorHAnsi" w:eastAsia="Quattrocento Sans" w:hAnsiTheme="majorHAnsi" w:cstheme="majorHAnsi"/>
                <w:lang w:val="en-GB"/>
              </w:rPr>
              <w:t>SciTechnol</w:t>
            </w:r>
            <w:r w:rsidRPr="00361305">
              <w:rPr>
                <w:rFonts w:asciiTheme="majorHAnsi" w:eastAsia="Quattrocento Sans" w:hAnsiTheme="majorHAnsi" w:cstheme="majorHAnsi"/>
                <w:i/>
              </w:rPr>
              <w:t xml:space="preserve"> journals</w:t>
            </w:r>
            <w:r>
              <w:rPr>
                <w:rFonts w:asciiTheme="majorHAnsi" w:eastAsia="Quattrocento Sans" w:hAnsiTheme="majorHAnsi" w:cstheme="majorHAnsi"/>
                <w:i/>
              </w:rPr>
              <w:t xml:space="preserve">, </w:t>
            </w:r>
            <w:r w:rsidRPr="00474D53">
              <w:rPr>
                <w:rFonts w:asciiTheme="majorHAnsi" w:eastAsia="Quattrocento Sans" w:hAnsiTheme="majorHAnsi" w:cstheme="majorHAnsi"/>
                <w:i/>
              </w:rPr>
              <w:t xml:space="preserve">Acta </w:t>
            </w:r>
            <w:r w:rsidRPr="00474D53">
              <w:rPr>
                <w:rFonts w:asciiTheme="majorHAnsi" w:eastAsia="Quattrocento Sans" w:hAnsiTheme="majorHAnsi" w:cstheme="majorHAnsi"/>
                <w:lang w:val="en-GB"/>
              </w:rPr>
              <w:t>Ophthalmologica</w:t>
            </w:r>
            <w:r>
              <w:rPr>
                <w:rFonts w:asciiTheme="majorHAnsi" w:eastAsia="Quattrocento Sans" w:hAnsiTheme="majorHAnsi" w:cstheme="majorHAnsi"/>
                <w:lang w:val="en-GB"/>
              </w:rPr>
              <w:t xml:space="preserve">, </w:t>
            </w:r>
            <w:r w:rsidRPr="00474D53">
              <w:rPr>
                <w:rFonts w:asciiTheme="majorHAnsi" w:eastAsia="Quattrocento Sans" w:hAnsiTheme="majorHAnsi" w:cstheme="majorHAnsi"/>
                <w:i/>
              </w:rPr>
              <w:t>Eye and Vision</w:t>
            </w:r>
          </w:p>
          <w:p w14:paraId="26B0762C" w14:textId="4D7998DD" w:rsidR="00A10441" w:rsidRPr="00E76436" w:rsidRDefault="00A10441" w:rsidP="00A10441">
            <w:pPr>
              <w:pStyle w:val="ListParagraph"/>
              <w:suppressAutoHyphens/>
              <w:autoSpaceDN w:val="0"/>
              <w:spacing w:after="0" w:line="251" w:lineRule="auto"/>
              <w:ind w:left="169"/>
              <w:contextualSpacing w:val="0"/>
              <w:textAlignment w:val="baseline"/>
              <w:rPr>
                <w:rFonts w:asciiTheme="majorHAnsi" w:eastAsia="Quattrocento Sans" w:hAnsiTheme="majorHAnsi" w:cstheme="majorHAnsi"/>
                <w:i/>
              </w:rPr>
            </w:pPr>
          </w:p>
        </w:tc>
      </w:tr>
      <w:tr w:rsidR="00F72DBE" w:rsidRPr="00361305" w14:paraId="340ED2C1" w14:textId="77777777" w:rsidTr="00195736">
        <w:trPr>
          <w:trHeight w:val="240"/>
        </w:trPr>
        <w:tc>
          <w:tcPr>
            <w:tcW w:w="2410" w:type="dxa"/>
            <w:gridSpan w:val="2"/>
            <w:shd w:val="clear" w:color="auto" w:fill="auto"/>
            <w:tcMar>
              <w:top w:w="0" w:type="dxa"/>
              <w:left w:w="108" w:type="dxa"/>
              <w:bottom w:w="0" w:type="dxa"/>
              <w:right w:w="108" w:type="dxa"/>
            </w:tcMar>
          </w:tcPr>
          <w:p w14:paraId="4BA9BBB2" w14:textId="77777777" w:rsidR="00F72DBE" w:rsidRPr="00361305" w:rsidRDefault="00F72DBE" w:rsidP="0012561B">
            <w:pPr>
              <w:spacing w:after="0" w:line="194" w:lineRule="auto"/>
              <w:rPr>
                <w:rFonts w:asciiTheme="majorHAnsi" w:eastAsia="Quattrocento Sans" w:hAnsiTheme="majorHAnsi" w:cstheme="majorHAnsi"/>
                <w:b/>
                <w:bCs/>
                <w:lang w:val="el-GR"/>
              </w:rPr>
            </w:pPr>
            <w:r w:rsidRPr="00361305">
              <w:rPr>
                <w:rFonts w:asciiTheme="majorHAnsi" w:eastAsia="Quattrocento Sans" w:hAnsiTheme="majorHAnsi" w:cstheme="majorHAnsi"/>
                <w:b/>
                <w:bCs/>
                <w:lang w:val="el-GR"/>
              </w:rPr>
              <w:t>Μέλος Επιστημονικών Εταιρειών</w:t>
            </w:r>
          </w:p>
          <w:p w14:paraId="499275A7" w14:textId="77777777" w:rsidR="00F72DBE" w:rsidRPr="00361305" w:rsidRDefault="00F72DBE" w:rsidP="0012561B">
            <w:pPr>
              <w:spacing w:after="0" w:line="240" w:lineRule="auto"/>
              <w:rPr>
                <w:rFonts w:asciiTheme="majorHAnsi" w:eastAsia="Quattrocento Sans" w:hAnsiTheme="majorHAnsi" w:cstheme="majorHAnsi"/>
                <w:lang w:val="el-GR"/>
              </w:rPr>
            </w:pPr>
          </w:p>
        </w:tc>
        <w:tc>
          <w:tcPr>
            <w:tcW w:w="8439" w:type="dxa"/>
            <w:gridSpan w:val="3"/>
            <w:shd w:val="clear" w:color="auto" w:fill="auto"/>
            <w:tcMar>
              <w:top w:w="0" w:type="dxa"/>
              <w:left w:w="108" w:type="dxa"/>
              <w:bottom w:w="0" w:type="dxa"/>
              <w:right w:w="108" w:type="dxa"/>
            </w:tcMar>
          </w:tcPr>
          <w:p w14:paraId="12B86748" w14:textId="77777777" w:rsidR="00F72DBE" w:rsidRPr="00361305" w:rsidRDefault="00F72DBE" w:rsidP="008025DE">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iCs/>
                <w:lang w:val="el-GR"/>
              </w:rPr>
            </w:pPr>
            <w:r w:rsidRPr="00361305">
              <w:rPr>
                <w:rFonts w:asciiTheme="majorHAnsi" w:eastAsia="Quattrocento Sans" w:hAnsiTheme="majorHAnsi" w:cstheme="majorHAnsi"/>
                <w:iCs/>
                <w:lang w:val="el-GR"/>
              </w:rPr>
              <w:t>Ένωση Ελλήνων Φυσικών</w:t>
            </w:r>
          </w:p>
          <w:p w14:paraId="475EDFF1" w14:textId="77777777" w:rsidR="00F72DBE" w:rsidRPr="00361305" w:rsidRDefault="00F72DBE" w:rsidP="008025DE">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iCs/>
                <w:lang w:val="el-GR"/>
              </w:rPr>
            </w:pPr>
            <w:r w:rsidRPr="00361305">
              <w:rPr>
                <w:rFonts w:asciiTheme="majorHAnsi" w:eastAsia="Quattrocento Sans" w:hAnsiTheme="majorHAnsi" w:cstheme="majorHAnsi"/>
                <w:iCs/>
                <w:lang w:val="el-GR"/>
              </w:rPr>
              <w:t>Ελληνική Εταιρεία Βιοιατρικής Τεχνολογίας</w:t>
            </w:r>
          </w:p>
          <w:p w14:paraId="1DC1EF87" w14:textId="77777777" w:rsidR="00F72DBE" w:rsidRPr="00361305" w:rsidRDefault="00F72DBE" w:rsidP="008025DE">
            <w:pPr>
              <w:pStyle w:val="ListParagraph"/>
              <w:numPr>
                <w:ilvl w:val="0"/>
                <w:numId w:val="24"/>
              </w:numPr>
              <w:suppressAutoHyphens/>
              <w:autoSpaceDN w:val="0"/>
              <w:spacing w:after="0" w:line="251" w:lineRule="auto"/>
              <w:ind w:left="169" w:hanging="142"/>
              <w:contextualSpacing w:val="0"/>
              <w:textAlignment w:val="baseline"/>
              <w:rPr>
                <w:rFonts w:asciiTheme="majorHAnsi" w:hAnsiTheme="majorHAnsi" w:cstheme="majorHAnsi"/>
              </w:rPr>
            </w:pPr>
            <w:r w:rsidRPr="00361305">
              <w:rPr>
                <w:rFonts w:asciiTheme="majorHAnsi" w:eastAsia="Quattrocento Sans" w:hAnsiTheme="majorHAnsi" w:cstheme="majorHAnsi"/>
                <w:iCs/>
                <w:lang w:val="en-GB"/>
              </w:rPr>
              <w:t>European Federation of Organisations for Medical Physics (EFOMP)</w:t>
            </w:r>
          </w:p>
        </w:tc>
      </w:tr>
      <w:tr w:rsidR="00F72DBE" w:rsidRPr="00361305" w14:paraId="14D5F9D6" w14:textId="77777777" w:rsidTr="00195736">
        <w:trPr>
          <w:trHeight w:val="240"/>
        </w:trPr>
        <w:tc>
          <w:tcPr>
            <w:tcW w:w="2410" w:type="dxa"/>
            <w:gridSpan w:val="2"/>
            <w:shd w:val="clear" w:color="auto" w:fill="auto"/>
            <w:tcMar>
              <w:top w:w="0" w:type="dxa"/>
              <w:left w:w="108" w:type="dxa"/>
              <w:bottom w:w="0" w:type="dxa"/>
              <w:right w:w="108" w:type="dxa"/>
            </w:tcMar>
          </w:tcPr>
          <w:p w14:paraId="37B7FF3E" w14:textId="77777777" w:rsidR="00F72DBE" w:rsidRPr="00361305" w:rsidRDefault="00F72DBE" w:rsidP="0012561B">
            <w:pPr>
              <w:spacing w:after="0" w:line="194" w:lineRule="auto"/>
              <w:rPr>
                <w:rFonts w:asciiTheme="majorHAnsi" w:eastAsia="Quattrocento Sans" w:hAnsiTheme="majorHAnsi" w:cstheme="majorHAnsi"/>
                <w:b/>
                <w:bCs/>
                <w:lang w:val="en-GB"/>
              </w:rPr>
            </w:pPr>
          </w:p>
        </w:tc>
        <w:tc>
          <w:tcPr>
            <w:tcW w:w="8439" w:type="dxa"/>
            <w:gridSpan w:val="3"/>
            <w:shd w:val="clear" w:color="auto" w:fill="auto"/>
            <w:tcMar>
              <w:top w:w="0" w:type="dxa"/>
              <w:left w:w="108" w:type="dxa"/>
              <w:bottom w:w="0" w:type="dxa"/>
              <w:right w:w="108" w:type="dxa"/>
            </w:tcMar>
          </w:tcPr>
          <w:p w14:paraId="28C7D227" w14:textId="77777777" w:rsidR="00F72DBE" w:rsidRPr="00361305" w:rsidRDefault="00F72DBE" w:rsidP="006B3012">
            <w:pPr>
              <w:spacing w:after="0" w:line="259" w:lineRule="auto"/>
              <w:ind w:right="240"/>
              <w:rPr>
                <w:rFonts w:asciiTheme="majorHAnsi" w:eastAsia="Quattrocento Sans" w:hAnsiTheme="majorHAnsi" w:cstheme="majorHAnsi"/>
                <w:iCs/>
                <w:lang w:val="en-GB"/>
              </w:rPr>
            </w:pPr>
          </w:p>
        </w:tc>
      </w:tr>
      <w:bookmarkEnd w:id="14"/>
      <w:tr w:rsidR="00F72DBE" w:rsidRPr="00D7328E" w14:paraId="1BE17504" w14:textId="77777777" w:rsidTr="00195736">
        <w:trPr>
          <w:trHeight w:val="240"/>
        </w:trPr>
        <w:tc>
          <w:tcPr>
            <w:tcW w:w="2410" w:type="dxa"/>
            <w:gridSpan w:val="2"/>
            <w:shd w:val="clear" w:color="auto" w:fill="auto"/>
            <w:tcMar>
              <w:top w:w="0" w:type="dxa"/>
              <w:left w:w="108" w:type="dxa"/>
              <w:bottom w:w="0" w:type="dxa"/>
              <w:right w:w="108" w:type="dxa"/>
            </w:tcMar>
          </w:tcPr>
          <w:p w14:paraId="6FDE4E25" w14:textId="77777777" w:rsidR="00F72DBE" w:rsidRPr="00361305" w:rsidRDefault="00F72DBE" w:rsidP="0012561B">
            <w:pPr>
              <w:spacing w:after="0" w:line="194" w:lineRule="auto"/>
              <w:rPr>
                <w:rFonts w:asciiTheme="majorHAnsi" w:eastAsia="Quattrocento Sans" w:hAnsiTheme="majorHAnsi" w:cstheme="majorHAnsi"/>
                <w:b/>
                <w:bCs/>
                <w:lang w:val="el-GR"/>
              </w:rPr>
            </w:pPr>
            <w:r w:rsidRPr="00361305">
              <w:rPr>
                <w:rFonts w:asciiTheme="majorHAnsi" w:eastAsia="Quattrocento Sans" w:hAnsiTheme="majorHAnsi" w:cstheme="majorHAnsi"/>
                <w:b/>
                <w:bCs/>
                <w:lang w:val="el-GR"/>
              </w:rPr>
              <w:t>Διδακτική Εμπειρία</w:t>
            </w:r>
          </w:p>
          <w:p w14:paraId="3E68E59E" w14:textId="77777777" w:rsidR="00F72DBE" w:rsidRPr="00361305" w:rsidRDefault="00F72DBE" w:rsidP="0012561B">
            <w:pPr>
              <w:spacing w:after="0" w:line="194" w:lineRule="auto"/>
              <w:rPr>
                <w:rFonts w:asciiTheme="majorHAnsi" w:eastAsia="Quattrocento Sans" w:hAnsiTheme="majorHAnsi" w:cstheme="majorHAnsi"/>
                <w:lang w:val="el-GR"/>
              </w:rPr>
            </w:pPr>
          </w:p>
        </w:tc>
        <w:tc>
          <w:tcPr>
            <w:tcW w:w="8439" w:type="dxa"/>
            <w:gridSpan w:val="3"/>
            <w:shd w:val="clear" w:color="auto" w:fill="auto"/>
            <w:tcMar>
              <w:top w:w="0" w:type="dxa"/>
              <w:left w:w="108" w:type="dxa"/>
              <w:bottom w:w="0" w:type="dxa"/>
              <w:right w:w="108" w:type="dxa"/>
            </w:tcMar>
          </w:tcPr>
          <w:p w14:paraId="2C7374A2" w14:textId="24280192" w:rsidR="00F72DBE" w:rsidRPr="00C85E06" w:rsidRDefault="00F72DBE" w:rsidP="00C85E0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iCs/>
                <w:lang w:val="el-GR"/>
              </w:rPr>
            </w:pPr>
            <w:r w:rsidRPr="00361305">
              <w:rPr>
                <w:rFonts w:asciiTheme="majorHAnsi" w:eastAsia="Quattrocento Sans" w:hAnsiTheme="majorHAnsi" w:cstheme="majorHAnsi"/>
                <w:iCs/>
                <w:lang w:val="el-GR"/>
              </w:rPr>
              <w:t xml:space="preserve">Προπτυχιακό </w:t>
            </w:r>
            <w:r w:rsidRPr="00361305">
              <w:rPr>
                <w:rFonts w:asciiTheme="majorHAnsi" w:eastAsia="Quattrocento Sans" w:hAnsiTheme="majorHAnsi" w:cstheme="majorHAnsi"/>
                <w:lang w:val="el-GR"/>
              </w:rPr>
              <w:t>μάθημα</w:t>
            </w:r>
            <w:r w:rsidR="00C85E06">
              <w:rPr>
                <w:rFonts w:asciiTheme="majorHAnsi" w:eastAsia="Quattrocento Sans" w:hAnsiTheme="majorHAnsi" w:cstheme="majorHAnsi"/>
                <w:lang w:val="el-GR"/>
              </w:rPr>
              <w:t xml:space="preserve"> </w:t>
            </w:r>
            <w:r w:rsidR="00C85E06" w:rsidRPr="00C85E06">
              <w:rPr>
                <w:rFonts w:asciiTheme="majorHAnsi" w:eastAsia="Quattrocento Sans" w:hAnsiTheme="majorHAnsi" w:cstheme="majorHAnsi"/>
                <w:lang w:val="el-GR"/>
              </w:rPr>
              <w:t xml:space="preserve">&amp; </w:t>
            </w:r>
            <w:r w:rsidR="00C85E06">
              <w:rPr>
                <w:rFonts w:asciiTheme="majorHAnsi" w:eastAsia="Quattrocento Sans" w:hAnsiTheme="majorHAnsi" w:cstheme="majorHAnsi"/>
                <w:lang w:val="el-GR"/>
              </w:rPr>
              <w:t>Κλινική Πρακτική άσκηση στην</w:t>
            </w:r>
            <w:r w:rsidRPr="00361305">
              <w:rPr>
                <w:rFonts w:asciiTheme="majorHAnsi" w:eastAsia="Quattrocento Sans" w:hAnsiTheme="majorHAnsi" w:cstheme="majorHAnsi"/>
                <w:iCs/>
                <w:lang w:val="el-GR"/>
              </w:rPr>
              <w:t xml:space="preserve"> Οφθαλμολογία</w:t>
            </w:r>
            <w:r w:rsidR="008B5015">
              <w:rPr>
                <w:rFonts w:asciiTheme="majorHAnsi" w:eastAsia="Quattrocento Sans" w:hAnsiTheme="majorHAnsi" w:cstheme="majorHAnsi"/>
                <w:iCs/>
                <w:lang w:val="el-GR"/>
              </w:rPr>
              <w:t xml:space="preserve">, </w:t>
            </w:r>
            <w:r w:rsidRPr="00361305">
              <w:rPr>
                <w:rFonts w:asciiTheme="majorHAnsi" w:eastAsia="Quattrocento Sans" w:hAnsiTheme="majorHAnsi" w:cstheme="majorHAnsi"/>
                <w:iCs/>
                <w:lang w:val="el-GR"/>
              </w:rPr>
              <w:t>Ιατρική Σχολή, Δ.Π.Θ</w:t>
            </w:r>
          </w:p>
          <w:p w14:paraId="6D6D7A03" w14:textId="0024AE67" w:rsidR="00D2307E" w:rsidRPr="00246BE1" w:rsidRDefault="00D2307E" w:rsidP="00246BE1">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iCs/>
                <w:lang w:val="el-GR"/>
              </w:rPr>
            </w:pPr>
            <w:r w:rsidRPr="00246BE1">
              <w:rPr>
                <w:rFonts w:asciiTheme="majorHAnsi" w:eastAsia="Quattrocento Sans" w:hAnsiTheme="majorHAnsi" w:cstheme="majorHAnsi"/>
                <w:iCs/>
                <w:lang w:val="el-GR"/>
              </w:rPr>
              <w:t xml:space="preserve">Συμμετοχή ως διδάσκουσα στην εκπαιδευτική διημερίδα στη χειρουργική της Πρεσβυωπίας με θέμα </w:t>
            </w:r>
            <w:r w:rsidR="00246BE1" w:rsidRPr="00246BE1">
              <w:rPr>
                <w:rFonts w:asciiTheme="majorHAnsi" w:eastAsia="Quattrocento Sans" w:hAnsiTheme="majorHAnsi" w:cstheme="majorHAnsi"/>
                <w:iCs/>
                <w:lang w:val="el-GR"/>
              </w:rPr>
              <w:t>«</w:t>
            </w:r>
            <w:r w:rsidR="00EE7E06">
              <w:rPr>
                <w:rFonts w:asciiTheme="majorHAnsi" w:eastAsia="Quattrocento Sans" w:hAnsiTheme="majorHAnsi" w:cstheme="majorHAnsi"/>
                <w:iCs/>
                <w:lang w:val="el-GR"/>
              </w:rPr>
              <w:t>Ι</w:t>
            </w:r>
            <w:r w:rsidR="00EE7E06" w:rsidRPr="00246BE1">
              <w:rPr>
                <w:rFonts w:asciiTheme="majorHAnsi" w:eastAsia="Quattrocento Sans" w:hAnsiTheme="majorHAnsi" w:cstheme="majorHAnsi"/>
                <w:iCs/>
                <w:lang w:val="el-GR"/>
              </w:rPr>
              <w:t>διαίτερα</w:t>
            </w:r>
            <w:r w:rsidRPr="00246BE1">
              <w:rPr>
                <w:rFonts w:asciiTheme="majorHAnsi" w:eastAsia="Quattrocento Sans" w:hAnsiTheme="majorHAnsi" w:cstheme="majorHAnsi"/>
                <w:iCs/>
                <w:lang w:val="el-GR"/>
              </w:rPr>
              <w:t xml:space="preserve"> Χαρακτηριστικά των  Πολυεστιακών Ενδοφακών</w:t>
            </w:r>
            <w:r w:rsidR="00246BE1" w:rsidRPr="00246BE1">
              <w:rPr>
                <w:rFonts w:asciiTheme="majorHAnsi" w:eastAsia="Quattrocento Sans" w:hAnsiTheme="majorHAnsi" w:cstheme="majorHAnsi"/>
                <w:iCs/>
                <w:lang w:val="el-GR"/>
              </w:rPr>
              <w:t>»</w:t>
            </w:r>
            <w:r w:rsidR="00FC41B3">
              <w:rPr>
                <w:rFonts w:asciiTheme="majorHAnsi" w:eastAsia="Quattrocento Sans" w:hAnsiTheme="majorHAnsi" w:cstheme="majorHAnsi"/>
                <w:iCs/>
                <w:lang w:val="el-GR"/>
              </w:rPr>
              <w:t>,</w:t>
            </w:r>
            <w:r w:rsidRPr="00246BE1">
              <w:rPr>
                <w:rFonts w:asciiTheme="majorHAnsi" w:eastAsia="Quattrocento Sans" w:hAnsiTheme="majorHAnsi" w:cstheme="majorHAnsi"/>
                <w:iCs/>
                <w:lang w:val="el-GR"/>
              </w:rPr>
              <w:t xml:space="preserve"> Πανεπιστημιακή Οφθαλμολογική Κλινική ΔΠΘ</w:t>
            </w:r>
          </w:p>
          <w:p w14:paraId="644E2691" w14:textId="0C68C48A" w:rsidR="00F72DBE" w:rsidRPr="00361305" w:rsidRDefault="00F72DBE" w:rsidP="00F72DBE">
            <w:pPr>
              <w:pStyle w:val="ListParagraph"/>
              <w:numPr>
                <w:ilvl w:val="0"/>
                <w:numId w:val="24"/>
              </w:numPr>
              <w:suppressAutoHyphens/>
              <w:autoSpaceDN w:val="0"/>
              <w:spacing w:after="0" w:line="251" w:lineRule="auto"/>
              <w:ind w:left="169" w:hanging="142"/>
              <w:contextualSpacing w:val="0"/>
              <w:textAlignment w:val="baseline"/>
              <w:rPr>
                <w:rFonts w:asciiTheme="majorHAnsi" w:hAnsiTheme="majorHAnsi" w:cstheme="majorHAnsi"/>
                <w:lang w:val="el-GR"/>
              </w:rPr>
            </w:pPr>
            <w:r w:rsidRPr="00361305">
              <w:rPr>
                <w:rFonts w:asciiTheme="majorHAnsi" w:eastAsia="Quattrocento Sans" w:hAnsiTheme="majorHAnsi" w:cstheme="majorHAnsi"/>
                <w:iCs/>
                <w:lang w:val="el-GR"/>
              </w:rPr>
              <w:t>Οπτική</w:t>
            </w:r>
            <w:r w:rsidR="008B5015">
              <w:rPr>
                <w:rFonts w:asciiTheme="majorHAnsi" w:eastAsia="Quattrocento Sans" w:hAnsiTheme="majorHAnsi" w:cstheme="majorHAnsi"/>
                <w:iCs/>
                <w:lang w:val="el-GR"/>
              </w:rPr>
              <w:t xml:space="preserve">, </w:t>
            </w:r>
            <w:r w:rsidR="00C85E06">
              <w:rPr>
                <w:rFonts w:asciiTheme="majorHAnsi" w:eastAsia="Quattrocento Sans" w:hAnsiTheme="majorHAnsi" w:cstheme="majorHAnsi"/>
                <w:iCs/>
                <w:lang w:val="el-GR"/>
              </w:rPr>
              <w:t xml:space="preserve">Εισαγωγή στην Ιατρική Απεικόνιση </w:t>
            </w:r>
            <w:r w:rsidRPr="00361305">
              <w:rPr>
                <w:rFonts w:asciiTheme="majorHAnsi" w:eastAsia="Quattrocento Sans" w:hAnsiTheme="majorHAnsi" w:cstheme="majorHAnsi"/>
                <w:iCs/>
                <w:lang w:val="el-GR"/>
              </w:rPr>
              <w:t>ΠΜΣ Ιατρική Απεικόνιση στην Οφθαλμολογία, Ιατρικής</w:t>
            </w:r>
            <w:r w:rsidR="00065D75" w:rsidRPr="00361305">
              <w:rPr>
                <w:rFonts w:asciiTheme="majorHAnsi" w:eastAsia="Quattrocento Sans" w:hAnsiTheme="majorHAnsi" w:cstheme="majorHAnsi"/>
                <w:iCs/>
                <w:lang w:val="el-GR"/>
              </w:rPr>
              <w:t xml:space="preserve"> Σχολή</w:t>
            </w:r>
            <w:r w:rsidRPr="00361305">
              <w:rPr>
                <w:rFonts w:asciiTheme="majorHAnsi" w:eastAsia="Quattrocento Sans" w:hAnsiTheme="majorHAnsi" w:cstheme="majorHAnsi"/>
                <w:iCs/>
                <w:lang w:val="el-GR"/>
              </w:rPr>
              <w:t>, Δ.Π.Θ</w:t>
            </w:r>
          </w:p>
          <w:p w14:paraId="6A7BE0CC" w14:textId="1B936239" w:rsidR="00F72DBE" w:rsidRPr="00361305" w:rsidRDefault="00F72DBE" w:rsidP="00F72DBE">
            <w:pPr>
              <w:pStyle w:val="ListParagraph"/>
              <w:numPr>
                <w:ilvl w:val="0"/>
                <w:numId w:val="24"/>
              </w:numPr>
              <w:suppressAutoHyphens/>
              <w:autoSpaceDN w:val="0"/>
              <w:spacing w:after="0" w:line="251" w:lineRule="auto"/>
              <w:ind w:left="169" w:hanging="142"/>
              <w:contextualSpacing w:val="0"/>
              <w:textAlignment w:val="baseline"/>
              <w:rPr>
                <w:rFonts w:asciiTheme="majorHAnsi" w:hAnsiTheme="majorHAnsi" w:cstheme="majorHAnsi"/>
                <w:lang w:val="el-GR"/>
              </w:rPr>
            </w:pPr>
            <w:r w:rsidRPr="00361305">
              <w:rPr>
                <w:rFonts w:asciiTheme="majorHAnsi" w:eastAsia="Quattrocento Sans" w:hAnsiTheme="majorHAnsi" w:cstheme="majorHAnsi"/>
                <w:lang w:val="el-GR"/>
              </w:rPr>
              <w:t>Ασφάλεια</w:t>
            </w:r>
            <w:r w:rsidRPr="00361305">
              <w:rPr>
                <w:rFonts w:asciiTheme="majorHAnsi" w:eastAsia="Quattrocento Sans" w:hAnsiTheme="majorHAnsi" w:cstheme="majorHAnsi"/>
                <w:iCs/>
                <w:lang w:val="el-GR"/>
              </w:rPr>
              <w:t xml:space="preserve"> της χρήσης των </w:t>
            </w:r>
            <w:r w:rsidRPr="00361305">
              <w:rPr>
                <w:rFonts w:asciiTheme="majorHAnsi" w:eastAsia="Quattrocento Sans" w:hAnsiTheme="majorHAnsi" w:cstheme="majorHAnsi"/>
                <w:iCs/>
                <w:lang w:val="en-GB"/>
              </w:rPr>
              <w:t>LASERS</w:t>
            </w:r>
            <w:r w:rsidRPr="00361305">
              <w:rPr>
                <w:rFonts w:asciiTheme="majorHAnsi" w:eastAsia="Quattrocento Sans" w:hAnsiTheme="majorHAnsi" w:cstheme="majorHAnsi"/>
                <w:iCs/>
                <w:lang w:val="el-GR"/>
              </w:rPr>
              <w:t xml:space="preserve"> στον εργασιακό χώρο</w:t>
            </w:r>
            <w:r w:rsidR="008B5015">
              <w:rPr>
                <w:rFonts w:asciiTheme="majorHAnsi" w:eastAsia="Quattrocento Sans" w:hAnsiTheme="majorHAnsi" w:cstheme="majorHAnsi"/>
                <w:iCs/>
                <w:lang w:val="el-GR"/>
              </w:rPr>
              <w:t xml:space="preserve">, </w:t>
            </w:r>
            <w:r w:rsidRPr="00361305">
              <w:rPr>
                <w:rFonts w:asciiTheme="majorHAnsi" w:eastAsia="Quattrocento Sans" w:hAnsiTheme="majorHAnsi" w:cstheme="majorHAnsi"/>
                <w:iCs/>
                <w:lang w:val="el-GR"/>
              </w:rPr>
              <w:t>Διατμηματικό ΠΜΣ στην Υγιεινή και Ασφάλεια στην Εργασία, Ιατρική Σχολή, ΔΠΘ &amp; Τμήμα Νοσηλευτικής, Τεχνολογικό Εκπαιδευτικό Ίδρυμα Αθηνών</w:t>
            </w:r>
          </w:p>
          <w:p w14:paraId="2D6BE98C" w14:textId="07DB7BB8" w:rsidR="00F72DBE" w:rsidRDefault="00F72DBE" w:rsidP="00F72DBE">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iCs/>
                <w:lang w:val="el-GR"/>
              </w:rPr>
            </w:pPr>
            <w:r w:rsidRPr="00361305">
              <w:rPr>
                <w:rFonts w:asciiTheme="majorHAnsi" w:eastAsia="Quattrocento Sans" w:hAnsiTheme="majorHAnsi" w:cstheme="majorHAnsi"/>
                <w:lang w:val="el-GR"/>
              </w:rPr>
              <w:t>Σεμιναριακές</w:t>
            </w:r>
            <w:r w:rsidRPr="00361305">
              <w:rPr>
                <w:rFonts w:asciiTheme="majorHAnsi" w:eastAsia="Quattrocento Sans" w:hAnsiTheme="majorHAnsi" w:cstheme="majorHAnsi"/>
                <w:iCs/>
                <w:lang w:val="el-GR"/>
              </w:rPr>
              <w:t xml:space="preserve"> Διαλέξεις σε Οφθαλμιάτρους και Ειδικευόμενους στην Οφθαλμολογία</w:t>
            </w:r>
            <w:r w:rsidR="008B5015">
              <w:rPr>
                <w:rFonts w:asciiTheme="majorHAnsi" w:eastAsia="Quattrocento Sans" w:hAnsiTheme="majorHAnsi" w:cstheme="majorHAnsi"/>
                <w:iCs/>
                <w:lang w:val="el-GR"/>
              </w:rPr>
              <w:t xml:space="preserve">, </w:t>
            </w:r>
            <w:r w:rsidRPr="00361305">
              <w:rPr>
                <w:rFonts w:asciiTheme="majorHAnsi" w:eastAsia="Quattrocento Sans" w:hAnsiTheme="majorHAnsi" w:cstheme="majorHAnsi"/>
                <w:iCs/>
                <w:lang w:val="el-GR"/>
              </w:rPr>
              <w:t>Οφθαλμολογική Κλινική, Ιατρική Σχολή, Δ.Π.Θ</w:t>
            </w:r>
          </w:p>
          <w:p w14:paraId="1FB513E5" w14:textId="0668DE4C" w:rsidR="0037119F" w:rsidRPr="00361305" w:rsidRDefault="0037119F" w:rsidP="00F72DBE">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iCs/>
                <w:lang w:val="el-GR"/>
              </w:rPr>
            </w:pPr>
            <w:r>
              <w:rPr>
                <w:rFonts w:asciiTheme="majorHAnsi" w:eastAsia="Quattrocento Sans" w:hAnsiTheme="majorHAnsi" w:cstheme="majorHAnsi"/>
                <w:iCs/>
                <w:lang w:val="el-GR"/>
              </w:rPr>
              <w:t>Συμμετοχή ως διδάσκ</w:t>
            </w:r>
            <w:r w:rsidR="00FC41B3">
              <w:rPr>
                <w:rFonts w:asciiTheme="majorHAnsi" w:eastAsia="Quattrocento Sans" w:hAnsiTheme="majorHAnsi" w:cstheme="majorHAnsi"/>
                <w:iCs/>
                <w:lang w:val="el-GR"/>
              </w:rPr>
              <w:t>ουσα</w:t>
            </w:r>
            <w:r>
              <w:rPr>
                <w:rFonts w:asciiTheme="majorHAnsi" w:eastAsia="Quattrocento Sans" w:hAnsiTheme="majorHAnsi" w:cstheme="majorHAnsi"/>
                <w:iCs/>
                <w:lang w:val="el-GR"/>
              </w:rPr>
              <w:t xml:space="preserve"> στην εκπαιδευτική ημερίδα «Σύγχρονη διαγνωστική </w:t>
            </w:r>
            <w:r w:rsidRPr="0037119F">
              <w:rPr>
                <w:rFonts w:asciiTheme="majorHAnsi" w:eastAsia="Quattrocento Sans" w:hAnsiTheme="majorHAnsi" w:cstheme="majorHAnsi"/>
                <w:iCs/>
                <w:lang w:val="el-GR"/>
              </w:rPr>
              <w:t xml:space="preserve">&amp; </w:t>
            </w:r>
            <w:r>
              <w:rPr>
                <w:rFonts w:asciiTheme="majorHAnsi" w:eastAsia="Quattrocento Sans" w:hAnsiTheme="majorHAnsi" w:cstheme="majorHAnsi"/>
                <w:iCs/>
                <w:lang w:val="el-GR"/>
              </w:rPr>
              <w:t xml:space="preserve">θεραπευτική αντιμετώπιση του Κερατόκωνου» Ιατρική Σχολή Δημοκριτείου Πανεπιστημίου &amp; Ελληνικό Κέντρο Έρευνας &amp; </w:t>
            </w:r>
            <w:r w:rsidR="00065D75">
              <w:rPr>
                <w:rFonts w:asciiTheme="majorHAnsi" w:eastAsia="Quattrocento Sans" w:hAnsiTheme="majorHAnsi" w:cstheme="majorHAnsi"/>
                <w:iCs/>
                <w:lang w:val="el-GR"/>
              </w:rPr>
              <w:t>Θεραπείας</w:t>
            </w:r>
            <w:r>
              <w:rPr>
                <w:rFonts w:asciiTheme="majorHAnsi" w:eastAsia="Quattrocento Sans" w:hAnsiTheme="majorHAnsi" w:cstheme="majorHAnsi"/>
                <w:iCs/>
                <w:lang w:val="el-GR"/>
              </w:rPr>
              <w:t xml:space="preserve"> Οφθαλμικών Παθήσεων</w:t>
            </w:r>
          </w:p>
          <w:p w14:paraId="5A811824" w14:textId="77777777" w:rsidR="00F72DBE" w:rsidRPr="00A10441" w:rsidRDefault="00F72DBE" w:rsidP="00A10441">
            <w:pPr>
              <w:pStyle w:val="ListParagraph"/>
              <w:numPr>
                <w:ilvl w:val="0"/>
                <w:numId w:val="24"/>
              </w:numPr>
              <w:suppressAutoHyphens/>
              <w:autoSpaceDN w:val="0"/>
              <w:spacing w:after="0" w:line="251" w:lineRule="auto"/>
              <w:ind w:left="169" w:hanging="142"/>
              <w:contextualSpacing w:val="0"/>
              <w:textAlignment w:val="baseline"/>
              <w:rPr>
                <w:rFonts w:asciiTheme="majorHAnsi" w:hAnsiTheme="majorHAnsi" w:cstheme="majorHAnsi"/>
                <w:lang w:val="el-GR"/>
              </w:rPr>
            </w:pPr>
            <w:r w:rsidRPr="00361305">
              <w:rPr>
                <w:rFonts w:asciiTheme="majorHAnsi" w:eastAsia="Quattrocento Sans" w:hAnsiTheme="majorHAnsi" w:cstheme="majorHAnsi"/>
                <w:lang w:val="el-GR"/>
              </w:rPr>
              <w:t>Προπτυχιακό</w:t>
            </w:r>
            <w:r w:rsidRPr="00361305">
              <w:rPr>
                <w:rFonts w:asciiTheme="majorHAnsi" w:eastAsia="Quattrocento Sans" w:hAnsiTheme="majorHAnsi" w:cstheme="majorHAnsi"/>
                <w:iCs/>
                <w:lang w:val="el-GR"/>
              </w:rPr>
              <w:t xml:space="preserve"> Μάθημα Μαθηματικ</w:t>
            </w:r>
            <w:r w:rsidR="00317E30" w:rsidRPr="00361305">
              <w:rPr>
                <w:rFonts w:asciiTheme="majorHAnsi" w:eastAsia="Quattrocento Sans" w:hAnsiTheme="majorHAnsi" w:cstheme="majorHAnsi"/>
                <w:iCs/>
                <w:lang w:val="el-GR"/>
              </w:rPr>
              <w:t>ά</w:t>
            </w:r>
            <w:r w:rsidRPr="00361305">
              <w:rPr>
                <w:rFonts w:asciiTheme="majorHAnsi" w:eastAsia="Quattrocento Sans" w:hAnsiTheme="majorHAnsi" w:cstheme="majorHAnsi"/>
                <w:iCs/>
                <w:lang w:val="el-GR"/>
              </w:rPr>
              <w:t xml:space="preserve"> Ι</w:t>
            </w:r>
            <w:r w:rsidR="008B5015">
              <w:rPr>
                <w:rFonts w:asciiTheme="majorHAnsi" w:eastAsia="Quattrocento Sans" w:hAnsiTheme="majorHAnsi" w:cstheme="majorHAnsi"/>
                <w:iCs/>
                <w:lang w:val="el-GR"/>
              </w:rPr>
              <w:t xml:space="preserve">, </w:t>
            </w:r>
            <w:r w:rsidR="00AE4805">
              <w:rPr>
                <w:rFonts w:asciiTheme="majorHAnsi" w:eastAsia="Quattrocento Sans" w:hAnsiTheme="majorHAnsi" w:cstheme="majorHAnsi"/>
                <w:iCs/>
                <w:lang w:val="el-GR"/>
              </w:rPr>
              <w:t xml:space="preserve">Μαθηματικά ΙΙΙ, Εργαστήριο Φυσικής, </w:t>
            </w:r>
            <w:r w:rsidRPr="00361305">
              <w:rPr>
                <w:rFonts w:asciiTheme="majorHAnsi" w:eastAsia="Quattrocento Sans" w:hAnsiTheme="majorHAnsi" w:cstheme="majorHAnsi"/>
                <w:iCs/>
                <w:lang w:val="el-GR"/>
              </w:rPr>
              <w:t>Τμήμα Χημικών Μηχανικών, Πανεπιστήμιο Πατρών</w:t>
            </w:r>
          </w:p>
          <w:p w14:paraId="0E70E3D7" w14:textId="5BCCCA7E" w:rsidR="00A10441" w:rsidRPr="00A10441" w:rsidRDefault="00A10441" w:rsidP="00A10441">
            <w:pPr>
              <w:pStyle w:val="ListParagraph"/>
              <w:suppressAutoHyphens/>
              <w:autoSpaceDN w:val="0"/>
              <w:spacing w:after="0" w:line="251" w:lineRule="auto"/>
              <w:ind w:left="169"/>
              <w:contextualSpacing w:val="0"/>
              <w:textAlignment w:val="baseline"/>
              <w:rPr>
                <w:rFonts w:asciiTheme="majorHAnsi" w:hAnsiTheme="majorHAnsi" w:cstheme="majorHAnsi"/>
                <w:lang w:val="el-GR"/>
              </w:rPr>
            </w:pPr>
          </w:p>
        </w:tc>
      </w:tr>
      <w:tr w:rsidR="00F72DBE" w:rsidRPr="00593470" w14:paraId="0056A695" w14:textId="77777777" w:rsidTr="00195736">
        <w:trPr>
          <w:trHeight w:val="240"/>
        </w:trPr>
        <w:tc>
          <w:tcPr>
            <w:tcW w:w="2410" w:type="dxa"/>
            <w:gridSpan w:val="2"/>
            <w:shd w:val="clear" w:color="auto" w:fill="auto"/>
            <w:tcMar>
              <w:top w:w="0" w:type="dxa"/>
              <w:left w:w="108" w:type="dxa"/>
              <w:bottom w:w="0" w:type="dxa"/>
              <w:right w:w="108" w:type="dxa"/>
            </w:tcMar>
          </w:tcPr>
          <w:p w14:paraId="05AEB21F" w14:textId="77777777" w:rsidR="00F72DBE" w:rsidRPr="00361305" w:rsidRDefault="00F72DBE" w:rsidP="0012561B">
            <w:pPr>
              <w:spacing w:after="0" w:line="194" w:lineRule="auto"/>
              <w:rPr>
                <w:rFonts w:asciiTheme="majorHAnsi" w:eastAsia="Quattrocento Sans" w:hAnsiTheme="majorHAnsi" w:cstheme="majorHAnsi"/>
                <w:b/>
                <w:bCs/>
                <w:lang w:val="el-GR"/>
              </w:rPr>
            </w:pPr>
            <w:bookmarkStart w:id="15" w:name="_Hlk45404503"/>
            <w:r w:rsidRPr="00361305">
              <w:rPr>
                <w:rFonts w:asciiTheme="majorHAnsi" w:eastAsia="Quattrocento Sans" w:hAnsiTheme="majorHAnsi" w:cstheme="majorHAnsi"/>
                <w:b/>
                <w:bCs/>
                <w:lang w:val="el-GR"/>
              </w:rPr>
              <w:t>Επίβλεψη Επιστημονικών Εργασιών</w:t>
            </w:r>
          </w:p>
          <w:p w14:paraId="19F3EFEF" w14:textId="77777777" w:rsidR="00F72DBE" w:rsidRPr="00361305" w:rsidRDefault="00F72DBE" w:rsidP="0012561B">
            <w:pPr>
              <w:spacing w:after="0" w:line="194" w:lineRule="auto"/>
              <w:rPr>
                <w:rFonts w:asciiTheme="majorHAnsi" w:eastAsia="Quattrocento Sans" w:hAnsiTheme="majorHAnsi" w:cstheme="majorHAnsi"/>
                <w:lang w:val="el-GR"/>
              </w:rPr>
            </w:pPr>
          </w:p>
        </w:tc>
        <w:tc>
          <w:tcPr>
            <w:tcW w:w="8439" w:type="dxa"/>
            <w:gridSpan w:val="3"/>
            <w:shd w:val="clear" w:color="auto" w:fill="auto"/>
            <w:tcMar>
              <w:top w:w="0" w:type="dxa"/>
              <w:left w:w="108" w:type="dxa"/>
              <w:bottom w:w="0" w:type="dxa"/>
              <w:right w:w="108" w:type="dxa"/>
            </w:tcMar>
          </w:tcPr>
          <w:p w14:paraId="6C116C74" w14:textId="549538B4" w:rsidR="00F72DBE" w:rsidRPr="00361305" w:rsidRDefault="00F72DBE" w:rsidP="00225D0E">
            <w:pPr>
              <w:spacing w:after="0" w:line="259" w:lineRule="auto"/>
              <w:ind w:left="453" w:right="240" w:hanging="311"/>
              <w:rPr>
                <w:rFonts w:asciiTheme="majorHAnsi" w:eastAsia="Quattrocento Sans" w:hAnsiTheme="majorHAnsi" w:cstheme="majorHAnsi"/>
                <w:iCs/>
                <w:lang w:val="el-GR"/>
              </w:rPr>
            </w:pPr>
            <w:r w:rsidRPr="00361305">
              <w:rPr>
                <w:rFonts w:asciiTheme="majorHAnsi" w:eastAsia="Quattrocento Sans" w:hAnsiTheme="majorHAnsi" w:cstheme="majorHAnsi"/>
                <w:iCs/>
                <w:lang w:val="el-GR"/>
              </w:rPr>
              <w:t>Διδακτορικές Διατριβές: 2 (</w:t>
            </w:r>
            <w:r w:rsidR="000F7C88" w:rsidRPr="00361305">
              <w:rPr>
                <w:rFonts w:asciiTheme="majorHAnsi" w:eastAsia="Quattrocento Sans" w:hAnsiTheme="majorHAnsi" w:cstheme="majorHAnsi"/>
                <w:iCs/>
                <w:lang w:val="el-GR"/>
              </w:rPr>
              <w:t>Συ</w:t>
            </w:r>
            <w:r w:rsidR="000F7C88">
              <w:rPr>
                <w:rFonts w:asciiTheme="majorHAnsi" w:eastAsia="Quattrocento Sans" w:hAnsiTheme="majorHAnsi" w:cstheme="majorHAnsi"/>
                <w:iCs/>
                <w:lang w:val="el-GR"/>
              </w:rPr>
              <w:t>μμετοχή στην αξιολόγηση και συγγραφή</w:t>
            </w:r>
            <w:r w:rsidRPr="00361305">
              <w:rPr>
                <w:rFonts w:asciiTheme="majorHAnsi" w:eastAsia="Quattrocento Sans" w:hAnsiTheme="majorHAnsi" w:cstheme="majorHAnsi"/>
                <w:iCs/>
                <w:lang w:val="el-GR"/>
              </w:rPr>
              <w:t>)</w:t>
            </w:r>
          </w:p>
          <w:p w14:paraId="61CF44E9" w14:textId="096FEB9E" w:rsidR="00F72DBE" w:rsidRPr="00361305" w:rsidRDefault="00F72DBE" w:rsidP="00225D0E">
            <w:pPr>
              <w:spacing w:after="0" w:line="259" w:lineRule="auto"/>
              <w:ind w:left="453" w:right="240" w:hanging="311"/>
              <w:rPr>
                <w:rFonts w:asciiTheme="majorHAnsi" w:eastAsia="Quattrocento Sans" w:hAnsiTheme="majorHAnsi" w:cstheme="majorHAnsi"/>
                <w:iCs/>
                <w:lang w:val="el-GR"/>
              </w:rPr>
            </w:pPr>
            <w:r w:rsidRPr="00361305">
              <w:rPr>
                <w:rFonts w:asciiTheme="majorHAnsi" w:eastAsia="Quattrocento Sans" w:hAnsiTheme="majorHAnsi" w:cstheme="majorHAnsi"/>
                <w:iCs/>
                <w:lang w:val="el-GR"/>
              </w:rPr>
              <w:t>Μεταπτυχιακές Εργασίες: 6 (</w:t>
            </w:r>
            <w:r w:rsidR="000F7C88" w:rsidRPr="000F7C88">
              <w:rPr>
                <w:rFonts w:asciiTheme="majorHAnsi" w:eastAsia="Quattrocento Sans" w:hAnsiTheme="majorHAnsi" w:cstheme="majorHAnsi"/>
                <w:iCs/>
                <w:lang w:val="el-GR"/>
              </w:rPr>
              <w:t>Συμμετοχή στην αξιολόγηση και συγγραφή</w:t>
            </w:r>
            <w:r w:rsidRPr="00361305">
              <w:rPr>
                <w:rFonts w:asciiTheme="majorHAnsi" w:eastAsia="Quattrocento Sans" w:hAnsiTheme="majorHAnsi" w:cstheme="majorHAnsi"/>
                <w:iCs/>
                <w:lang w:val="el-GR"/>
              </w:rPr>
              <w:t>)</w:t>
            </w:r>
          </w:p>
          <w:p w14:paraId="6F20841F" w14:textId="77777777" w:rsidR="00195736" w:rsidRDefault="00F72DBE" w:rsidP="00A10441">
            <w:pPr>
              <w:spacing w:after="0" w:line="259" w:lineRule="auto"/>
              <w:ind w:left="453" w:right="240" w:hanging="311"/>
              <w:rPr>
                <w:rFonts w:asciiTheme="majorHAnsi" w:eastAsia="Quattrocento Sans" w:hAnsiTheme="majorHAnsi" w:cstheme="majorHAnsi"/>
                <w:iCs/>
                <w:lang w:val="el-GR"/>
              </w:rPr>
            </w:pPr>
            <w:r w:rsidRPr="00361305">
              <w:rPr>
                <w:rFonts w:asciiTheme="majorHAnsi" w:eastAsia="Quattrocento Sans" w:hAnsiTheme="majorHAnsi" w:cstheme="majorHAnsi"/>
                <w:iCs/>
                <w:lang w:val="el-GR"/>
              </w:rPr>
              <w:t>Πτυχιακές Εργασίες: 1 (Συνεπιβλέποντας)</w:t>
            </w:r>
          </w:p>
          <w:p w14:paraId="204B35AB" w14:textId="25880B26" w:rsidR="00A10441" w:rsidRPr="00C362D6" w:rsidRDefault="00A10441" w:rsidP="00A10441">
            <w:pPr>
              <w:spacing w:after="0" w:line="259" w:lineRule="auto"/>
              <w:ind w:left="453" w:right="240" w:hanging="311"/>
              <w:rPr>
                <w:rFonts w:asciiTheme="majorHAnsi" w:eastAsia="Quattrocento Sans" w:hAnsiTheme="majorHAnsi" w:cstheme="majorHAnsi"/>
                <w:iCs/>
                <w:lang w:val="el-GR"/>
              </w:rPr>
            </w:pPr>
          </w:p>
        </w:tc>
      </w:tr>
      <w:tr w:rsidR="00195736" w:rsidRPr="00195736" w14:paraId="2C482395" w14:textId="77777777" w:rsidTr="00195736">
        <w:trPr>
          <w:trHeight w:val="240"/>
        </w:trPr>
        <w:tc>
          <w:tcPr>
            <w:tcW w:w="2410" w:type="dxa"/>
            <w:gridSpan w:val="2"/>
            <w:shd w:val="clear" w:color="auto" w:fill="auto"/>
            <w:tcMar>
              <w:top w:w="0" w:type="dxa"/>
              <w:left w:w="108" w:type="dxa"/>
              <w:bottom w:w="0" w:type="dxa"/>
              <w:right w:w="108" w:type="dxa"/>
            </w:tcMar>
          </w:tcPr>
          <w:p w14:paraId="2173F961" w14:textId="4AB50C77" w:rsidR="00195736" w:rsidRPr="00361305" w:rsidRDefault="00195736" w:rsidP="0012561B">
            <w:pPr>
              <w:spacing w:after="0" w:line="194" w:lineRule="auto"/>
              <w:rPr>
                <w:rFonts w:asciiTheme="majorHAnsi" w:eastAsia="Quattrocento Sans" w:hAnsiTheme="majorHAnsi" w:cstheme="majorHAnsi"/>
                <w:b/>
                <w:bCs/>
                <w:lang w:val="el-GR"/>
              </w:rPr>
            </w:pPr>
            <w:r>
              <w:rPr>
                <w:rFonts w:asciiTheme="majorHAnsi" w:eastAsia="Quattrocento Sans" w:hAnsiTheme="majorHAnsi" w:cstheme="majorHAnsi"/>
                <w:b/>
                <w:bCs/>
                <w:lang w:val="el-GR"/>
              </w:rPr>
              <w:t>Κλινικό/Εργαστηριακό</w:t>
            </w:r>
            <w:r w:rsidR="00A10441">
              <w:rPr>
                <w:rFonts w:asciiTheme="majorHAnsi" w:eastAsia="Quattrocento Sans" w:hAnsiTheme="majorHAnsi" w:cstheme="majorHAnsi"/>
                <w:b/>
                <w:bCs/>
                <w:lang w:val="da-DK"/>
              </w:rPr>
              <w:t>/</w:t>
            </w:r>
            <w:r w:rsidR="00A10441">
              <w:rPr>
                <w:rFonts w:asciiTheme="majorHAnsi" w:eastAsia="Quattrocento Sans" w:hAnsiTheme="majorHAnsi" w:cstheme="majorHAnsi"/>
                <w:b/>
                <w:bCs/>
                <w:lang w:val="el-GR"/>
              </w:rPr>
              <w:t>Διοικητικό</w:t>
            </w:r>
            <w:r>
              <w:rPr>
                <w:rFonts w:asciiTheme="majorHAnsi" w:eastAsia="Quattrocento Sans" w:hAnsiTheme="majorHAnsi" w:cstheme="majorHAnsi"/>
                <w:b/>
                <w:bCs/>
                <w:lang w:val="el-GR"/>
              </w:rPr>
              <w:t xml:space="preserve"> Έργο</w:t>
            </w:r>
          </w:p>
        </w:tc>
        <w:tc>
          <w:tcPr>
            <w:tcW w:w="8439" w:type="dxa"/>
            <w:gridSpan w:val="3"/>
            <w:shd w:val="clear" w:color="auto" w:fill="auto"/>
            <w:tcMar>
              <w:top w:w="0" w:type="dxa"/>
              <w:left w:w="108" w:type="dxa"/>
              <w:bottom w:w="0" w:type="dxa"/>
              <w:right w:w="108" w:type="dxa"/>
            </w:tcMar>
          </w:tcPr>
          <w:p w14:paraId="7932C8A4" w14:textId="64DE8C20" w:rsidR="00195736" w:rsidRPr="00195736" w:rsidRDefault="00195736" w:rsidP="00195736">
            <w:pPr>
              <w:rPr>
                <w:rFonts w:ascii="Times New Roman" w:eastAsia="Times New Roman" w:hAnsi="Times New Roman" w:cs="Times New Roman"/>
                <w:sz w:val="24"/>
                <w:szCs w:val="24"/>
                <w:lang w:val="da-DK"/>
              </w:rPr>
            </w:pPr>
            <w:r>
              <w:rPr>
                <w:lang w:val="el-GR"/>
              </w:rPr>
              <w:t>2007- 2017 Οφθαλμολογικής Κλινικής του Δημοκριτείου Πανεπιστημίου Θράκης.</w:t>
            </w:r>
            <w:r>
              <w:rPr>
                <w:lang w:val="el-GR"/>
              </w:rPr>
              <w:br/>
              <w:t xml:space="preserve">2020 </w:t>
            </w:r>
            <w:r>
              <w:rPr>
                <w:rFonts w:ascii="Times New Roman" w:eastAsia="Times New Roman" w:hAnsi="Times New Roman" w:cs="Times New Roman"/>
                <w:sz w:val="24"/>
                <w:szCs w:val="24"/>
                <w:lang w:val="el-GR"/>
              </w:rPr>
              <w:t xml:space="preserve"> Ø</w:t>
            </w:r>
            <w:r>
              <w:rPr>
                <w:rFonts w:ascii="Times New Roman" w:eastAsia="Times New Roman" w:hAnsi="Times New Roman" w:cs="Times New Roman"/>
                <w:sz w:val="24"/>
                <w:szCs w:val="24"/>
                <w:lang w:val="da-DK"/>
              </w:rPr>
              <w:t>jel</w:t>
            </w:r>
            <w:r>
              <w:rPr>
                <w:rFonts w:ascii="Times New Roman" w:eastAsia="Times New Roman" w:hAnsi="Times New Roman" w:cs="Times New Roman"/>
                <w:sz w:val="24"/>
                <w:szCs w:val="24"/>
                <w:lang w:val="el-GR"/>
              </w:rPr>
              <w:t>æ</w:t>
            </w:r>
            <w:r>
              <w:rPr>
                <w:rFonts w:ascii="Times New Roman" w:eastAsia="Times New Roman" w:hAnsi="Times New Roman" w:cs="Times New Roman"/>
                <w:sz w:val="24"/>
                <w:szCs w:val="24"/>
                <w:lang w:val="da-DK"/>
              </w:rPr>
              <w:t>gerne</w:t>
            </w:r>
            <w:r>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da-DK"/>
              </w:rPr>
              <w:t>p</w:t>
            </w:r>
            <w:r>
              <w:rPr>
                <w:rFonts w:ascii="Times New Roman" w:eastAsia="Times New Roman" w:hAnsi="Times New Roman" w:cs="Times New Roman"/>
                <w:sz w:val="24"/>
                <w:szCs w:val="24"/>
                <w:lang w:val="el-GR"/>
              </w:rPr>
              <w:t xml:space="preserve">å </w:t>
            </w:r>
            <w:r>
              <w:rPr>
                <w:rFonts w:ascii="Times New Roman" w:eastAsia="Times New Roman" w:hAnsi="Times New Roman" w:cs="Times New Roman"/>
                <w:sz w:val="24"/>
                <w:szCs w:val="24"/>
                <w:lang w:val="da-DK"/>
              </w:rPr>
              <w:t>R</w:t>
            </w:r>
            <w:r>
              <w:rPr>
                <w:rFonts w:ascii="Times New Roman" w:eastAsia="Times New Roman" w:hAnsi="Times New Roman" w:cs="Times New Roman"/>
                <w:sz w:val="24"/>
                <w:szCs w:val="24"/>
                <w:lang w:val="el-GR"/>
              </w:rPr>
              <w:t>å</w:t>
            </w:r>
            <w:r>
              <w:rPr>
                <w:rFonts w:ascii="Times New Roman" w:eastAsia="Times New Roman" w:hAnsi="Times New Roman" w:cs="Times New Roman"/>
                <w:sz w:val="24"/>
                <w:szCs w:val="24"/>
                <w:lang w:val="da-DK"/>
              </w:rPr>
              <w:t>dhuspladsen</w:t>
            </w:r>
            <w:r>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da-DK"/>
              </w:rPr>
              <w:t>Klinik</w:t>
            </w:r>
            <w:r>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da-DK"/>
              </w:rPr>
              <w:t>Copenchagen</w:t>
            </w:r>
            <w:r>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da-DK"/>
              </w:rPr>
              <w:t>Denmark</w:t>
            </w:r>
          </w:p>
        </w:tc>
      </w:tr>
      <w:bookmarkEnd w:id="15"/>
    </w:tbl>
    <w:p w14:paraId="69CD4708" w14:textId="2E12BC54" w:rsidR="007153DA" w:rsidRPr="008373A8" w:rsidRDefault="007153DA" w:rsidP="00CE09CD">
      <w:pPr>
        <w:tabs>
          <w:tab w:val="left" w:pos="2820"/>
        </w:tabs>
        <w:spacing w:after="0" w:line="240" w:lineRule="auto"/>
        <w:rPr>
          <w:rFonts w:asciiTheme="majorHAnsi" w:eastAsia="Quattrocento Sans" w:hAnsiTheme="majorHAnsi" w:cstheme="majorHAnsi"/>
          <w:sz w:val="19"/>
          <w:szCs w:val="19"/>
          <w:lang w:val="el-GR"/>
        </w:rPr>
        <w:sectPr w:rsidR="007153DA" w:rsidRPr="008373A8">
          <w:footerReference w:type="default" r:id="rId10"/>
          <w:pgSz w:w="12240" w:h="15840"/>
          <w:pgMar w:top="1440" w:right="1440" w:bottom="1440" w:left="1440" w:header="720" w:footer="720" w:gutter="0"/>
          <w:pgNumType w:start="1"/>
          <w:cols w:space="720" w:equalWidth="0">
            <w:col w:w="9360"/>
          </w:cols>
        </w:sectPr>
      </w:pPr>
    </w:p>
    <w:p w14:paraId="4B91593F" w14:textId="2B4C0F19" w:rsidR="008025DE" w:rsidRPr="00C2473F" w:rsidRDefault="00CE09CD" w:rsidP="00C2473F">
      <w:pPr>
        <w:jc w:val="center"/>
        <w:rPr>
          <w:rFonts w:asciiTheme="majorHAnsi" w:eastAsia="Quattrocento Sans" w:hAnsiTheme="majorHAnsi" w:cstheme="majorHAnsi"/>
          <w:sz w:val="19"/>
          <w:szCs w:val="19"/>
          <w:lang w:val="el-GR"/>
        </w:rPr>
      </w:pPr>
      <w:r>
        <w:rPr>
          <w:rFonts w:asciiTheme="majorHAnsi" w:eastAsia="Quattrocento Sans" w:hAnsiTheme="majorHAnsi" w:cstheme="majorHAnsi"/>
          <w:sz w:val="19"/>
          <w:szCs w:val="19"/>
          <w:lang w:val="el-GR"/>
        </w:rPr>
        <w:br w:type="page"/>
      </w:r>
      <w:r w:rsidR="00C2473F">
        <w:rPr>
          <w:rFonts w:asciiTheme="majorHAnsi" w:eastAsia="Arial" w:hAnsiTheme="majorHAnsi" w:cstheme="majorHAnsi"/>
          <w:color w:val="0070C0"/>
          <w:sz w:val="32"/>
          <w:szCs w:val="32"/>
          <w:lang w:val="el-GR"/>
        </w:rPr>
        <w:lastRenderedPageBreak/>
        <w:t>Α</w:t>
      </w:r>
      <w:r w:rsidR="00FD1CF1" w:rsidRPr="00361305">
        <w:rPr>
          <w:rFonts w:asciiTheme="majorHAnsi" w:eastAsia="Arial" w:hAnsiTheme="majorHAnsi" w:cstheme="majorHAnsi"/>
          <w:color w:val="0070C0"/>
          <w:sz w:val="32"/>
          <w:szCs w:val="32"/>
          <w:lang w:val="el-GR"/>
        </w:rPr>
        <w:t>ναλυτικό Βιογραφικό Σημείωμα</w:t>
      </w:r>
      <w:r w:rsidR="00C65E56">
        <w:rPr>
          <w:rFonts w:asciiTheme="majorHAnsi" w:eastAsia="Arial" w:hAnsiTheme="majorHAnsi" w:cstheme="majorHAnsi"/>
          <w:color w:val="0070C0"/>
          <w:sz w:val="32"/>
          <w:szCs w:val="32"/>
          <w:lang w:val="el-GR"/>
        </w:rPr>
        <w:br/>
      </w:r>
      <w:r w:rsidR="00065D75" w:rsidRPr="00361305">
        <w:rPr>
          <w:rFonts w:asciiTheme="majorHAnsi" w:eastAsia="Arial" w:hAnsiTheme="majorHAnsi" w:cstheme="majorHAnsi"/>
          <w:color w:val="0070C0"/>
          <w:sz w:val="32"/>
          <w:szCs w:val="32"/>
          <w:lang w:val="el-GR"/>
        </w:rPr>
        <w:t xml:space="preserve">Σιδερούδη </w:t>
      </w:r>
      <w:r w:rsidR="00FD1CF1" w:rsidRPr="00361305">
        <w:rPr>
          <w:rFonts w:asciiTheme="majorHAnsi" w:eastAsia="Arial" w:hAnsiTheme="majorHAnsi" w:cstheme="majorHAnsi"/>
          <w:color w:val="0070C0"/>
          <w:sz w:val="32"/>
          <w:szCs w:val="32"/>
          <w:lang w:val="el-GR"/>
        </w:rPr>
        <w:t xml:space="preserve">Θεοχαρία </w:t>
      </w:r>
      <w:r w:rsidR="00FD1CF1" w:rsidRPr="00361305">
        <w:rPr>
          <w:rFonts w:asciiTheme="majorHAnsi" w:eastAsia="Arial" w:hAnsiTheme="majorHAnsi" w:cstheme="majorHAnsi"/>
          <w:color w:val="0070C0"/>
          <w:sz w:val="32"/>
          <w:szCs w:val="32"/>
          <w:lang w:val="el-GR"/>
        </w:rPr>
        <w:br/>
      </w:r>
    </w:p>
    <w:p w14:paraId="64056323" w14:textId="3DB9323F" w:rsidR="00004EF3" w:rsidRDefault="00004EF3" w:rsidP="00004EF3">
      <w:pPr>
        <w:jc w:val="center"/>
        <w:rPr>
          <w:rFonts w:asciiTheme="majorHAnsi" w:eastAsia="Quattrocento Sans" w:hAnsiTheme="majorHAnsi" w:cstheme="majorHAnsi"/>
          <w:sz w:val="32"/>
          <w:szCs w:val="32"/>
          <w:lang w:val="el-GR"/>
        </w:rPr>
      </w:pPr>
    </w:p>
    <w:p w14:paraId="04C97062" w14:textId="77777777" w:rsidR="00004EF3" w:rsidRPr="00361305" w:rsidRDefault="00004EF3" w:rsidP="00004EF3">
      <w:pPr>
        <w:jc w:val="center"/>
        <w:rPr>
          <w:rFonts w:asciiTheme="majorHAnsi" w:eastAsia="Quattrocento Sans" w:hAnsiTheme="majorHAnsi" w:cstheme="majorHAnsi"/>
          <w:sz w:val="32"/>
          <w:szCs w:val="32"/>
          <w:lang w:val="el-GR"/>
        </w:rPr>
      </w:pPr>
    </w:p>
    <w:p w14:paraId="55EC6136" w14:textId="685A4695" w:rsidR="007539F7" w:rsidRDefault="007539F7">
      <w:pPr>
        <w:spacing w:after="0" w:line="252" w:lineRule="auto"/>
        <w:ind w:right="45"/>
        <w:rPr>
          <w:rFonts w:asciiTheme="majorHAnsi" w:eastAsia="Quattrocento Sans" w:hAnsiTheme="majorHAnsi" w:cstheme="majorHAnsi"/>
          <w:sz w:val="19"/>
          <w:szCs w:val="19"/>
          <w:lang w:val="el-GR"/>
        </w:rPr>
      </w:pPr>
    </w:p>
    <w:tbl>
      <w:tblPr>
        <w:tblW w:w="6941" w:type="dxa"/>
        <w:tblInd w:w="540" w:type="dxa"/>
        <w:tblLayout w:type="fixed"/>
        <w:tblLook w:val="0400" w:firstRow="0" w:lastRow="0" w:firstColumn="0" w:lastColumn="0" w:noHBand="0" w:noVBand="1"/>
      </w:tblPr>
      <w:tblGrid>
        <w:gridCol w:w="2552"/>
        <w:gridCol w:w="4389"/>
      </w:tblGrid>
      <w:tr w:rsidR="00FD1CF1" w:rsidRPr="00361305" w14:paraId="536C471C" w14:textId="77777777" w:rsidTr="00065D75">
        <w:trPr>
          <w:trHeight w:val="253"/>
        </w:trPr>
        <w:tc>
          <w:tcPr>
            <w:tcW w:w="2552" w:type="dxa"/>
            <w:vAlign w:val="center"/>
          </w:tcPr>
          <w:p w14:paraId="157DA470" w14:textId="7A2D0577" w:rsidR="00FD1CF1" w:rsidRPr="00361305" w:rsidRDefault="00FD1CF1" w:rsidP="000F2A2A">
            <w:pPr>
              <w:spacing w:after="0" w:line="240" w:lineRule="auto"/>
              <w:ind w:right="45"/>
              <w:rPr>
                <w:rFonts w:asciiTheme="majorHAnsi" w:eastAsia="Quattrocento Sans" w:hAnsiTheme="majorHAnsi" w:cstheme="majorHAnsi"/>
              </w:rPr>
            </w:pPr>
            <w:r w:rsidRPr="00361305">
              <w:rPr>
                <w:rFonts w:asciiTheme="majorHAnsi" w:eastAsia="Quattrocento Sans" w:hAnsiTheme="majorHAnsi" w:cstheme="majorHAnsi"/>
                <w:lang w:val="el-GR"/>
              </w:rPr>
              <w:t>Ημερομηνία Γέννησης</w:t>
            </w:r>
          </w:p>
        </w:tc>
        <w:tc>
          <w:tcPr>
            <w:tcW w:w="4389" w:type="dxa"/>
            <w:vAlign w:val="center"/>
          </w:tcPr>
          <w:p w14:paraId="101A138A" w14:textId="5CD7FDF0" w:rsidR="00FD1CF1" w:rsidRPr="00361305" w:rsidRDefault="00FD1CF1" w:rsidP="000F2A2A">
            <w:pPr>
              <w:spacing w:after="0" w:line="240" w:lineRule="auto"/>
              <w:ind w:right="45"/>
              <w:rPr>
                <w:rFonts w:asciiTheme="majorHAnsi" w:eastAsia="Arial" w:hAnsiTheme="majorHAnsi" w:cstheme="majorHAnsi"/>
              </w:rPr>
            </w:pPr>
            <w:r w:rsidRPr="00361305">
              <w:rPr>
                <w:rFonts w:asciiTheme="majorHAnsi" w:eastAsia="Arial" w:hAnsiTheme="majorHAnsi" w:cstheme="majorHAnsi"/>
                <w:lang w:val="el-GR"/>
              </w:rPr>
              <w:t>8 Νοεμβρίου 1978</w:t>
            </w:r>
          </w:p>
        </w:tc>
      </w:tr>
      <w:tr w:rsidR="00FD1CF1" w:rsidRPr="00361305" w14:paraId="197D12D3" w14:textId="77777777" w:rsidTr="00065D75">
        <w:trPr>
          <w:trHeight w:val="253"/>
        </w:trPr>
        <w:tc>
          <w:tcPr>
            <w:tcW w:w="2552" w:type="dxa"/>
            <w:vAlign w:val="center"/>
          </w:tcPr>
          <w:p w14:paraId="5B8A5B25" w14:textId="053D042C" w:rsidR="00FD1CF1" w:rsidRPr="00361305" w:rsidRDefault="00FD1CF1" w:rsidP="000F2A2A">
            <w:pPr>
              <w:spacing w:after="0" w:line="240" w:lineRule="auto"/>
              <w:ind w:right="45"/>
              <w:rPr>
                <w:rFonts w:asciiTheme="majorHAnsi" w:eastAsia="Quattrocento Sans" w:hAnsiTheme="majorHAnsi" w:cstheme="majorHAnsi"/>
                <w:lang w:val="el-GR"/>
              </w:rPr>
            </w:pPr>
            <w:r w:rsidRPr="00361305">
              <w:rPr>
                <w:rFonts w:asciiTheme="majorHAnsi" w:eastAsia="Quattrocento Sans" w:hAnsiTheme="majorHAnsi" w:cstheme="majorHAnsi"/>
                <w:lang w:val="el-GR"/>
              </w:rPr>
              <w:t>Υπηκοότητα</w:t>
            </w:r>
          </w:p>
        </w:tc>
        <w:tc>
          <w:tcPr>
            <w:tcW w:w="4389" w:type="dxa"/>
            <w:vAlign w:val="center"/>
          </w:tcPr>
          <w:p w14:paraId="65D78E5A" w14:textId="074197BC" w:rsidR="00FD1CF1" w:rsidRPr="00361305" w:rsidRDefault="00FD1CF1" w:rsidP="000F2A2A">
            <w:pPr>
              <w:spacing w:after="0" w:line="240" w:lineRule="auto"/>
              <w:ind w:right="45"/>
              <w:rPr>
                <w:rFonts w:asciiTheme="majorHAnsi" w:eastAsia="Arial" w:hAnsiTheme="majorHAnsi" w:cstheme="majorHAnsi"/>
                <w:lang w:val="el-GR"/>
              </w:rPr>
            </w:pPr>
            <w:r w:rsidRPr="00361305">
              <w:rPr>
                <w:rFonts w:asciiTheme="majorHAnsi" w:eastAsia="Arial" w:hAnsiTheme="majorHAnsi" w:cstheme="majorHAnsi"/>
                <w:lang w:val="el-GR"/>
              </w:rPr>
              <w:t>Ελληνική</w:t>
            </w:r>
          </w:p>
        </w:tc>
      </w:tr>
      <w:tr w:rsidR="00FD1CF1" w:rsidRPr="00361305" w14:paraId="76A242AA" w14:textId="77777777" w:rsidTr="00065D75">
        <w:trPr>
          <w:trHeight w:val="253"/>
        </w:trPr>
        <w:tc>
          <w:tcPr>
            <w:tcW w:w="2552" w:type="dxa"/>
            <w:vAlign w:val="bottom"/>
          </w:tcPr>
          <w:p w14:paraId="7BF0DCED" w14:textId="77777777" w:rsidR="00FD1CF1" w:rsidRPr="00361305" w:rsidRDefault="00FD1CF1" w:rsidP="000F2A2A">
            <w:pPr>
              <w:spacing w:after="0" w:line="240" w:lineRule="auto"/>
              <w:ind w:right="45"/>
              <w:rPr>
                <w:rFonts w:asciiTheme="majorHAnsi" w:eastAsia="Quattrocento Sans" w:hAnsiTheme="majorHAnsi" w:cstheme="majorHAnsi"/>
                <w:lang w:val="el-GR"/>
              </w:rPr>
            </w:pPr>
            <w:r w:rsidRPr="00361305">
              <w:rPr>
                <w:rFonts w:asciiTheme="majorHAnsi" w:eastAsia="Quattrocento Sans" w:hAnsiTheme="majorHAnsi" w:cstheme="majorHAnsi"/>
                <w:lang w:val="el-GR"/>
              </w:rPr>
              <w:t>Οικογενειακή Κατάσταση</w:t>
            </w:r>
          </w:p>
        </w:tc>
        <w:tc>
          <w:tcPr>
            <w:tcW w:w="4389" w:type="dxa"/>
            <w:vAlign w:val="bottom"/>
          </w:tcPr>
          <w:p w14:paraId="6258758B" w14:textId="5670EBE1" w:rsidR="00FD1CF1" w:rsidRPr="00361305" w:rsidRDefault="00FD1CF1" w:rsidP="000F2A2A">
            <w:pPr>
              <w:spacing w:after="0" w:line="240" w:lineRule="auto"/>
              <w:ind w:right="45"/>
              <w:rPr>
                <w:rFonts w:asciiTheme="majorHAnsi" w:eastAsia="Arial" w:hAnsiTheme="majorHAnsi" w:cstheme="majorHAnsi"/>
                <w:lang w:val="el-GR"/>
              </w:rPr>
            </w:pPr>
            <w:r w:rsidRPr="00361305">
              <w:rPr>
                <w:rFonts w:asciiTheme="majorHAnsi" w:eastAsia="Arial" w:hAnsiTheme="majorHAnsi" w:cstheme="majorHAnsi"/>
                <w:lang w:val="el-GR"/>
              </w:rPr>
              <w:t xml:space="preserve">Έγγαμη, Μητέρα Τριών Τέκνων </w:t>
            </w:r>
          </w:p>
        </w:tc>
      </w:tr>
      <w:tr w:rsidR="00FD1CF1" w:rsidRPr="00361305" w14:paraId="3B1E2C98" w14:textId="77777777" w:rsidTr="00065D75">
        <w:trPr>
          <w:trHeight w:val="253"/>
        </w:trPr>
        <w:tc>
          <w:tcPr>
            <w:tcW w:w="2552" w:type="dxa"/>
            <w:vAlign w:val="bottom"/>
          </w:tcPr>
          <w:p w14:paraId="49E4668C" w14:textId="77777777" w:rsidR="00FD1CF1" w:rsidRPr="00361305" w:rsidRDefault="00FD1CF1" w:rsidP="000F2A2A">
            <w:pPr>
              <w:spacing w:after="0" w:line="240" w:lineRule="auto"/>
              <w:ind w:right="45"/>
              <w:rPr>
                <w:rFonts w:asciiTheme="majorHAnsi" w:eastAsia="Arial" w:hAnsiTheme="majorHAnsi" w:cstheme="majorHAnsi"/>
              </w:rPr>
            </w:pPr>
            <w:r w:rsidRPr="00361305">
              <w:rPr>
                <w:rFonts w:asciiTheme="majorHAnsi" w:eastAsia="Arial" w:hAnsiTheme="majorHAnsi" w:cstheme="majorHAnsi"/>
              </w:rPr>
              <w:t>Διεύθυνση</w:t>
            </w:r>
          </w:p>
        </w:tc>
        <w:tc>
          <w:tcPr>
            <w:tcW w:w="4389" w:type="dxa"/>
            <w:vAlign w:val="bottom"/>
          </w:tcPr>
          <w:p w14:paraId="5A3EED30" w14:textId="337C1AD8" w:rsidR="00FD1CF1" w:rsidRPr="00361305" w:rsidRDefault="00FD1CF1" w:rsidP="000F2A2A">
            <w:pPr>
              <w:spacing w:after="0" w:line="240" w:lineRule="auto"/>
              <w:ind w:right="45"/>
              <w:rPr>
                <w:rFonts w:asciiTheme="majorHAnsi" w:eastAsia="Arial" w:hAnsiTheme="majorHAnsi" w:cstheme="majorHAnsi"/>
              </w:rPr>
            </w:pPr>
            <w:r w:rsidRPr="00361305">
              <w:rPr>
                <w:rFonts w:asciiTheme="majorHAnsi" w:eastAsia="Arial" w:hAnsiTheme="majorHAnsi" w:cstheme="majorHAnsi"/>
              </w:rPr>
              <w:t xml:space="preserve">Μοσχονησίων 29 , </w:t>
            </w:r>
            <w:r w:rsidR="004062DC">
              <w:rPr>
                <w:rFonts w:asciiTheme="majorHAnsi" w:eastAsia="Arial" w:hAnsiTheme="majorHAnsi" w:cstheme="majorHAnsi"/>
                <w:lang w:val="el-GR"/>
              </w:rPr>
              <w:t>Αλεξ</w:t>
            </w:r>
            <w:r w:rsidRPr="00361305">
              <w:rPr>
                <w:rFonts w:asciiTheme="majorHAnsi" w:eastAsia="Arial" w:hAnsiTheme="majorHAnsi" w:cstheme="majorHAnsi"/>
              </w:rPr>
              <w:t>ανδρούπολη, Ελλάδα</w:t>
            </w:r>
          </w:p>
        </w:tc>
      </w:tr>
      <w:tr w:rsidR="00FD1CF1" w:rsidRPr="00361305" w14:paraId="32B72F7F" w14:textId="77777777" w:rsidTr="00065D75">
        <w:trPr>
          <w:trHeight w:val="181"/>
        </w:trPr>
        <w:tc>
          <w:tcPr>
            <w:tcW w:w="2552" w:type="dxa"/>
            <w:vAlign w:val="bottom"/>
          </w:tcPr>
          <w:p w14:paraId="0FA19B1D" w14:textId="77777777" w:rsidR="00FD1CF1" w:rsidRPr="00361305" w:rsidRDefault="00FD1CF1" w:rsidP="000F2A2A">
            <w:pPr>
              <w:spacing w:after="0" w:line="240" w:lineRule="auto"/>
              <w:ind w:right="45"/>
              <w:rPr>
                <w:rFonts w:asciiTheme="majorHAnsi" w:eastAsia="Quattrocento Sans" w:hAnsiTheme="majorHAnsi" w:cstheme="majorHAnsi"/>
              </w:rPr>
            </w:pPr>
            <w:r w:rsidRPr="00361305">
              <w:rPr>
                <w:rFonts w:asciiTheme="majorHAnsi" w:eastAsia="Arial" w:hAnsiTheme="majorHAnsi" w:cstheme="majorHAnsi"/>
              </w:rPr>
              <w:t>Τηλέφωνο</w:t>
            </w:r>
          </w:p>
        </w:tc>
        <w:tc>
          <w:tcPr>
            <w:tcW w:w="4389" w:type="dxa"/>
            <w:vAlign w:val="bottom"/>
          </w:tcPr>
          <w:p w14:paraId="45C85D7C" w14:textId="77777777" w:rsidR="00FD1CF1" w:rsidRPr="00361305" w:rsidRDefault="00FD1CF1" w:rsidP="000F2A2A">
            <w:pPr>
              <w:spacing w:after="0" w:line="240" w:lineRule="auto"/>
              <w:rPr>
                <w:rFonts w:asciiTheme="majorHAnsi" w:eastAsia="Quattrocento Sans" w:hAnsiTheme="majorHAnsi" w:cstheme="majorHAnsi"/>
              </w:rPr>
            </w:pPr>
            <w:r w:rsidRPr="00361305">
              <w:rPr>
                <w:rFonts w:asciiTheme="majorHAnsi" w:eastAsia="Quattrocento Sans" w:hAnsiTheme="majorHAnsi" w:cstheme="majorHAnsi"/>
              </w:rPr>
              <w:t>6936727076</w:t>
            </w:r>
          </w:p>
        </w:tc>
      </w:tr>
      <w:tr w:rsidR="00FD1CF1" w:rsidRPr="00361305" w14:paraId="0EE70AB3" w14:textId="77777777" w:rsidTr="00065D75">
        <w:trPr>
          <w:trHeight w:val="304"/>
        </w:trPr>
        <w:tc>
          <w:tcPr>
            <w:tcW w:w="2552" w:type="dxa"/>
            <w:vAlign w:val="center"/>
          </w:tcPr>
          <w:p w14:paraId="38A5DF9F" w14:textId="77777777" w:rsidR="00FD1CF1" w:rsidRPr="00361305" w:rsidRDefault="00FD1CF1" w:rsidP="000F2A2A">
            <w:pPr>
              <w:spacing w:after="0" w:line="240" w:lineRule="auto"/>
              <w:ind w:right="45"/>
              <w:rPr>
                <w:rFonts w:asciiTheme="majorHAnsi" w:eastAsia="Quattrocento Sans" w:hAnsiTheme="majorHAnsi" w:cstheme="majorHAnsi"/>
              </w:rPr>
            </w:pPr>
            <w:r w:rsidRPr="00361305">
              <w:rPr>
                <w:rFonts w:asciiTheme="majorHAnsi" w:eastAsia="Quattrocento Sans" w:hAnsiTheme="majorHAnsi" w:cstheme="majorHAnsi"/>
              </w:rPr>
              <w:t>E-mail</w:t>
            </w:r>
          </w:p>
        </w:tc>
        <w:tc>
          <w:tcPr>
            <w:tcW w:w="4389" w:type="dxa"/>
            <w:vAlign w:val="bottom"/>
          </w:tcPr>
          <w:p w14:paraId="4E80B159" w14:textId="77777777" w:rsidR="00FD1CF1" w:rsidRPr="00361305" w:rsidRDefault="00000000" w:rsidP="000F2A2A">
            <w:pPr>
              <w:spacing w:after="0" w:line="240" w:lineRule="auto"/>
              <w:rPr>
                <w:rFonts w:asciiTheme="majorHAnsi" w:eastAsia="Quattrocento Sans" w:hAnsiTheme="majorHAnsi" w:cstheme="majorHAnsi"/>
              </w:rPr>
            </w:pPr>
            <w:hyperlink r:id="rId11" w:history="1">
              <w:r w:rsidR="00FD1CF1" w:rsidRPr="00361305">
                <w:rPr>
                  <w:rStyle w:val="Hyperlink"/>
                  <w:rFonts w:asciiTheme="majorHAnsi" w:eastAsia="Quattrocento Sans" w:hAnsiTheme="majorHAnsi" w:cstheme="majorHAnsi"/>
                </w:rPr>
                <w:t>hsideroudi@gmail.com</w:t>
              </w:r>
            </w:hyperlink>
          </w:p>
          <w:p w14:paraId="3A209453" w14:textId="77777777" w:rsidR="00FD1CF1" w:rsidRPr="00361305" w:rsidRDefault="00FD1CF1" w:rsidP="000F2A2A">
            <w:pPr>
              <w:spacing w:after="0" w:line="240" w:lineRule="auto"/>
              <w:rPr>
                <w:rFonts w:asciiTheme="majorHAnsi" w:eastAsia="Quattrocento Sans" w:hAnsiTheme="majorHAnsi" w:cstheme="majorHAnsi"/>
              </w:rPr>
            </w:pPr>
            <w:r w:rsidRPr="00361305">
              <w:rPr>
                <w:rFonts w:asciiTheme="majorHAnsi" w:eastAsia="Quattrocento Sans" w:hAnsiTheme="majorHAnsi" w:cstheme="majorHAnsi"/>
              </w:rPr>
              <w:t>sideroudih@gmail.com</w:t>
            </w:r>
          </w:p>
        </w:tc>
      </w:tr>
    </w:tbl>
    <w:p w14:paraId="7214342E" w14:textId="02919282" w:rsidR="007539F7" w:rsidRPr="002A3D42" w:rsidRDefault="007539F7" w:rsidP="007539F7">
      <w:pPr>
        <w:widowControl w:val="0"/>
        <w:autoSpaceDE w:val="0"/>
        <w:autoSpaceDN w:val="0"/>
        <w:adjustRightInd w:val="0"/>
        <w:spacing w:after="0" w:line="200" w:lineRule="exact"/>
        <w:rPr>
          <w:rFonts w:ascii="Times New Roman" w:hAnsi="Times New Roman" w:cs="Times New Roman"/>
          <w:sz w:val="24"/>
          <w:szCs w:val="24"/>
        </w:rPr>
      </w:pPr>
    </w:p>
    <w:p w14:paraId="0C22CAF1" w14:textId="77777777" w:rsidR="007539F7" w:rsidRPr="002A3D42" w:rsidRDefault="007539F7" w:rsidP="007539F7">
      <w:pPr>
        <w:widowControl w:val="0"/>
        <w:autoSpaceDE w:val="0"/>
        <w:autoSpaceDN w:val="0"/>
        <w:adjustRightInd w:val="0"/>
        <w:spacing w:after="0" w:line="200" w:lineRule="exact"/>
        <w:rPr>
          <w:rFonts w:ascii="Times New Roman" w:hAnsi="Times New Roman" w:cs="Times New Roman"/>
          <w:sz w:val="24"/>
          <w:szCs w:val="24"/>
        </w:rPr>
      </w:pPr>
    </w:p>
    <w:p w14:paraId="2DD02757" w14:textId="77777777" w:rsidR="007539F7" w:rsidRPr="002A3D42" w:rsidRDefault="007539F7" w:rsidP="007539F7">
      <w:pPr>
        <w:widowControl w:val="0"/>
        <w:autoSpaceDE w:val="0"/>
        <w:autoSpaceDN w:val="0"/>
        <w:adjustRightInd w:val="0"/>
        <w:spacing w:after="0" w:line="200" w:lineRule="exact"/>
        <w:rPr>
          <w:rFonts w:ascii="Times New Roman" w:hAnsi="Times New Roman" w:cs="Times New Roman"/>
          <w:sz w:val="24"/>
          <w:szCs w:val="24"/>
        </w:rPr>
      </w:pPr>
    </w:p>
    <w:p w14:paraId="2581F964" w14:textId="77777777" w:rsidR="007539F7" w:rsidRPr="002A3D42" w:rsidRDefault="007539F7" w:rsidP="007539F7">
      <w:pPr>
        <w:widowControl w:val="0"/>
        <w:autoSpaceDE w:val="0"/>
        <w:autoSpaceDN w:val="0"/>
        <w:adjustRightInd w:val="0"/>
        <w:spacing w:after="0" w:line="200" w:lineRule="exact"/>
        <w:rPr>
          <w:rFonts w:ascii="Times New Roman" w:hAnsi="Times New Roman" w:cs="Times New Roman"/>
          <w:sz w:val="24"/>
          <w:szCs w:val="24"/>
        </w:rPr>
      </w:pPr>
    </w:p>
    <w:p w14:paraId="0649416E" w14:textId="77777777" w:rsidR="007539F7" w:rsidRPr="002A3D42" w:rsidRDefault="007539F7" w:rsidP="007539F7">
      <w:pPr>
        <w:widowControl w:val="0"/>
        <w:autoSpaceDE w:val="0"/>
        <w:autoSpaceDN w:val="0"/>
        <w:adjustRightInd w:val="0"/>
        <w:spacing w:after="0" w:line="200" w:lineRule="exact"/>
        <w:rPr>
          <w:rFonts w:ascii="Times New Roman" w:hAnsi="Times New Roman" w:cs="Times New Roman"/>
          <w:sz w:val="24"/>
          <w:szCs w:val="24"/>
        </w:rPr>
      </w:pPr>
    </w:p>
    <w:p w14:paraId="435FD31B" w14:textId="758A2417" w:rsidR="007539F7" w:rsidRPr="002A3D42" w:rsidRDefault="007539F7" w:rsidP="007539F7">
      <w:pPr>
        <w:widowControl w:val="0"/>
        <w:autoSpaceDE w:val="0"/>
        <w:autoSpaceDN w:val="0"/>
        <w:adjustRightInd w:val="0"/>
        <w:spacing w:after="0" w:line="200" w:lineRule="exact"/>
        <w:rPr>
          <w:rFonts w:ascii="Times New Roman" w:hAnsi="Times New Roman" w:cs="Times New Roman"/>
          <w:sz w:val="24"/>
          <w:szCs w:val="24"/>
        </w:rPr>
      </w:pPr>
    </w:p>
    <w:p w14:paraId="4F977B18" w14:textId="015A2190" w:rsidR="000F2A2A" w:rsidRPr="002A3D42" w:rsidRDefault="000F2A2A" w:rsidP="007539F7">
      <w:pPr>
        <w:widowControl w:val="0"/>
        <w:autoSpaceDE w:val="0"/>
        <w:autoSpaceDN w:val="0"/>
        <w:adjustRightInd w:val="0"/>
        <w:spacing w:after="0" w:line="200" w:lineRule="exact"/>
        <w:rPr>
          <w:rFonts w:ascii="Times New Roman" w:hAnsi="Times New Roman" w:cs="Times New Roman"/>
          <w:sz w:val="24"/>
          <w:szCs w:val="24"/>
        </w:rPr>
      </w:pPr>
    </w:p>
    <w:p w14:paraId="79C63C9E" w14:textId="45107927" w:rsidR="000F2A2A" w:rsidRPr="002A3D42" w:rsidRDefault="000F2A2A" w:rsidP="007539F7">
      <w:pPr>
        <w:widowControl w:val="0"/>
        <w:autoSpaceDE w:val="0"/>
        <w:autoSpaceDN w:val="0"/>
        <w:adjustRightInd w:val="0"/>
        <w:spacing w:after="0" w:line="200" w:lineRule="exact"/>
        <w:rPr>
          <w:rFonts w:ascii="Times New Roman" w:hAnsi="Times New Roman" w:cs="Times New Roman"/>
          <w:sz w:val="24"/>
          <w:szCs w:val="24"/>
        </w:rPr>
      </w:pPr>
    </w:p>
    <w:tbl>
      <w:tblPr>
        <w:tblpPr w:leftFromText="180" w:rightFromText="180" w:vertAnchor="text" w:horzAnchor="margin" w:tblpY="-239"/>
        <w:tblW w:w="10500" w:type="dxa"/>
        <w:tblLayout w:type="fixed"/>
        <w:tblLook w:val="0400" w:firstRow="0" w:lastRow="0" w:firstColumn="0" w:lastColumn="0" w:noHBand="0" w:noVBand="1"/>
      </w:tblPr>
      <w:tblGrid>
        <w:gridCol w:w="2694"/>
        <w:gridCol w:w="7806"/>
      </w:tblGrid>
      <w:tr w:rsidR="000F2A2A" w:rsidRPr="000F2A2A" w14:paraId="25AC09EF" w14:textId="77777777" w:rsidTr="005A2620">
        <w:trPr>
          <w:trHeight w:val="302"/>
        </w:trPr>
        <w:tc>
          <w:tcPr>
            <w:tcW w:w="2694" w:type="dxa"/>
          </w:tcPr>
          <w:p w14:paraId="49B074B9" w14:textId="77777777" w:rsidR="006B3012" w:rsidRPr="00EF0D3A" w:rsidRDefault="006B3012" w:rsidP="002E49E5">
            <w:pPr>
              <w:spacing w:after="0" w:line="252" w:lineRule="auto"/>
              <w:ind w:right="45"/>
              <w:rPr>
                <w:rFonts w:asciiTheme="majorHAnsi" w:eastAsia="Quattrocento Sans" w:hAnsiTheme="majorHAnsi" w:cstheme="majorHAnsi"/>
                <w:b/>
              </w:rPr>
            </w:pPr>
          </w:p>
          <w:p w14:paraId="2E67FB07" w14:textId="77777777" w:rsidR="006B3012" w:rsidRPr="00EF0D3A" w:rsidRDefault="006B3012" w:rsidP="002E49E5">
            <w:pPr>
              <w:spacing w:after="0" w:line="252" w:lineRule="auto"/>
              <w:ind w:right="45"/>
              <w:rPr>
                <w:rFonts w:asciiTheme="majorHAnsi" w:eastAsia="Quattrocento Sans" w:hAnsiTheme="majorHAnsi" w:cstheme="majorHAnsi"/>
                <w:b/>
              </w:rPr>
            </w:pPr>
          </w:p>
          <w:p w14:paraId="6B640EA3" w14:textId="661617ED" w:rsidR="000F2A2A" w:rsidRPr="00361305" w:rsidRDefault="000F2A2A" w:rsidP="002E49E5">
            <w:pPr>
              <w:spacing w:after="0" w:line="252" w:lineRule="auto"/>
              <w:ind w:right="45"/>
              <w:rPr>
                <w:rFonts w:asciiTheme="majorHAnsi" w:eastAsia="Quattrocento Sans" w:hAnsiTheme="majorHAnsi" w:cstheme="majorHAnsi"/>
                <w:lang w:val="el-GR"/>
              </w:rPr>
            </w:pPr>
            <w:r w:rsidRPr="00361305">
              <w:rPr>
                <w:rFonts w:asciiTheme="majorHAnsi" w:eastAsia="Quattrocento Sans" w:hAnsiTheme="majorHAnsi" w:cstheme="majorHAnsi"/>
                <w:b/>
                <w:lang w:val="el-GR"/>
              </w:rPr>
              <w:t>Εκπαίδευση</w:t>
            </w:r>
          </w:p>
        </w:tc>
        <w:tc>
          <w:tcPr>
            <w:tcW w:w="7806" w:type="dxa"/>
          </w:tcPr>
          <w:p w14:paraId="78927554" w14:textId="77777777" w:rsidR="000F2A2A" w:rsidRPr="00361305" w:rsidRDefault="000F2A2A" w:rsidP="002E49E5">
            <w:pPr>
              <w:spacing w:after="0" w:line="240" w:lineRule="auto"/>
              <w:rPr>
                <w:rFonts w:asciiTheme="majorHAnsi" w:eastAsia="Quattrocento Sans" w:hAnsiTheme="majorHAnsi" w:cstheme="majorHAnsi"/>
              </w:rPr>
            </w:pPr>
          </w:p>
        </w:tc>
      </w:tr>
      <w:tr w:rsidR="00C2473F" w:rsidRPr="000F2A2A" w14:paraId="1A5032B9" w14:textId="77777777" w:rsidTr="005A2620">
        <w:trPr>
          <w:trHeight w:val="302"/>
        </w:trPr>
        <w:tc>
          <w:tcPr>
            <w:tcW w:w="2694" w:type="dxa"/>
          </w:tcPr>
          <w:p w14:paraId="0CC31867" w14:textId="166B68B3" w:rsidR="00C2473F" w:rsidRPr="00C2473F" w:rsidRDefault="00C2473F" w:rsidP="002E49E5">
            <w:pPr>
              <w:spacing w:after="0" w:line="252" w:lineRule="auto"/>
              <w:ind w:right="45"/>
              <w:rPr>
                <w:rFonts w:asciiTheme="majorHAnsi" w:eastAsia="Quattrocento Sans" w:hAnsiTheme="majorHAnsi" w:cstheme="majorHAnsi"/>
                <w:bCs/>
                <w:lang w:val="da-DK"/>
              </w:rPr>
            </w:pPr>
            <w:r>
              <w:rPr>
                <w:rFonts w:asciiTheme="majorHAnsi" w:eastAsia="Quattrocento Sans" w:hAnsiTheme="majorHAnsi" w:cstheme="majorHAnsi"/>
                <w:bCs/>
                <w:lang w:val="el-GR"/>
              </w:rPr>
              <w:t>10</w:t>
            </w:r>
            <w:r>
              <w:rPr>
                <w:rFonts w:asciiTheme="majorHAnsi" w:eastAsia="Quattrocento Sans" w:hAnsiTheme="majorHAnsi" w:cstheme="majorHAnsi"/>
                <w:bCs/>
                <w:lang w:val="da-DK"/>
              </w:rPr>
              <w:t xml:space="preserve">/2020 - </w:t>
            </w:r>
          </w:p>
        </w:tc>
        <w:tc>
          <w:tcPr>
            <w:tcW w:w="7806" w:type="dxa"/>
          </w:tcPr>
          <w:p w14:paraId="79F7E1B7" w14:textId="77777777" w:rsidR="00C2473F" w:rsidRPr="003B0D2D" w:rsidRDefault="00C2473F" w:rsidP="002E49E5">
            <w:pPr>
              <w:spacing w:after="0" w:line="240" w:lineRule="auto"/>
              <w:rPr>
                <w:rFonts w:asciiTheme="majorHAnsi" w:eastAsia="Quattrocento Sans" w:hAnsiTheme="majorHAnsi" w:cstheme="majorHAnsi"/>
                <w:b/>
                <w:bCs/>
                <w:u w:val="single"/>
                <w:lang w:val="en-GB"/>
              </w:rPr>
            </w:pPr>
            <w:r w:rsidRPr="00E10984">
              <w:rPr>
                <w:rFonts w:asciiTheme="majorHAnsi" w:eastAsia="Quattrocento Sans" w:hAnsiTheme="majorHAnsi" w:cstheme="majorHAnsi"/>
                <w:b/>
                <w:bCs/>
                <w:u w:val="single"/>
              </w:rPr>
              <w:t>MSc (</w:t>
            </w:r>
            <w:r w:rsidRPr="00E10984">
              <w:rPr>
                <w:rFonts w:asciiTheme="majorHAnsi" w:eastAsia="Quattrocento Sans" w:hAnsiTheme="majorHAnsi" w:cstheme="majorHAnsi"/>
                <w:b/>
                <w:bCs/>
                <w:u w:val="single"/>
                <w:lang w:val="el-GR"/>
              </w:rPr>
              <w:t>Μεταπτυχιακό</w:t>
            </w:r>
            <w:r w:rsidRPr="003B0D2D">
              <w:rPr>
                <w:rFonts w:asciiTheme="majorHAnsi" w:eastAsia="Quattrocento Sans" w:hAnsiTheme="majorHAnsi" w:cstheme="majorHAnsi"/>
                <w:b/>
                <w:bCs/>
                <w:u w:val="single"/>
                <w:lang w:val="en-GB"/>
              </w:rPr>
              <w:t xml:space="preserve"> </w:t>
            </w:r>
            <w:r w:rsidRPr="00E10984">
              <w:rPr>
                <w:rFonts w:asciiTheme="majorHAnsi" w:eastAsia="Quattrocento Sans" w:hAnsiTheme="majorHAnsi" w:cstheme="majorHAnsi"/>
                <w:b/>
                <w:bCs/>
                <w:u w:val="single"/>
                <w:lang w:val="el-GR"/>
              </w:rPr>
              <w:t>Δίπλωμα</w:t>
            </w:r>
            <w:r w:rsidRPr="003B0D2D">
              <w:rPr>
                <w:rFonts w:asciiTheme="majorHAnsi" w:eastAsia="Quattrocento Sans" w:hAnsiTheme="majorHAnsi" w:cstheme="majorHAnsi"/>
                <w:b/>
                <w:bCs/>
                <w:u w:val="single"/>
                <w:lang w:val="en-GB"/>
              </w:rPr>
              <w:t xml:space="preserve"> </w:t>
            </w:r>
            <w:r w:rsidRPr="00E10984">
              <w:rPr>
                <w:rFonts w:asciiTheme="majorHAnsi" w:eastAsia="Quattrocento Sans" w:hAnsiTheme="majorHAnsi" w:cstheme="majorHAnsi"/>
                <w:b/>
                <w:bCs/>
                <w:u w:val="single"/>
                <w:lang w:val="el-GR"/>
              </w:rPr>
              <w:t>Ειδίκευσης</w:t>
            </w:r>
            <w:r w:rsidRPr="003B0D2D">
              <w:rPr>
                <w:rFonts w:asciiTheme="majorHAnsi" w:eastAsia="Quattrocento Sans" w:hAnsiTheme="majorHAnsi" w:cstheme="majorHAnsi"/>
                <w:b/>
                <w:bCs/>
                <w:u w:val="single"/>
                <w:lang w:val="en-GB"/>
              </w:rPr>
              <w:t>)</w:t>
            </w:r>
          </w:p>
          <w:p w14:paraId="338BEEAD" w14:textId="56353C39" w:rsidR="00E10984" w:rsidRPr="00E10984" w:rsidRDefault="00E10984" w:rsidP="002E49E5">
            <w:pPr>
              <w:spacing w:after="0" w:line="240" w:lineRule="auto"/>
              <w:rPr>
                <w:rFonts w:asciiTheme="majorHAnsi" w:eastAsia="Quattrocento Sans" w:hAnsiTheme="majorHAnsi" w:cstheme="majorHAnsi"/>
                <w:lang w:val="en-GB"/>
              </w:rPr>
            </w:pPr>
            <w:r w:rsidRPr="00E10984">
              <w:rPr>
                <w:rFonts w:asciiTheme="majorHAnsi" w:eastAsia="Quattrocento Sans" w:hAnsiTheme="majorHAnsi" w:cstheme="majorHAnsi"/>
                <w:lang w:val="en-GB"/>
              </w:rPr>
              <w:t>Master in Science in M</w:t>
            </w:r>
            <w:r>
              <w:rPr>
                <w:rFonts w:asciiTheme="majorHAnsi" w:eastAsia="Quattrocento Sans" w:hAnsiTheme="majorHAnsi" w:cstheme="majorHAnsi"/>
                <w:lang w:val="en-GB"/>
              </w:rPr>
              <w:t xml:space="preserve">edical Physics and Radiation Physics. </w:t>
            </w:r>
            <w:r>
              <w:rPr>
                <w:rFonts w:asciiTheme="majorHAnsi" w:eastAsia="Quattrocento Sans" w:hAnsiTheme="majorHAnsi" w:cstheme="majorHAnsi"/>
                <w:lang w:val="en-GB"/>
              </w:rPr>
              <w:br/>
              <w:t>Medical Department, University of Patras. Greece</w:t>
            </w:r>
            <w:r>
              <w:rPr>
                <w:rFonts w:asciiTheme="majorHAnsi" w:eastAsia="Quattrocento Sans" w:hAnsiTheme="majorHAnsi" w:cstheme="majorHAnsi"/>
                <w:lang w:val="en-GB"/>
              </w:rPr>
              <w:br/>
            </w:r>
          </w:p>
        </w:tc>
      </w:tr>
      <w:tr w:rsidR="000F2A2A" w:rsidRPr="00D7328E" w14:paraId="292F2882" w14:textId="77777777" w:rsidTr="005A2620">
        <w:trPr>
          <w:trHeight w:val="1705"/>
        </w:trPr>
        <w:tc>
          <w:tcPr>
            <w:tcW w:w="2694" w:type="dxa"/>
          </w:tcPr>
          <w:p w14:paraId="5405D763" w14:textId="77777777" w:rsidR="000F2A2A" w:rsidRPr="00361305" w:rsidRDefault="000F2A2A" w:rsidP="002E49E5">
            <w:pPr>
              <w:spacing w:after="0" w:line="252" w:lineRule="auto"/>
              <w:ind w:right="45"/>
              <w:rPr>
                <w:rFonts w:asciiTheme="majorHAnsi" w:eastAsia="Quattrocento Sans" w:hAnsiTheme="majorHAnsi" w:cstheme="majorHAnsi"/>
              </w:rPr>
            </w:pPr>
            <w:r w:rsidRPr="00361305">
              <w:rPr>
                <w:rFonts w:asciiTheme="majorHAnsi" w:eastAsia="Quattrocento Sans" w:hAnsiTheme="majorHAnsi" w:cstheme="majorHAnsi"/>
              </w:rPr>
              <w:t>07/2002 - 12/2006</w:t>
            </w:r>
          </w:p>
        </w:tc>
        <w:tc>
          <w:tcPr>
            <w:tcW w:w="7806" w:type="dxa"/>
          </w:tcPr>
          <w:p w14:paraId="7F24C854" w14:textId="77777777" w:rsidR="000F2A2A" w:rsidRPr="00225D0E" w:rsidRDefault="000F2A2A" w:rsidP="002E49E5">
            <w:pPr>
              <w:spacing w:after="0" w:line="252" w:lineRule="auto"/>
              <w:rPr>
                <w:rFonts w:asciiTheme="majorHAnsi" w:eastAsia="Quattrocento Sans" w:hAnsiTheme="majorHAnsi" w:cstheme="majorHAnsi"/>
                <w:b/>
                <w:bCs/>
                <w:u w:val="single"/>
                <w:lang w:val="el-GR"/>
              </w:rPr>
            </w:pPr>
            <w:r w:rsidRPr="00225D0E">
              <w:rPr>
                <w:rFonts w:asciiTheme="majorHAnsi" w:eastAsia="Quattrocento Sans" w:hAnsiTheme="majorHAnsi" w:cstheme="majorHAnsi"/>
                <w:b/>
                <w:bCs/>
                <w:u w:val="single"/>
                <w:lang w:val="el-GR"/>
              </w:rPr>
              <w:t xml:space="preserve">Ph.D. (Διδακτορική Διατριβή) </w:t>
            </w:r>
          </w:p>
          <w:p w14:paraId="412636C7" w14:textId="77777777" w:rsidR="000F2A2A" w:rsidRPr="00361305" w:rsidRDefault="000F2A2A"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Ινστιτούτο Επιστημών Χημικής Μηχανικής, Πανεπιστήμιο Πατρών (ICE-HT), </w:t>
            </w:r>
          </w:p>
          <w:p w14:paraId="7210384C" w14:textId="1FB27639" w:rsidR="000F2A2A" w:rsidRPr="00361305" w:rsidRDefault="000F2A2A"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Τμήμα Χημικών Μηχανικών, Πανεπιστημίου Πατρών</w:t>
            </w:r>
            <w:r w:rsidR="00352D19" w:rsidRPr="00361305">
              <w:rPr>
                <w:rFonts w:asciiTheme="majorHAnsi" w:eastAsia="Quattrocento Sans" w:hAnsiTheme="majorHAnsi" w:cstheme="majorHAnsi"/>
                <w:lang w:val="el-GR"/>
              </w:rPr>
              <w:t xml:space="preserve"> &amp;</w:t>
            </w:r>
          </w:p>
          <w:p w14:paraId="3F7D18BB" w14:textId="246E6D76" w:rsidR="00352D19" w:rsidRPr="00361305" w:rsidRDefault="000F2A2A"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Τμήμα Ιατρικής, Πανεπιστημίου Πατρών</w:t>
            </w:r>
            <w:r w:rsidR="00352D19" w:rsidRPr="00361305">
              <w:rPr>
                <w:rFonts w:asciiTheme="majorHAnsi" w:eastAsia="Quattrocento Sans" w:hAnsiTheme="majorHAnsi" w:cstheme="majorHAnsi"/>
                <w:lang w:val="el-GR"/>
              </w:rPr>
              <w:br/>
            </w:r>
            <w:r w:rsidR="00C171DF" w:rsidRPr="00361305">
              <w:rPr>
                <w:rFonts w:asciiTheme="majorHAnsi" w:eastAsia="Quattrocento Sans" w:hAnsiTheme="majorHAnsi" w:cstheme="majorHAnsi"/>
                <w:lang w:val="el-GR"/>
              </w:rPr>
              <w:t xml:space="preserve">Εισάχθηκα στο Μεταπτυχιακό του τμήματος Χημικών Μηχανικών κατόπιν εξετάσεων και προσωπικής συνέντευξης όπου κατόπιν θετικής εισήγησης της επιτροπής Μεταπτυχιακών Σπουδών σε αίτημά μου, </w:t>
            </w:r>
            <w:r w:rsidR="00B8395D" w:rsidRPr="00361305">
              <w:rPr>
                <w:rFonts w:asciiTheme="majorHAnsi" w:eastAsia="Quattrocento Sans" w:hAnsiTheme="majorHAnsi" w:cstheme="majorHAnsi"/>
                <w:lang w:val="el-GR"/>
              </w:rPr>
              <w:t xml:space="preserve">κατ’ εξαίρεση </w:t>
            </w:r>
            <w:r w:rsidR="00C171DF" w:rsidRPr="00361305">
              <w:rPr>
                <w:rFonts w:asciiTheme="majorHAnsi" w:eastAsia="Quattrocento Sans" w:hAnsiTheme="majorHAnsi" w:cstheme="majorHAnsi"/>
                <w:lang w:val="el-GR"/>
              </w:rPr>
              <w:t>παρακολούθησα 4 μαθήματα επιλογής μου αντί του κανονικού προγράμματος του Τμήματος, διότι κατείχα ήδη Μεταπτυχιακό Δίπλωμα Ειδίκευσης.</w:t>
            </w:r>
          </w:p>
          <w:p w14:paraId="27F042E0" w14:textId="77777777" w:rsidR="00352D19" w:rsidRPr="00361305" w:rsidRDefault="00352D19" w:rsidP="002E49E5">
            <w:pPr>
              <w:spacing w:after="0" w:line="252" w:lineRule="auto"/>
              <w:rPr>
                <w:rFonts w:asciiTheme="majorHAnsi" w:eastAsia="Quattrocento Sans" w:hAnsiTheme="majorHAnsi" w:cstheme="majorHAnsi"/>
                <w:lang w:val="el-GR"/>
              </w:rPr>
            </w:pPr>
          </w:p>
          <w:p w14:paraId="5F416997" w14:textId="3B6A1FC2" w:rsidR="000F2A2A" w:rsidRPr="00361305" w:rsidRDefault="00352D19" w:rsidP="002E49E5">
            <w:pPr>
              <w:spacing w:after="0" w:line="252" w:lineRule="auto"/>
              <w:rPr>
                <w:rFonts w:asciiTheme="majorHAnsi" w:eastAsia="Quattrocento Sans" w:hAnsiTheme="majorHAnsi" w:cstheme="majorHAnsi"/>
                <w:lang w:val="el-GR"/>
              </w:rPr>
            </w:pPr>
            <w:r w:rsidRPr="007A0722">
              <w:rPr>
                <w:rFonts w:asciiTheme="majorHAnsi" w:eastAsia="Quattrocento Sans" w:hAnsiTheme="majorHAnsi" w:cstheme="majorHAnsi"/>
                <w:lang w:val="el-GR"/>
              </w:rPr>
              <w:t>Θέμα Διατριβής</w:t>
            </w:r>
            <w:r w:rsidRPr="00361305">
              <w:rPr>
                <w:rFonts w:asciiTheme="majorHAnsi" w:eastAsia="Quattrocento Sans" w:hAnsiTheme="majorHAnsi" w:cstheme="majorHAnsi"/>
                <w:lang w:val="el-GR"/>
              </w:rPr>
              <w:br/>
            </w:r>
            <w:r w:rsidR="000F2A2A" w:rsidRPr="00361305">
              <w:rPr>
                <w:rFonts w:asciiTheme="majorHAnsi" w:eastAsia="Quattrocento Sans" w:hAnsiTheme="majorHAnsi" w:cstheme="majorHAnsi"/>
                <w:lang w:val="el-GR"/>
              </w:rPr>
              <w:t>«</w:t>
            </w:r>
            <w:r w:rsidR="00C3115C" w:rsidRPr="00361305">
              <w:rPr>
                <w:rFonts w:asciiTheme="majorHAnsi" w:eastAsia="Quattrocento Sans" w:hAnsiTheme="majorHAnsi" w:cstheme="majorHAnsi"/>
                <w:lang w:val="el-GR"/>
              </w:rPr>
              <w:t>Φασματοσκοπική Μελέτη Οφθαλμολογικών Παθήσεων και Ανίχνευση Μορίων Φαρμάκων</w:t>
            </w:r>
            <w:r w:rsidR="000F2A2A" w:rsidRPr="00361305">
              <w:rPr>
                <w:rFonts w:asciiTheme="majorHAnsi" w:eastAsia="Quattrocento Sans" w:hAnsiTheme="majorHAnsi" w:cstheme="majorHAnsi"/>
                <w:lang w:val="el-GR"/>
              </w:rPr>
              <w:t>»</w:t>
            </w:r>
          </w:p>
          <w:p w14:paraId="715131C9" w14:textId="0A63CF9D" w:rsidR="00A47BD8" w:rsidRPr="00361305" w:rsidRDefault="00A47BD8" w:rsidP="002E49E5">
            <w:pPr>
              <w:spacing w:after="0" w:line="252" w:lineRule="auto"/>
              <w:rPr>
                <w:rFonts w:asciiTheme="majorHAnsi" w:eastAsia="Quattrocento Sans" w:hAnsiTheme="majorHAnsi" w:cstheme="majorHAnsi"/>
                <w:lang w:val="el-GR"/>
              </w:rPr>
            </w:pPr>
            <w:r w:rsidRPr="007A0722">
              <w:rPr>
                <w:rFonts w:asciiTheme="majorHAnsi" w:eastAsia="Quattrocento Sans" w:hAnsiTheme="majorHAnsi" w:cstheme="majorHAnsi"/>
                <w:lang w:val="el-GR"/>
              </w:rPr>
              <w:t>Βαθμός:</w:t>
            </w:r>
            <w:r w:rsidRPr="00361305">
              <w:rPr>
                <w:rFonts w:asciiTheme="majorHAnsi" w:eastAsia="Quattrocento Sans" w:hAnsiTheme="majorHAnsi" w:cstheme="majorHAnsi"/>
                <w:lang w:val="el-GR"/>
              </w:rPr>
              <w:t xml:space="preserve"> Άριστα</w:t>
            </w:r>
          </w:p>
          <w:p w14:paraId="0233EC0B" w14:textId="77777777" w:rsidR="00124731" w:rsidRPr="00361305" w:rsidRDefault="00124731" w:rsidP="002E49E5">
            <w:pPr>
              <w:spacing w:after="0" w:line="252" w:lineRule="auto"/>
              <w:rPr>
                <w:rFonts w:asciiTheme="majorHAnsi" w:eastAsia="Quattrocento Sans" w:hAnsiTheme="majorHAnsi" w:cstheme="majorHAnsi"/>
                <w:lang w:val="el-GR"/>
              </w:rPr>
            </w:pPr>
          </w:p>
          <w:p w14:paraId="051A4E43" w14:textId="2F7DE758" w:rsidR="00124731" w:rsidRPr="00361305" w:rsidRDefault="00124731"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Τριμελής Επιτροπή:</w:t>
            </w:r>
          </w:p>
          <w:p w14:paraId="5BD47DC3" w14:textId="77777777" w:rsidR="00B619EF" w:rsidRPr="00361305" w:rsidRDefault="00B619EF"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Παπαθεοδώρου Γεώργιος, Καθηγητής, Τμήμα Χημικών Μηχανικών, Πανεπιστημίου Πατρών</w:t>
            </w:r>
          </w:p>
          <w:p w14:paraId="5D390D98" w14:textId="2918312B" w:rsidR="00124731" w:rsidRPr="00361305" w:rsidRDefault="00124731"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Βογιατζής Γεώργιος, Ερευνητής Α’,  Ινστιτούτο Επιστημών Χημικής Μηχανικής, Πανεπιστήμιο Πατρών (ICE-HT)</w:t>
            </w:r>
          </w:p>
          <w:p w14:paraId="748F7052" w14:textId="7E6ACF7F" w:rsidR="00E51765" w:rsidRPr="00361305" w:rsidRDefault="00124731"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Φαρμακάκης Νικόλαος, Καθηγητής, Τμήμα Ιατρικής, Πανεπιστημίου Πατρών</w:t>
            </w:r>
          </w:p>
          <w:p w14:paraId="63B924C5" w14:textId="77777777" w:rsidR="00124731" w:rsidRPr="00361305" w:rsidRDefault="00124731" w:rsidP="002E49E5">
            <w:pPr>
              <w:spacing w:after="0" w:line="252" w:lineRule="auto"/>
              <w:rPr>
                <w:rFonts w:asciiTheme="majorHAnsi" w:eastAsia="Quattrocento Sans" w:hAnsiTheme="majorHAnsi" w:cstheme="majorHAnsi"/>
                <w:lang w:val="el-GR"/>
              </w:rPr>
            </w:pPr>
          </w:p>
          <w:p w14:paraId="31A1C7B4" w14:textId="1EDDB3E3" w:rsidR="000F2A2A" w:rsidRPr="00361305" w:rsidRDefault="00C3115C"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Στόχος της διατριβής ήταν η ανάπτυξη οπτικού συστήματος για την μη επεμβατική ανίχνευση αντιβιοτικών και φυσιολογικών ουσιών στο υδατοειδές υγρό οφθαλμών με φασματοσκοπία RAMAN. </w:t>
            </w:r>
            <w:r w:rsidRPr="00361305">
              <w:rPr>
                <w:rFonts w:asciiTheme="majorHAnsi" w:eastAsia="Quattrocento Sans" w:hAnsiTheme="majorHAnsi" w:cstheme="majorHAnsi"/>
                <w:lang w:val="el-GR"/>
              </w:rPr>
              <w:br/>
              <w:t>Συγκεκριμένα</w:t>
            </w:r>
            <w:r w:rsidR="00124731" w:rsidRPr="00361305">
              <w:rPr>
                <w:rFonts w:asciiTheme="majorHAnsi" w:eastAsia="Quattrocento Sans" w:hAnsiTheme="majorHAnsi" w:cstheme="majorHAnsi"/>
                <w:lang w:val="el-GR"/>
              </w:rPr>
              <w:t xml:space="preserve"> αναπτύχθηκε μια νέα γεωμετρική οπτική διάταξη για την καθοδήγηση της δέσμης του laser στον οφθαλμό, που προσαρμόζεται σε φασματοσκόπιο Raman</w:t>
            </w:r>
            <w:r w:rsidR="004062DC">
              <w:rPr>
                <w:rFonts w:asciiTheme="majorHAnsi" w:eastAsia="Quattrocento Sans" w:hAnsiTheme="majorHAnsi" w:cstheme="majorHAnsi"/>
                <w:lang w:val="el-GR"/>
              </w:rPr>
              <w:t xml:space="preserve"> </w:t>
            </w:r>
            <w:r w:rsidR="00124731" w:rsidRPr="00361305">
              <w:rPr>
                <w:rFonts w:asciiTheme="majorHAnsi" w:eastAsia="Quattrocento Sans" w:hAnsiTheme="majorHAnsi" w:cstheme="majorHAnsi"/>
                <w:lang w:val="el-GR"/>
              </w:rPr>
              <w:t>με ανιχνευτή CCD</w:t>
            </w:r>
            <w:r w:rsidRPr="00361305">
              <w:rPr>
                <w:rFonts w:asciiTheme="majorHAnsi" w:eastAsia="Quattrocento Sans" w:hAnsiTheme="majorHAnsi" w:cstheme="majorHAnsi"/>
                <w:lang w:val="el-GR"/>
              </w:rPr>
              <w:t xml:space="preserve"> και </w:t>
            </w:r>
            <w:r w:rsidR="00124731" w:rsidRPr="00361305">
              <w:rPr>
                <w:rFonts w:asciiTheme="majorHAnsi" w:eastAsia="Quattrocento Sans" w:hAnsiTheme="majorHAnsi" w:cstheme="majorHAnsi"/>
                <w:lang w:val="el-GR"/>
              </w:rPr>
              <w:t>δίνει τη δυνατότητα επιλεκτικής συλλογής του σκεδαζόμενου φωτός, σαρώνοντας τον εμπρόσθιο θάλαμο, σε γεωμετρία σκέδασης 90ο.</w:t>
            </w:r>
          </w:p>
          <w:p w14:paraId="33A861ED" w14:textId="77777777" w:rsidR="00124731" w:rsidRDefault="00124731"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Τα πειράματα πραγματοποιήθηκαν (α) σε χοιρινούς οφθαλμούς in-vitro, max 24 ώρες μετά τη θανάτωση των ζώων και την αφαίρεση του βολβού, μετά την έγχυση στον εμπρόσθιο θάλαμο μορίων Κεφταζιδίμης, Αμφοτερισίνης Β και Γλυκόζης και (β) σε μοντέλο πρόσθιου θαλάμου σε συνδυασμό με κερατοειδή χιτώνα χοιρινών οφθαλμών μετά την έγχυση μορίων Κεφταζιδίμης, Αμφοτερισίνης, Θειικής Αμικασίνης και Σιπροφλοξασίνης.  Επιπλέον, χρησιμοποιήθηκε χημειομετρικός αλγόριθμος μερικών ελαχίστων τετραγώνων (PLS) για να προβλέψει τη συγκέντρωση των αντιβιοτικών στο μοντέλο του πρόσθιου θαλάμου.</w:t>
            </w:r>
          </w:p>
          <w:p w14:paraId="6B7CAE14" w14:textId="6B804A1E" w:rsidR="00962959" w:rsidRPr="00361305" w:rsidRDefault="00962959" w:rsidP="002E49E5">
            <w:pPr>
              <w:spacing w:after="0" w:line="252" w:lineRule="auto"/>
              <w:rPr>
                <w:rFonts w:asciiTheme="majorHAnsi" w:eastAsia="Quattrocento Sans" w:hAnsiTheme="majorHAnsi" w:cstheme="majorHAnsi"/>
                <w:lang w:val="el-GR"/>
              </w:rPr>
            </w:pPr>
          </w:p>
        </w:tc>
      </w:tr>
      <w:tr w:rsidR="000F2A2A" w:rsidRPr="00D7328E" w14:paraId="190B0D06" w14:textId="77777777" w:rsidTr="005A2620">
        <w:trPr>
          <w:trHeight w:val="395"/>
        </w:trPr>
        <w:tc>
          <w:tcPr>
            <w:tcW w:w="2694" w:type="dxa"/>
          </w:tcPr>
          <w:p w14:paraId="1131C4CB" w14:textId="77777777" w:rsidR="000F2A2A" w:rsidRPr="00361305" w:rsidRDefault="000F2A2A" w:rsidP="002E49E5">
            <w:pPr>
              <w:spacing w:after="0" w:line="240" w:lineRule="auto"/>
              <w:ind w:right="45"/>
              <w:rPr>
                <w:rFonts w:asciiTheme="majorHAnsi" w:eastAsia="Quattrocento Sans" w:hAnsiTheme="majorHAnsi" w:cstheme="majorHAnsi"/>
              </w:rPr>
            </w:pPr>
            <w:r w:rsidRPr="00361305">
              <w:rPr>
                <w:rFonts w:asciiTheme="majorHAnsi" w:eastAsia="Quattrocento Sans" w:hAnsiTheme="majorHAnsi" w:cstheme="majorHAnsi"/>
              </w:rPr>
              <w:t>09/2000 - 06/2002</w:t>
            </w:r>
          </w:p>
        </w:tc>
        <w:tc>
          <w:tcPr>
            <w:tcW w:w="7806" w:type="dxa"/>
          </w:tcPr>
          <w:p w14:paraId="76C5C4CE" w14:textId="5789046E" w:rsidR="008A75CB" w:rsidRPr="00361305" w:rsidRDefault="000F2A2A" w:rsidP="002E49E5">
            <w:pPr>
              <w:spacing w:after="0" w:line="252" w:lineRule="auto"/>
              <w:rPr>
                <w:rFonts w:asciiTheme="majorHAnsi" w:eastAsia="Quattrocento Sans" w:hAnsiTheme="majorHAnsi" w:cstheme="majorHAnsi"/>
                <w:lang w:val="el-GR"/>
              </w:rPr>
            </w:pPr>
            <w:r w:rsidRPr="00225D0E">
              <w:rPr>
                <w:rFonts w:asciiTheme="majorHAnsi" w:eastAsia="Quattrocento Sans" w:hAnsiTheme="majorHAnsi" w:cstheme="majorHAnsi"/>
                <w:b/>
                <w:bCs/>
                <w:u w:val="single"/>
              </w:rPr>
              <w:t>M</w:t>
            </w:r>
            <w:r w:rsidRPr="00225D0E">
              <w:rPr>
                <w:rFonts w:asciiTheme="majorHAnsi" w:eastAsia="Quattrocento Sans" w:hAnsiTheme="majorHAnsi" w:cstheme="majorHAnsi"/>
                <w:b/>
                <w:bCs/>
                <w:u w:val="single"/>
                <w:lang w:val="el-GR"/>
              </w:rPr>
              <w:t>.</w:t>
            </w:r>
            <w:r w:rsidRPr="00225D0E">
              <w:rPr>
                <w:rFonts w:asciiTheme="majorHAnsi" w:eastAsia="Quattrocento Sans" w:hAnsiTheme="majorHAnsi" w:cstheme="majorHAnsi"/>
                <w:b/>
                <w:bCs/>
                <w:u w:val="single"/>
              </w:rPr>
              <w:t>Sc</w:t>
            </w:r>
            <w:r w:rsidRPr="00225D0E">
              <w:rPr>
                <w:rFonts w:asciiTheme="majorHAnsi" w:eastAsia="Quattrocento Sans" w:hAnsiTheme="majorHAnsi" w:cstheme="majorHAnsi"/>
                <w:b/>
                <w:bCs/>
                <w:u w:val="single"/>
                <w:lang w:val="el-GR"/>
              </w:rPr>
              <w:t>. (Μεταπτυχιακό Δίπλωμα Ειδίκευσης)</w:t>
            </w:r>
            <w:r w:rsidRPr="00225D0E">
              <w:rPr>
                <w:rFonts w:asciiTheme="majorHAnsi" w:eastAsia="Quattrocento Sans" w:hAnsiTheme="majorHAnsi" w:cstheme="majorHAnsi"/>
                <w:b/>
                <w:bCs/>
                <w:lang w:val="el-GR"/>
              </w:rPr>
              <w:br/>
            </w:r>
            <w:r w:rsidR="008A75CB" w:rsidRPr="00361305">
              <w:rPr>
                <w:rFonts w:asciiTheme="majorHAnsi" w:eastAsia="Quattrocento Sans" w:hAnsiTheme="majorHAnsi" w:cstheme="majorHAnsi"/>
                <w:lang w:val="el-GR"/>
              </w:rPr>
              <w:t>Επιδοτούμενο ΜΠΣ στη «</w:t>
            </w:r>
            <w:r w:rsidR="007C6CCC" w:rsidRPr="00361305">
              <w:rPr>
                <w:rFonts w:asciiTheme="majorHAnsi" w:eastAsia="Quattrocento Sans" w:hAnsiTheme="majorHAnsi" w:cstheme="majorHAnsi"/>
                <w:lang w:val="el-GR"/>
              </w:rPr>
              <w:t>Φυσική</w:t>
            </w:r>
            <w:r w:rsidRPr="00361305">
              <w:rPr>
                <w:rFonts w:asciiTheme="majorHAnsi" w:eastAsia="Quattrocento Sans" w:hAnsiTheme="majorHAnsi" w:cstheme="majorHAnsi"/>
                <w:lang w:val="el-GR"/>
              </w:rPr>
              <w:t xml:space="preserve"> Υλικών</w:t>
            </w:r>
            <w:r w:rsidR="008A75CB" w:rsidRPr="00361305">
              <w:rPr>
                <w:rFonts w:asciiTheme="majorHAnsi" w:eastAsia="Quattrocento Sans" w:hAnsiTheme="majorHAnsi" w:cstheme="majorHAnsi"/>
                <w:lang w:val="el-GR"/>
              </w:rPr>
              <w:t>» στα πλαίσια προγράμματος ΕΠΕΑΕΚ.</w:t>
            </w:r>
            <w:r w:rsidR="002A3D42" w:rsidRPr="00361305">
              <w:rPr>
                <w:rFonts w:asciiTheme="majorHAnsi" w:eastAsia="Quattrocento Sans" w:hAnsiTheme="majorHAnsi" w:cstheme="majorHAnsi"/>
                <w:lang w:val="el-GR"/>
              </w:rPr>
              <w:t xml:space="preserve"> </w:t>
            </w:r>
          </w:p>
          <w:p w14:paraId="6249402F" w14:textId="77777777" w:rsidR="002A3D42" w:rsidRPr="00361305" w:rsidRDefault="000F2A2A"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Τμήμα Φυσικής,  Αριστοτέλειο Πανεπιστήμιο Θεσσαλονίκης</w:t>
            </w:r>
            <w:r w:rsidR="002A3D42" w:rsidRPr="00361305">
              <w:rPr>
                <w:rFonts w:asciiTheme="majorHAnsi" w:eastAsia="Quattrocento Sans" w:hAnsiTheme="majorHAnsi" w:cstheme="majorHAnsi"/>
                <w:lang w:val="el-GR"/>
              </w:rPr>
              <w:t xml:space="preserve">. </w:t>
            </w:r>
          </w:p>
          <w:p w14:paraId="3D5750C0" w14:textId="1E4453AC" w:rsidR="000F2A2A" w:rsidRPr="00361305" w:rsidRDefault="00352D19"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Βαθμός:</w:t>
            </w:r>
            <w:r w:rsidR="007C6CCC" w:rsidRPr="00361305">
              <w:rPr>
                <w:rFonts w:asciiTheme="majorHAnsi" w:eastAsia="Quattrocento Sans" w:hAnsiTheme="majorHAnsi" w:cstheme="majorHAnsi"/>
                <w:lang w:val="el-GR"/>
              </w:rPr>
              <w:t xml:space="preserve"> 9,23 «Άριστα»</w:t>
            </w:r>
          </w:p>
          <w:p w14:paraId="1D469E85" w14:textId="3E7BDD95" w:rsidR="007C6CCC" w:rsidRPr="00361305" w:rsidRDefault="007C6CCC" w:rsidP="002E49E5">
            <w:pPr>
              <w:spacing w:after="0" w:line="252" w:lineRule="auto"/>
              <w:rPr>
                <w:rFonts w:asciiTheme="majorHAnsi" w:eastAsia="Quattrocento Sans" w:hAnsiTheme="majorHAnsi" w:cstheme="majorHAnsi"/>
                <w:lang w:val="el-GR"/>
              </w:rPr>
            </w:pPr>
          </w:p>
          <w:p w14:paraId="30F06D01" w14:textId="19A339DB" w:rsidR="002A3D42" w:rsidRPr="005B744F" w:rsidRDefault="002A3D42" w:rsidP="002E49E5">
            <w:pPr>
              <w:spacing w:after="0" w:line="252" w:lineRule="auto"/>
              <w:rPr>
                <w:rFonts w:asciiTheme="majorHAnsi" w:eastAsia="Quattrocento Sans" w:hAnsiTheme="majorHAnsi" w:cstheme="majorHAnsi"/>
                <w:lang w:val="el-GR"/>
              </w:rPr>
            </w:pPr>
            <w:r w:rsidRPr="005B744F">
              <w:rPr>
                <w:rFonts w:asciiTheme="majorHAnsi" w:eastAsia="Quattrocento Sans" w:hAnsiTheme="majorHAnsi" w:cstheme="majorHAnsi"/>
                <w:lang w:val="el-GR"/>
              </w:rPr>
              <w:t>Τίτλος Διπλωματικής Εργασίας</w:t>
            </w:r>
            <w:r w:rsidR="005B744F">
              <w:rPr>
                <w:rFonts w:asciiTheme="majorHAnsi" w:eastAsia="Quattrocento Sans" w:hAnsiTheme="majorHAnsi" w:cstheme="majorHAnsi"/>
                <w:lang w:val="el-GR"/>
              </w:rPr>
              <w:t>:</w:t>
            </w:r>
          </w:p>
          <w:p w14:paraId="5F3F2FD1" w14:textId="52D569FF" w:rsidR="007C6CCC" w:rsidRPr="00361305" w:rsidRDefault="000F2A2A"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«Ανάπτυξη Υποστρώματος Υδροξυαπατίτη σε Τιτάνιο με ηλεκτραπόθεση»</w:t>
            </w:r>
          </w:p>
          <w:p w14:paraId="4E575263" w14:textId="201AE4A1" w:rsidR="00700A77" w:rsidRPr="00361305" w:rsidRDefault="00700A77"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Υπεύθυνος Καθηγητής: Πολάτογλου Χαρίτων</w:t>
            </w:r>
            <w:r w:rsidR="008B233C" w:rsidRPr="00361305">
              <w:rPr>
                <w:rFonts w:asciiTheme="majorHAnsi" w:eastAsia="Quattrocento Sans" w:hAnsiTheme="majorHAnsi" w:cstheme="majorHAnsi"/>
                <w:lang w:val="el-GR"/>
              </w:rPr>
              <w:br/>
            </w:r>
          </w:p>
          <w:p w14:paraId="0C415EC3" w14:textId="6459B4EB" w:rsidR="00700A77" w:rsidRPr="00361305" w:rsidRDefault="00700A77"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Στόχος της συγκεκριμένης εργασίας είναι η ανάπτυξη υποστρώματος υδροξιαπατίτη σε υπόστρωμα </w:t>
            </w:r>
            <w:r w:rsidR="00352D19" w:rsidRPr="00361305">
              <w:rPr>
                <w:rFonts w:asciiTheme="majorHAnsi" w:eastAsia="Quattrocento Sans" w:hAnsiTheme="majorHAnsi" w:cstheme="majorHAnsi"/>
                <w:lang w:val="el-GR"/>
              </w:rPr>
              <w:t>Τ</w:t>
            </w:r>
            <w:r w:rsidRPr="00361305">
              <w:rPr>
                <w:rFonts w:asciiTheme="majorHAnsi" w:eastAsia="Quattrocento Sans" w:hAnsiTheme="majorHAnsi" w:cstheme="majorHAnsi"/>
                <w:lang w:val="el-GR"/>
              </w:rPr>
              <w:t xml:space="preserve">ιτατνίου  με απλή διάταξη </w:t>
            </w:r>
            <w:r w:rsidR="00352D19" w:rsidRPr="00361305">
              <w:rPr>
                <w:rFonts w:asciiTheme="majorHAnsi" w:eastAsia="Quattrocento Sans" w:hAnsiTheme="majorHAnsi" w:cstheme="majorHAnsi"/>
                <w:lang w:val="el-GR"/>
              </w:rPr>
              <w:t>Η</w:t>
            </w:r>
            <w:r w:rsidRPr="00361305">
              <w:rPr>
                <w:rFonts w:asciiTheme="majorHAnsi" w:eastAsia="Quattrocento Sans" w:hAnsiTheme="majorHAnsi" w:cstheme="majorHAnsi"/>
                <w:lang w:val="el-GR"/>
              </w:rPr>
              <w:t xml:space="preserve">λεκτροφόρεσης, για τη χρήση σε μεταλλικά ορθοπεδικά και οδοντιατρικά εμφυτεύματα.  </w:t>
            </w:r>
            <w:r w:rsidR="009F6CCD" w:rsidRPr="00361305">
              <w:rPr>
                <w:rFonts w:asciiTheme="majorHAnsi" w:eastAsia="Quattrocento Sans" w:hAnsiTheme="majorHAnsi" w:cstheme="majorHAnsi"/>
                <w:lang w:val="el-GR"/>
              </w:rPr>
              <w:t xml:space="preserve">Ο χαρακτηρισμός του επιστρώματος πραγματοποιήθηκε με φασματοσκοπία ακτίνων Χ. </w:t>
            </w:r>
            <w:r w:rsidR="009F6CCD" w:rsidRPr="00361305">
              <w:rPr>
                <w:rFonts w:asciiTheme="majorHAnsi" w:eastAsia="Quattrocento Sans" w:hAnsiTheme="majorHAnsi" w:cstheme="majorHAnsi"/>
                <w:lang w:val="el-GR"/>
              </w:rPr>
              <w:br/>
            </w:r>
            <w:r w:rsidRPr="00361305">
              <w:rPr>
                <w:rFonts w:asciiTheme="majorHAnsi" w:eastAsia="Quattrocento Sans" w:hAnsiTheme="majorHAnsi" w:cstheme="majorHAnsi"/>
                <w:lang w:val="el-GR"/>
              </w:rPr>
              <w:t>Με</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την</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παραπάνω</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τεχνική</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παράγονται</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σύνθετα</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εμφυτεύματα</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τα</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οποία</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έχουν</w:t>
            </w:r>
            <w:r w:rsidR="009F6CCD" w:rsidRPr="00361305">
              <w:rPr>
                <w:rFonts w:asciiTheme="majorHAnsi" w:eastAsia="Quattrocento Sans" w:hAnsiTheme="majorHAnsi" w:cstheme="majorHAnsi"/>
                <w:lang w:val="el-GR"/>
              </w:rPr>
              <w:t xml:space="preserve"> τις </w:t>
            </w:r>
            <w:r w:rsidRPr="00361305">
              <w:rPr>
                <w:rFonts w:asciiTheme="majorHAnsi" w:eastAsia="Quattrocento Sans" w:hAnsiTheme="majorHAnsi" w:cstheme="majorHAnsi"/>
                <w:lang w:val="el-GR"/>
              </w:rPr>
              <w:t>υψηλές  μηχανικές</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ιδιότητες</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των</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μετάλλων,</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σε</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συνδυασμό</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με</w:t>
            </w:r>
            <w:r w:rsidR="009F6CCD" w:rsidRPr="00361305">
              <w:rPr>
                <w:rFonts w:asciiTheme="majorHAnsi" w:eastAsia="Quattrocento Sans" w:hAnsiTheme="majorHAnsi" w:cstheme="majorHAnsi"/>
                <w:lang w:val="el-GR"/>
              </w:rPr>
              <w:t xml:space="preserve"> τις </w:t>
            </w:r>
            <w:r w:rsidRPr="00361305">
              <w:rPr>
                <w:rFonts w:asciiTheme="majorHAnsi" w:eastAsia="Quattrocento Sans" w:hAnsiTheme="majorHAnsi" w:cstheme="majorHAnsi"/>
                <w:lang w:val="el-GR"/>
              </w:rPr>
              <w:t>βιολογικές</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ιδιότητες</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του</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υδροξυαπατίτη</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στην</w:t>
            </w:r>
            <w:r w:rsidR="009F6CC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επιφάνειά</w:t>
            </w:r>
            <w:r w:rsidR="009F6CCD" w:rsidRPr="00361305">
              <w:rPr>
                <w:rFonts w:asciiTheme="majorHAnsi" w:eastAsia="Quattrocento Sans" w:hAnsiTheme="majorHAnsi" w:cstheme="majorHAnsi"/>
                <w:lang w:val="el-GR"/>
              </w:rPr>
              <w:t xml:space="preserve"> τους.</w:t>
            </w:r>
          </w:p>
          <w:p w14:paraId="7549533C" w14:textId="77777777" w:rsidR="000F2A2A" w:rsidRPr="00361305" w:rsidRDefault="000F2A2A" w:rsidP="002E49E5">
            <w:pPr>
              <w:spacing w:after="0" w:line="252" w:lineRule="auto"/>
              <w:rPr>
                <w:rFonts w:asciiTheme="majorHAnsi" w:eastAsia="Quattrocento Sans" w:hAnsiTheme="majorHAnsi" w:cstheme="majorHAnsi"/>
                <w:lang w:val="el-GR"/>
              </w:rPr>
            </w:pPr>
          </w:p>
        </w:tc>
      </w:tr>
      <w:tr w:rsidR="000F2A2A" w:rsidRPr="00D7328E" w14:paraId="562F1D9B" w14:textId="77777777" w:rsidTr="005A2620">
        <w:trPr>
          <w:trHeight w:val="573"/>
        </w:trPr>
        <w:tc>
          <w:tcPr>
            <w:tcW w:w="2694" w:type="dxa"/>
          </w:tcPr>
          <w:p w14:paraId="57FF6C21" w14:textId="77777777" w:rsidR="000F2A2A" w:rsidRPr="00361305" w:rsidRDefault="000F2A2A" w:rsidP="002E49E5">
            <w:pPr>
              <w:spacing w:after="0" w:line="252" w:lineRule="auto"/>
              <w:ind w:right="45"/>
              <w:rPr>
                <w:rFonts w:asciiTheme="majorHAnsi" w:eastAsia="Quattrocento Sans" w:hAnsiTheme="majorHAnsi" w:cstheme="majorHAnsi"/>
              </w:rPr>
            </w:pPr>
            <w:r w:rsidRPr="00361305">
              <w:rPr>
                <w:rFonts w:asciiTheme="majorHAnsi" w:eastAsia="Quattrocento Sans" w:hAnsiTheme="majorHAnsi" w:cstheme="majorHAnsi"/>
              </w:rPr>
              <w:lastRenderedPageBreak/>
              <w:t>09/1996 - 07/2000</w:t>
            </w:r>
          </w:p>
        </w:tc>
        <w:tc>
          <w:tcPr>
            <w:tcW w:w="7806" w:type="dxa"/>
          </w:tcPr>
          <w:p w14:paraId="62EFD561" w14:textId="77777777" w:rsidR="000F2A2A" w:rsidRPr="00361305" w:rsidRDefault="000F2A2A" w:rsidP="002E49E5">
            <w:pPr>
              <w:spacing w:after="0" w:line="252" w:lineRule="auto"/>
              <w:rPr>
                <w:rFonts w:asciiTheme="majorHAnsi" w:eastAsia="Quattrocento Sans" w:hAnsiTheme="majorHAnsi" w:cstheme="majorHAnsi"/>
                <w:lang w:val="el-GR"/>
              </w:rPr>
            </w:pPr>
            <w:r w:rsidRPr="00225D0E">
              <w:rPr>
                <w:rFonts w:asciiTheme="majorHAnsi" w:eastAsia="Quattrocento Sans" w:hAnsiTheme="majorHAnsi" w:cstheme="majorHAnsi"/>
                <w:b/>
                <w:bCs/>
                <w:u w:val="single"/>
                <w:lang w:val="el-GR"/>
              </w:rPr>
              <w:t>Πτυχίο Φυσικής</w:t>
            </w:r>
            <w:r w:rsidRPr="00361305">
              <w:rPr>
                <w:rFonts w:asciiTheme="majorHAnsi" w:eastAsia="Quattrocento Sans" w:hAnsiTheme="majorHAnsi" w:cstheme="majorHAnsi"/>
                <w:lang w:val="el-GR"/>
              </w:rPr>
              <w:t xml:space="preserve">, Τμήμα Φυσικής, Σχολή Θετικών Επιστημών, Αριστοτέλειο Πανεπιστήμιο Θεσσαλονίκης με βαθμό 7.0 «Λίαν Καλώς». </w:t>
            </w:r>
          </w:p>
          <w:p w14:paraId="7CE41CBB" w14:textId="3A4AD100" w:rsidR="000F2A2A" w:rsidRPr="00361305" w:rsidRDefault="0044641B" w:rsidP="002E49E5">
            <w:pPr>
              <w:spacing w:after="0" w:line="252" w:lineRule="auto"/>
              <w:rPr>
                <w:rFonts w:asciiTheme="majorHAnsi" w:eastAsia="Quattrocento Sans" w:hAnsiTheme="majorHAnsi" w:cstheme="majorHAnsi"/>
                <w:lang w:val="el-GR"/>
              </w:rPr>
            </w:pPr>
            <w:r w:rsidRPr="00361305">
              <w:rPr>
                <w:rFonts w:asciiTheme="majorHAnsi" w:eastAsia="Quattrocento Sans" w:hAnsiTheme="majorHAnsi" w:cstheme="majorHAnsi"/>
                <w:lang w:val="el-GR"/>
              </w:rPr>
              <w:t>Αποφοίτησα</w:t>
            </w:r>
            <w:r w:rsidR="000F2A2A" w:rsidRPr="00361305">
              <w:rPr>
                <w:rFonts w:asciiTheme="majorHAnsi" w:eastAsia="Quattrocento Sans" w:hAnsiTheme="majorHAnsi" w:cstheme="majorHAnsi"/>
                <w:lang w:val="el-GR"/>
              </w:rPr>
              <w:t xml:space="preserve"> σε 8 εξάμηνα μαζί με άλλους δύο συμφοιτ</w:t>
            </w:r>
            <w:r w:rsidR="003256C8" w:rsidRPr="00361305">
              <w:rPr>
                <w:rFonts w:asciiTheme="majorHAnsi" w:eastAsia="Quattrocento Sans" w:hAnsiTheme="majorHAnsi" w:cstheme="majorHAnsi"/>
                <w:lang w:val="el-GR"/>
              </w:rPr>
              <w:t>ητές μου (3 φοιτητές σε σύνολο 150</w:t>
            </w:r>
            <w:r w:rsidR="00B55889" w:rsidRPr="00361305">
              <w:rPr>
                <w:rFonts w:asciiTheme="majorHAnsi" w:eastAsia="Quattrocento Sans" w:hAnsiTheme="majorHAnsi" w:cstheme="majorHAnsi"/>
                <w:lang w:val="el-GR"/>
              </w:rPr>
              <w:t>, ποσοστό 2%</w:t>
            </w:r>
            <w:r w:rsidR="003256C8" w:rsidRPr="00361305">
              <w:rPr>
                <w:rFonts w:asciiTheme="majorHAnsi" w:eastAsia="Quattrocento Sans" w:hAnsiTheme="majorHAnsi" w:cstheme="majorHAnsi"/>
                <w:lang w:val="el-GR"/>
              </w:rPr>
              <w:t>)</w:t>
            </w:r>
            <w:r w:rsidR="004062DC">
              <w:rPr>
                <w:rFonts w:asciiTheme="majorHAnsi" w:eastAsia="Quattrocento Sans" w:hAnsiTheme="majorHAnsi" w:cstheme="majorHAnsi"/>
                <w:lang w:val="el-GR"/>
              </w:rPr>
              <w:br/>
            </w:r>
          </w:p>
        </w:tc>
      </w:tr>
      <w:tr w:rsidR="000F2A2A" w:rsidRPr="00D7328E" w14:paraId="38B10B8E" w14:textId="77777777" w:rsidTr="005A2620">
        <w:trPr>
          <w:trHeight w:val="316"/>
        </w:trPr>
        <w:tc>
          <w:tcPr>
            <w:tcW w:w="2694" w:type="dxa"/>
          </w:tcPr>
          <w:p w14:paraId="74C86F80" w14:textId="58C80A1E" w:rsidR="000F2A2A" w:rsidRPr="00361305" w:rsidRDefault="000F2A2A" w:rsidP="002E49E5">
            <w:pPr>
              <w:spacing w:after="0" w:line="252" w:lineRule="auto"/>
              <w:ind w:right="45"/>
              <w:rPr>
                <w:rFonts w:asciiTheme="majorHAnsi" w:eastAsia="Quattrocento Sans" w:hAnsiTheme="majorHAnsi" w:cstheme="majorHAnsi"/>
                <w:lang w:val="el-GR"/>
              </w:rPr>
            </w:pPr>
            <w:r w:rsidRPr="00361305">
              <w:rPr>
                <w:rFonts w:asciiTheme="majorHAnsi" w:eastAsia="Quattrocento Sans" w:hAnsiTheme="majorHAnsi" w:cstheme="majorHAnsi"/>
                <w:lang w:val="el-GR"/>
              </w:rPr>
              <w:t>1996</w:t>
            </w:r>
          </w:p>
        </w:tc>
        <w:tc>
          <w:tcPr>
            <w:tcW w:w="7806" w:type="dxa"/>
          </w:tcPr>
          <w:p w14:paraId="486A7FAE" w14:textId="2994C4DF" w:rsidR="000F2A2A" w:rsidRPr="00361305" w:rsidRDefault="000F2A2A" w:rsidP="002E49E5">
            <w:pPr>
              <w:spacing w:after="0" w:line="252" w:lineRule="auto"/>
              <w:rPr>
                <w:rFonts w:asciiTheme="majorHAnsi" w:eastAsia="Quattrocento Sans" w:hAnsiTheme="majorHAnsi" w:cstheme="majorHAnsi"/>
                <w:lang w:val="el-GR"/>
              </w:rPr>
            </w:pPr>
            <w:r w:rsidRPr="00225D0E">
              <w:rPr>
                <w:rFonts w:asciiTheme="majorHAnsi" w:eastAsia="Quattrocento Sans" w:hAnsiTheme="majorHAnsi" w:cstheme="majorHAnsi"/>
                <w:b/>
                <w:bCs/>
                <w:u w:val="single"/>
                <w:lang w:val="el-GR"/>
              </w:rPr>
              <w:t>Απολυτήριο Πολυκλαδικού Λυκείου</w:t>
            </w:r>
            <w:r w:rsidRPr="00361305">
              <w:rPr>
                <w:rFonts w:asciiTheme="majorHAnsi" w:eastAsia="Quattrocento Sans" w:hAnsiTheme="majorHAnsi" w:cstheme="majorHAnsi"/>
                <w:lang w:val="el-GR"/>
              </w:rPr>
              <w:t xml:space="preserve"> Αλεξανδρούπολης με βαθμό 18 </w:t>
            </w:r>
            <m:oMath>
              <m:f>
                <m:fPr>
                  <m:ctrlPr>
                    <w:rPr>
                      <w:rFonts w:ascii="Cambria Math" w:eastAsia="Quattrocento Sans" w:hAnsi="Cambria Math" w:cstheme="majorHAnsi"/>
                      <w:lang w:val="el-GR"/>
                    </w:rPr>
                  </m:ctrlPr>
                </m:fPr>
                <m:num>
                  <m:r>
                    <m:rPr>
                      <m:sty m:val="p"/>
                    </m:rPr>
                    <w:rPr>
                      <w:rFonts w:ascii="Cambria Math" w:eastAsia="Quattrocento Sans" w:hAnsi="Cambria Math" w:cstheme="majorHAnsi"/>
                      <w:lang w:val="el-GR"/>
                    </w:rPr>
                    <m:t>2</m:t>
                  </m:r>
                </m:num>
                <m:den>
                  <m:r>
                    <m:rPr>
                      <m:sty m:val="p"/>
                    </m:rPr>
                    <w:rPr>
                      <w:rFonts w:ascii="Cambria Math" w:eastAsia="Quattrocento Sans" w:hAnsi="Cambria Math" w:cstheme="majorHAnsi"/>
                      <w:lang w:val="el-GR"/>
                    </w:rPr>
                    <m:t>8</m:t>
                  </m:r>
                </m:den>
              </m:f>
            </m:oMath>
          </w:p>
        </w:tc>
      </w:tr>
      <w:tr w:rsidR="006249CF" w:rsidRPr="00D7328E" w14:paraId="3A10BD8D" w14:textId="77777777" w:rsidTr="005A2620">
        <w:trPr>
          <w:trHeight w:val="100"/>
        </w:trPr>
        <w:tc>
          <w:tcPr>
            <w:tcW w:w="2694" w:type="dxa"/>
          </w:tcPr>
          <w:p w14:paraId="4456112D" w14:textId="3B519527" w:rsidR="00C362D6" w:rsidRPr="00361305" w:rsidRDefault="00C362D6" w:rsidP="002E49E5">
            <w:pPr>
              <w:spacing w:after="0" w:line="252" w:lineRule="auto"/>
              <w:ind w:right="45"/>
              <w:rPr>
                <w:rFonts w:asciiTheme="majorHAnsi" w:eastAsia="Quattrocento Sans" w:hAnsiTheme="majorHAnsi" w:cstheme="majorHAnsi"/>
                <w:lang w:val="el-GR"/>
              </w:rPr>
            </w:pPr>
          </w:p>
        </w:tc>
        <w:tc>
          <w:tcPr>
            <w:tcW w:w="7806" w:type="dxa"/>
          </w:tcPr>
          <w:p w14:paraId="34DDBFB8" w14:textId="77777777" w:rsidR="006249CF" w:rsidRPr="00361305" w:rsidRDefault="006249CF" w:rsidP="002E49E5">
            <w:pPr>
              <w:spacing w:after="0" w:line="252" w:lineRule="auto"/>
              <w:rPr>
                <w:rFonts w:asciiTheme="majorHAnsi" w:eastAsia="Quattrocento Sans" w:hAnsiTheme="majorHAnsi" w:cstheme="majorHAnsi"/>
                <w:lang w:val="el-GR"/>
              </w:rPr>
            </w:pPr>
          </w:p>
        </w:tc>
      </w:tr>
      <w:tr w:rsidR="00B07799" w:rsidRPr="00D7328E" w14:paraId="65FCB279" w14:textId="77777777" w:rsidTr="005A2620">
        <w:trPr>
          <w:trHeight w:val="100"/>
        </w:trPr>
        <w:tc>
          <w:tcPr>
            <w:tcW w:w="2694" w:type="dxa"/>
          </w:tcPr>
          <w:p w14:paraId="097221BF" w14:textId="77777777" w:rsidR="00B07799" w:rsidRDefault="00B07799" w:rsidP="002E49E5">
            <w:pPr>
              <w:spacing w:after="0" w:line="252" w:lineRule="auto"/>
              <w:ind w:right="45"/>
              <w:rPr>
                <w:rFonts w:asciiTheme="majorHAnsi" w:eastAsia="Quattrocento Sans" w:hAnsiTheme="majorHAnsi" w:cstheme="majorHAnsi"/>
                <w:lang w:val="el-GR"/>
              </w:rPr>
            </w:pPr>
          </w:p>
        </w:tc>
        <w:tc>
          <w:tcPr>
            <w:tcW w:w="7806" w:type="dxa"/>
          </w:tcPr>
          <w:p w14:paraId="7A8546DE" w14:textId="77777777" w:rsidR="00B07799" w:rsidRPr="00361305" w:rsidRDefault="00B07799" w:rsidP="002E49E5">
            <w:pPr>
              <w:spacing w:after="0" w:line="252" w:lineRule="auto"/>
              <w:rPr>
                <w:rFonts w:asciiTheme="majorHAnsi" w:eastAsia="Quattrocento Sans" w:hAnsiTheme="majorHAnsi" w:cstheme="majorHAnsi"/>
                <w:lang w:val="el-GR"/>
              </w:rPr>
            </w:pPr>
          </w:p>
        </w:tc>
      </w:tr>
      <w:tr w:rsidR="00B07799" w:rsidRPr="00593470" w14:paraId="2B30EF86" w14:textId="77777777" w:rsidTr="003F4121">
        <w:trPr>
          <w:trHeight w:val="100"/>
        </w:trPr>
        <w:tc>
          <w:tcPr>
            <w:tcW w:w="2694" w:type="dxa"/>
            <w:shd w:val="clear" w:color="auto" w:fill="auto"/>
          </w:tcPr>
          <w:p w14:paraId="4D5BFC60" w14:textId="5051EA1C" w:rsidR="00B07799" w:rsidRDefault="00B07799" w:rsidP="00B07799">
            <w:pPr>
              <w:spacing w:after="0" w:line="252" w:lineRule="auto"/>
              <w:ind w:right="45"/>
              <w:rPr>
                <w:rFonts w:asciiTheme="majorHAnsi" w:eastAsia="Quattrocento Sans" w:hAnsiTheme="majorHAnsi" w:cstheme="majorHAnsi"/>
                <w:lang w:val="el-GR"/>
              </w:rPr>
            </w:pPr>
            <w:r w:rsidRPr="00B07799">
              <w:rPr>
                <w:rFonts w:asciiTheme="majorHAnsi" w:eastAsia="Quattrocento Sans" w:hAnsiTheme="majorHAnsi" w:cstheme="majorHAnsi"/>
                <w:b/>
                <w:lang w:val="el-GR"/>
              </w:rPr>
              <w:t>Ξένες Γλώσσες</w:t>
            </w:r>
          </w:p>
        </w:tc>
        <w:tc>
          <w:tcPr>
            <w:tcW w:w="7806" w:type="dxa"/>
            <w:shd w:val="clear" w:color="auto" w:fill="auto"/>
          </w:tcPr>
          <w:p w14:paraId="718F0F35" w14:textId="77777777" w:rsidR="00B07799" w:rsidRPr="00B07799" w:rsidRDefault="00B07799" w:rsidP="00B07799">
            <w:pPr>
              <w:spacing w:after="0" w:line="251" w:lineRule="auto"/>
              <w:ind w:right="45"/>
              <w:rPr>
                <w:rFonts w:asciiTheme="majorHAnsi" w:eastAsia="Quattrocento Sans" w:hAnsiTheme="majorHAnsi" w:cstheme="majorHAnsi"/>
                <w:bCs/>
                <w:lang w:val="el-GR"/>
              </w:rPr>
            </w:pPr>
            <w:r w:rsidRPr="00B07799">
              <w:rPr>
                <w:rFonts w:asciiTheme="majorHAnsi" w:eastAsia="Quattrocento Sans" w:hAnsiTheme="majorHAnsi" w:cstheme="majorHAnsi"/>
                <w:bCs/>
                <w:lang w:val="el-GR"/>
              </w:rPr>
              <w:t>Αγγλικά: Άριστη Γνώση</w:t>
            </w:r>
          </w:p>
          <w:p w14:paraId="184758B2" w14:textId="77777777" w:rsidR="00B07799" w:rsidRPr="00B07799" w:rsidRDefault="00B07799" w:rsidP="00B07799">
            <w:pPr>
              <w:spacing w:after="0" w:line="251" w:lineRule="auto"/>
              <w:ind w:right="45"/>
              <w:rPr>
                <w:rFonts w:asciiTheme="majorHAnsi" w:eastAsia="Quattrocento Sans" w:hAnsiTheme="majorHAnsi" w:cstheme="majorHAnsi"/>
                <w:bCs/>
                <w:lang w:val="el-GR"/>
              </w:rPr>
            </w:pPr>
            <w:r w:rsidRPr="00B07799">
              <w:rPr>
                <w:rFonts w:asciiTheme="majorHAnsi" w:eastAsia="Quattrocento Sans" w:hAnsiTheme="majorHAnsi" w:cstheme="majorHAnsi"/>
                <w:bCs/>
                <w:lang w:val="el-GR"/>
              </w:rPr>
              <w:t>Ιταλικά: Καλή Γνώση</w:t>
            </w:r>
          </w:p>
          <w:p w14:paraId="5CEDD5D3" w14:textId="042262A2" w:rsidR="00B07799" w:rsidRPr="00361305" w:rsidRDefault="00B07799" w:rsidP="00B07799">
            <w:pPr>
              <w:spacing w:after="0" w:line="252" w:lineRule="auto"/>
              <w:rPr>
                <w:rFonts w:asciiTheme="majorHAnsi" w:eastAsia="Quattrocento Sans" w:hAnsiTheme="majorHAnsi" w:cstheme="majorHAnsi"/>
                <w:lang w:val="el-GR"/>
              </w:rPr>
            </w:pPr>
            <w:r w:rsidRPr="00B07799">
              <w:rPr>
                <w:rFonts w:asciiTheme="majorHAnsi" w:eastAsia="Quattrocento Sans" w:hAnsiTheme="majorHAnsi" w:cstheme="majorHAnsi"/>
                <w:bCs/>
                <w:lang w:val="el-GR"/>
              </w:rPr>
              <w:t>Ελληνικά: Μητρική Γλώσσα</w:t>
            </w:r>
          </w:p>
        </w:tc>
      </w:tr>
      <w:tr w:rsidR="00B07799" w:rsidRPr="00593470" w14:paraId="4E930A1F" w14:textId="77777777" w:rsidTr="005A2620">
        <w:trPr>
          <w:trHeight w:val="100"/>
        </w:trPr>
        <w:tc>
          <w:tcPr>
            <w:tcW w:w="2694" w:type="dxa"/>
          </w:tcPr>
          <w:p w14:paraId="65C888F6" w14:textId="77777777" w:rsidR="00B07799" w:rsidRDefault="00B07799" w:rsidP="00B07799">
            <w:pPr>
              <w:spacing w:after="0" w:line="252" w:lineRule="auto"/>
              <w:ind w:right="45"/>
              <w:rPr>
                <w:rFonts w:asciiTheme="majorHAnsi" w:eastAsia="Quattrocento Sans" w:hAnsiTheme="majorHAnsi" w:cstheme="majorHAnsi"/>
                <w:lang w:val="el-GR"/>
              </w:rPr>
            </w:pPr>
          </w:p>
        </w:tc>
        <w:tc>
          <w:tcPr>
            <w:tcW w:w="7806" w:type="dxa"/>
          </w:tcPr>
          <w:p w14:paraId="593B2F51" w14:textId="77777777" w:rsidR="00B07799" w:rsidRPr="00361305" w:rsidRDefault="00B07799" w:rsidP="00B07799">
            <w:pPr>
              <w:spacing w:after="0" w:line="252" w:lineRule="auto"/>
              <w:rPr>
                <w:rFonts w:asciiTheme="majorHAnsi" w:eastAsia="Quattrocento Sans" w:hAnsiTheme="majorHAnsi" w:cstheme="majorHAnsi"/>
                <w:lang w:val="el-GR"/>
              </w:rPr>
            </w:pPr>
          </w:p>
        </w:tc>
      </w:tr>
    </w:tbl>
    <w:p w14:paraId="72611E14" w14:textId="77777777" w:rsidR="006A19F9" w:rsidRDefault="006A19F9">
      <w:r>
        <w:br w:type="page"/>
      </w:r>
    </w:p>
    <w:tbl>
      <w:tblPr>
        <w:tblpPr w:leftFromText="180" w:rightFromText="180" w:vertAnchor="text" w:horzAnchor="margin" w:tblpY="-239"/>
        <w:tblW w:w="10500" w:type="dxa"/>
        <w:tblLayout w:type="fixed"/>
        <w:tblLook w:val="0400" w:firstRow="0" w:lastRow="0" w:firstColumn="0" w:lastColumn="0" w:noHBand="0" w:noVBand="1"/>
      </w:tblPr>
      <w:tblGrid>
        <w:gridCol w:w="2694"/>
        <w:gridCol w:w="7806"/>
      </w:tblGrid>
      <w:tr w:rsidR="00B07799" w:rsidRPr="00593470" w14:paraId="66867B5B" w14:textId="77777777" w:rsidTr="005A2620">
        <w:trPr>
          <w:trHeight w:val="100"/>
        </w:trPr>
        <w:tc>
          <w:tcPr>
            <w:tcW w:w="2694" w:type="dxa"/>
          </w:tcPr>
          <w:p w14:paraId="03A806D1" w14:textId="27AEA79E" w:rsidR="00B07799" w:rsidRDefault="00B07799" w:rsidP="00B07799">
            <w:pPr>
              <w:spacing w:after="0" w:line="252" w:lineRule="auto"/>
              <w:ind w:right="45"/>
              <w:rPr>
                <w:rFonts w:asciiTheme="majorHAnsi" w:eastAsia="Quattrocento Sans" w:hAnsiTheme="majorHAnsi" w:cstheme="majorHAnsi"/>
                <w:lang w:val="el-GR"/>
              </w:rPr>
            </w:pPr>
          </w:p>
        </w:tc>
        <w:tc>
          <w:tcPr>
            <w:tcW w:w="7806" w:type="dxa"/>
          </w:tcPr>
          <w:p w14:paraId="601A283C" w14:textId="77777777" w:rsidR="00B07799" w:rsidRPr="00361305" w:rsidRDefault="00B07799" w:rsidP="00B07799">
            <w:pPr>
              <w:spacing w:after="0" w:line="252" w:lineRule="auto"/>
              <w:rPr>
                <w:rFonts w:asciiTheme="majorHAnsi" w:eastAsia="Quattrocento Sans" w:hAnsiTheme="majorHAnsi" w:cstheme="majorHAnsi"/>
                <w:lang w:val="el-GR"/>
              </w:rPr>
            </w:pPr>
          </w:p>
        </w:tc>
      </w:tr>
      <w:tr w:rsidR="00B07799" w:rsidRPr="005F3448" w14:paraId="28D00F9A" w14:textId="77777777" w:rsidTr="005A2620">
        <w:trPr>
          <w:trHeight w:val="100"/>
        </w:trPr>
        <w:tc>
          <w:tcPr>
            <w:tcW w:w="2694" w:type="dxa"/>
          </w:tcPr>
          <w:p w14:paraId="3FAC814D" w14:textId="628A56E2" w:rsidR="00B07799" w:rsidRPr="00361305" w:rsidRDefault="006B1661" w:rsidP="00B07799">
            <w:pPr>
              <w:spacing w:after="0" w:line="252" w:lineRule="auto"/>
              <w:ind w:right="45"/>
              <w:rPr>
                <w:rFonts w:asciiTheme="majorHAnsi" w:eastAsia="Quattrocento Sans" w:hAnsiTheme="majorHAnsi" w:cstheme="majorHAnsi"/>
                <w:lang w:val="el-GR"/>
              </w:rPr>
            </w:pPr>
            <w:r>
              <w:rPr>
                <w:rFonts w:asciiTheme="majorHAnsi" w:eastAsia="Quattrocento Sans" w:hAnsiTheme="majorHAnsi" w:cstheme="majorHAnsi"/>
                <w:b/>
                <w:lang w:val="el-GR"/>
              </w:rPr>
              <w:t>Α</w:t>
            </w:r>
            <w:r w:rsidR="00B07799">
              <w:rPr>
                <w:rFonts w:asciiTheme="majorHAnsi" w:eastAsia="Quattrocento Sans" w:hAnsiTheme="majorHAnsi" w:cstheme="majorHAnsi"/>
                <w:b/>
                <w:lang w:val="da-DK"/>
              </w:rPr>
              <w:t xml:space="preserve">. </w:t>
            </w:r>
            <w:r w:rsidR="00B07799" w:rsidRPr="00361305">
              <w:rPr>
                <w:rFonts w:asciiTheme="majorHAnsi" w:eastAsia="Quattrocento Sans" w:hAnsiTheme="majorHAnsi" w:cstheme="majorHAnsi"/>
                <w:b/>
                <w:lang w:val="el-GR"/>
              </w:rPr>
              <w:t>Επαγγελματικές Θέσεις</w:t>
            </w:r>
          </w:p>
        </w:tc>
        <w:tc>
          <w:tcPr>
            <w:tcW w:w="7806" w:type="dxa"/>
            <w:vAlign w:val="bottom"/>
          </w:tcPr>
          <w:p w14:paraId="57E9362C" w14:textId="77777777" w:rsidR="00B07799" w:rsidRPr="00361305" w:rsidRDefault="00B07799" w:rsidP="00B07799">
            <w:pPr>
              <w:spacing w:after="0" w:line="252" w:lineRule="auto"/>
              <w:rPr>
                <w:rFonts w:asciiTheme="majorHAnsi" w:eastAsia="Quattrocento Sans" w:hAnsiTheme="majorHAnsi" w:cstheme="majorHAnsi"/>
                <w:lang w:val="el-GR"/>
              </w:rPr>
            </w:pPr>
          </w:p>
        </w:tc>
      </w:tr>
    </w:tbl>
    <w:tbl>
      <w:tblPr>
        <w:tblW w:w="10920" w:type="dxa"/>
        <w:tblInd w:w="-5" w:type="dxa"/>
        <w:tblLayout w:type="fixed"/>
        <w:tblLook w:val="0400" w:firstRow="0" w:lastRow="0" w:firstColumn="0" w:lastColumn="0" w:noHBand="0" w:noVBand="1"/>
      </w:tblPr>
      <w:tblGrid>
        <w:gridCol w:w="2694"/>
        <w:gridCol w:w="8226"/>
      </w:tblGrid>
      <w:tr w:rsidR="00D7328E" w:rsidRPr="00F4376C" w14:paraId="05C3530E" w14:textId="77777777" w:rsidTr="00D56D29">
        <w:trPr>
          <w:trHeight w:val="253"/>
        </w:trPr>
        <w:tc>
          <w:tcPr>
            <w:tcW w:w="2694" w:type="dxa"/>
          </w:tcPr>
          <w:p w14:paraId="7265FC71" w14:textId="32381D04" w:rsidR="00D7328E" w:rsidRPr="00361305" w:rsidRDefault="00D7328E" w:rsidP="006249CF">
            <w:pPr>
              <w:spacing w:after="0" w:line="252" w:lineRule="auto"/>
              <w:ind w:right="45"/>
              <w:rPr>
                <w:rFonts w:asciiTheme="majorHAnsi" w:eastAsia="Quattrocento Sans" w:hAnsiTheme="majorHAnsi" w:cstheme="majorHAnsi"/>
              </w:rPr>
            </w:pPr>
            <w:r>
              <w:rPr>
                <w:rFonts w:asciiTheme="majorHAnsi" w:eastAsia="Quattrocento Sans" w:hAnsiTheme="majorHAnsi" w:cstheme="majorHAnsi"/>
              </w:rPr>
              <w:t>4/2021-4/2023</w:t>
            </w:r>
          </w:p>
        </w:tc>
        <w:tc>
          <w:tcPr>
            <w:tcW w:w="8226" w:type="dxa"/>
            <w:vAlign w:val="bottom"/>
          </w:tcPr>
          <w:p w14:paraId="1DD17860" w14:textId="77777777" w:rsidR="00D7328E" w:rsidRDefault="00D7328E" w:rsidP="0021623D">
            <w:pPr>
              <w:pStyle w:val="ListParagraph"/>
              <w:numPr>
                <w:ilvl w:val="0"/>
                <w:numId w:val="36"/>
              </w:numPr>
              <w:suppressAutoHyphens/>
              <w:autoSpaceDN w:val="0"/>
              <w:spacing w:after="0" w:line="251" w:lineRule="auto"/>
              <w:ind w:left="323" w:hanging="425"/>
              <w:contextualSpacing w:val="0"/>
              <w:textAlignment w:val="baseline"/>
              <w:rPr>
                <w:rFonts w:asciiTheme="majorHAnsi" w:eastAsia="Quattrocento Sans" w:hAnsiTheme="majorHAnsi" w:cstheme="majorHAnsi"/>
                <w:b/>
                <w:bCs/>
              </w:rPr>
            </w:pPr>
            <w:r>
              <w:rPr>
                <w:rFonts w:asciiTheme="majorHAnsi" w:eastAsia="Quattrocento Sans" w:hAnsiTheme="majorHAnsi" w:cstheme="majorHAnsi"/>
                <w:b/>
                <w:bCs/>
                <w:lang w:val="el-GR"/>
              </w:rPr>
              <w:t>Επιστημονικός</w:t>
            </w:r>
            <w:r w:rsidRPr="00D7328E">
              <w:rPr>
                <w:rFonts w:asciiTheme="majorHAnsi" w:eastAsia="Quattrocento Sans" w:hAnsiTheme="majorHAnsi" w:cstheme="majorHAnsi"/>
                <w:b/>
                <w:bCs/>
              </w:rPr>
              <w:t xml:space="preserve"> </w:t>
            </w:r>
            <w:r>
              <w:rPr>
                <w:rFonts w:asciiTheme="majorHAnsi" w:eastAsia="Quattrocento Sans" w:hAnsiTheme="majorHAnsi" w:cstheme="majorHAnsi"/>
                <w:b/>
                <w:bCs/>
                <w:lang w:val="el-GR"/>
              </w:rPr>
              <w:t>Συνεργάτης</w:t>
            </w:r>
            <w:r w:rsidRPr="00D7328E">
              <w:rPr>
                <w:rFonts w:asciiTheme="majorHAnsi" w:eastAsia="Quattrocento Sans" w:hAnsiTheme="majorHAnsi" w:cstheme="majorHAnsi"/>
                <w:b/>
                <w:bCs/>
              </w:rPr>
              <w:t>-</w:t>
            </w:r>
            <w:r>
              <w:rPr>
                <w:rFonts w:asciiTheme="majorHAnsi" w:eastAsia="Quattrocento Sans" w:hAnsiTheme="majorHAnsi" w:cstheme="majorHAnsi"/>
                <w:b/>
                <w:bCs/>
                <w:lang w:val="el-GR"/>
              </w:rPr>
              <w:t>Ερευνητής</w:t>
            </w:r>
            <w:r w:rsidRPr="00D7328E">
              <w:rPr>
                <w:rFonts w:asciiTheme="majorHAnsi" w:eastAsia="Quattrocento Sans" w:hAnsiTheme="majorHAnsi" w:cstheme="majorHAnsi"/>
                <w:b/>
                <w:bCs/>
              </w:rPr>
              <w:t xml:space="preserve">, </w:t>
            </w:r>
            <w:r>
              <w:rPr>
                <w:rFonts w:asciiTheme="majorHAnsi" w:eastAsia="Quattrocento Sans" w:hAnsiTheme="majorHAnsi" w:cstheme="majorHAnsi"/>
                <w:b/>
                <w:bCs/>
                <w:lang w:val="el-GR"/>
              </w:rPr>
              <w:t>Οφθαλμολογική</w:t>
            </w:r>
            <w:r w:rsidRPr="00D7328E">
              <w:rPr>
                <w:rFonts w:asciiTheme="majorHAnsi" w:eastAsia="Quattrocento Sans" w:hAnsiTheme="majorHAnsi" w:cstheme="majorHAnsi"/>
                <w:b/>
                <w:bCs/>
              </w:rPr>
              <w:t xml:space="preserve"> </w:t>
            </w:r>
            <w:r>
              <w:rPr>
                <w:rFonts w:asciiTheme="majorHAnsi" w:eastAsia="Quattrocento Sans" w:hAnsiTheme="majorHAnsi" w:cstheme="majorHAnsi"/>
                <w:b/>
                <w:bCs/>
                <w:lang w:val="el-GR"/>
              </w:rPr>
              <w:t>Κλινική</w:t>
            </w:r>
            <w:r w:rsidRPr="00D7328E">
              <w:rPr>
                <w:rFonts w:asciiTheme="majorHAnsi" w:eastAsia="Quattrocento Sans" w:hAnsiTheme="majorHAnsi" w:cstheme="majorHAnsi"/>
                <w:b/>
                <w:bCs/>
              </w:rPr>
              <w:t xml:space="preserve"> Universitat des Saarlandes, Hombur</w:t>
            </w:r>
            <w:r>
              <w:rPr>
                <w:rFonts w:asciiTheme="majorHAnsi" w:eastAsia="Quattrocento Sans" w:hAnsiTheme="majorHAnsi" w:cstheme="majorHAnsi"/>
                <w:b/>
                <w:bCs/>
              </w:rPr>
              <w:t>g, D</w:t>
            </w:r>
            <w:r w:rsidRPr="00D7328E">
              <w:rPr>
                <w:rFonts w:asciiTheme="majorHAnsi" w:eastAsia="Quattrocento Sans" w:hAnsiTheme="majorHAnsi" w:cstheme="majorHAnsi"/>
                <w:b/>
                <w:bCs/>
              </w:rPr>
              <w:t>eutschland</w:t>
            </w:r>
          </w:p>
          <w:p w14:paraId="4D926F44" w14:textId="550E3BAB" w:rsidR="00F4376C" w:rsidRPr="00F4376C" w:rsidRDefault="00F4376C" w:rsidP="00F4376C">
            <w:pPr>
              <w:pStyle w:val="ListParagraph"/>
              <w:suppressAutoHyphens/>
              <w:autoSpaceDN w:val="0"/>
              <w:spacing w:after="0" w:line="251" w:lineRule="auto"/>
              <w:ind w:left="323"/>
              <w:contextualSpacing w:val="0"/>
              <w:textAlignment w:val="baseline"/>
              <w:rPr>
                <w:rFonts w:asciiTheme="majorHAnsi" w:eastAsia="Quattrocento Sans" w:hAnsiTheme="majorHAnsi" w:cstheme="majorHAnsi"/>
                <w:lang w:val="el-GR"/>
              </w:rPr>
            </w:pPr>
            <w:r>
              <w:rPr>
                <w:rFonts w:asciiTheme="majorHAnsi" w:eastAsia="Quattrocento Sans" w:hAnsiTheme="majorHAnsi" w:cstheme="majorHAnsi"/>
                <w:lang w:val="el-GR"/>
              </w:rPr>
              <w:t>Ερευνητικό Έργο και στατιστική ανάλυση κλινικών πρωτοκόλλων.</w:t>
            </w:r>
          </w:p>
        </w:tc>
      </w:tr>
      <w:tr w:rsidR="006249CF" w:rsidRPr="00BE3812" w14:paraId="335A36E2" w14:textId="77777777" w:rsidTr="00D56D29">
        <w:trPr>
          <w:trHeight w:val="253"/>
        </w:trPr>
        <w:tc>
          <w:tcPr>
            <w:tcW w:w="2694" w:type="dxa"/>
          </w:tcPr>
          <w:p w14:paraId="156EA894" w14:textId="6E1F23F6" w:rsidR="006249CF" w:rsidRPr="00D7328E" w:rsidRDefault="006249CF" w:rsidP="006249CF">
            <w:pPr>
              <w:spacing w:after="0" w:line="252" w:lineRule="auto"/>
              <w:ind w:right="45"/>
              <w:rPr>
                <w:rFonts w:asciiTheme="majorHAnsi" w:eastAsia="Quattrocento Sans" w:hAnsiTheme="majorHAnsi" w:cstheme="majorHAnsi"/>
                <w:lang w:val="da-DK"/>
              </w:rPr>
            </w:pPr>
            <w:r w:rsidRPr="00361305">
              <w:rPr>
                <w:rFonts w:asciiTheme="majorHAnsi" w:eastAsia="Quattrocento Sans" w:hAnsiTheme="majorHAnsi" w:cstheme="majorHAnsi"/>
              </w:rPr>
              <w:t>4/2020-</w:t>
            </w:r>
            <w:r w:rsidR="00D7328E">
              <w:rPr>
                <w:rFonts w:asciiTheme="majorHAnsi" w:eastAsia="Quattrocento Sans" w:hAnsiTheme="majorHAnsi" w:cstheme="majorHAnsi"/>
              </w:rPr>
              <w:t>6</w:t>
            </w:r>
            <w:r w:rsidR="00D7328E">
              <w:rPr>
                <w:rFonts w:asciiTheme="majorHAnsi" w:eastAsia="Quattrocento Sans" w:hAnsiTheme="majorHAnsi" w:cstheme="majorHAnsi"/>
                <w:lang w:val="da-DK"/>
              </w:rPr>
              <w:t>/2020</w:t>
            </w:r>
          </w:p>
        </w:tc>
        <w:tc>
          <w:tcPr>
            <w:tcW w:w="8226" w:type="dxa"/>
            <w:vAlign w:val="bottom"/>
          </w:tcPr>
          <w:p w14:paraId="5145E904" w14:textId="661ABBEE" w:rsidR="006249CF" w:rsidRPr="00361305" w:rsidRDefault="006249CF" w:rsidP="0021623D">
            <w:pPr>
              <w:pStyle w:val="ListParagraph"/>
              <w:numPr>
                <w:ilvl w:val="0"/>
                <w:numId w:val="36"/>
              </w:numPr>
              <w:suppressAutoHyphens/>
              <w:autoSpaceDN w:val="0"/>
              <w:spacing w:after="0" w:line="251" w:lineRule="auto"/>
              <w:ind w:left="323" w:hanging="425"/>
              <w:contextualSpacing w:val="0"/>
              <w:textAlignment w:val="baseline"/>
              <w:rPr>
                <w:rFonts w:asciiTheme="majorHAnsi" w:eastAsia="Quattrocento Sans" w:hAnsiTheme="majorHAnsi" w:cstheme="majorHAnsi"/>
                <w:b/>
                <w:bCs/>
              </w:rPr>
            </w:pPr>
            <w:r w:rsidRPr="00DB33CE">
              <w:rPr>
                <w:rFonts w:asciiTheme="majorHAnsi" w:eastAsia="Quattrocento Sans" w:hAnsiTheme="majorHAnsi" w:cstheme="majorHAnsi"/>
                <w:b/>
                <w:bCs/>
                <w:lang w:val="el-GR"/>
              </w:rPr>
              <w:t>Επιστημονικός</w:t>
            </w:r>
            <w:r w:rsidRPr="00361305">
              <w:rPr>
                <w:rFonts w:asciiTheme="majorHAnsi" w:eastAsia="Quattrocento Sans" w:hAnsiTheme="majorHAnsi" w:cstheme="majorHAnsi"/>
                <w:b/>
                <w:bCs/>
              </w:rPr>
              <w:t xml:space="preserve"> Συνεργάτης, </w:t>
            </w:r>
            <w:r w:rsidRPr="00361305">
              <w:rPr>
                <w:rFonts w:asciiTheme="majorHAnsi" w:eastAsia="Quattrocento Sans" w:hAnsiTheme="majorHAnsi" w:cstheme="majorHAnsi"/>
                <w:b/>
                <w:bCs/>
                <w:lang w:val="el-GR"/>
              </w:rPr>
              <w:t>Τομέας</w:t>
            </w:r>
            <w:r w:rsidRPr="00361305">
              <w:rPr>
                <w:rFonts w:asciiTheme="majorHAnsi" w:eastAsia="Quattrocento Sans" w:hAnsiTheme="majorHAnsi" w:cstheme="majorHAnsi"/>
                <w:b/>
                <w:bCs/>
              </w:rPr>
              <w:t xml:space="preserve"> Νευροφυσιολογίας, University of Copenhagen, Zealand University Hospital, Røskilde, Denmark.</w:t>
            </w:r>
          </w:p>
          <w:p w14:paraId="7229BE5D" w14:textId="525DB083" w:rsidR="006C2851" w:rsidRPr="00361305" w:rsidRDefault="006C2851" w:rsidP="00DB33CE">
            <w:pPr>
              <w:spacing w:after="0" w:line="252" w:lineRule="auto"/>
              <w:ind w:left="323" w:right="45"/>
              <w:rPr>
                <w:rFonts w:asciiTheme="majorHAnsi" w:eastAsia="Quattrocento Sans" w:hAnsiTheme="majorHAnsi" w:cstheme="majorHAnsi"/>
                <w:lang w:val="el-GR"/>
              </w:rPr>
            </w:pPr>
            <w:r w:rsidRPr="00361305">
              <w:rPr>
                <w:rFonts w:asciiTheme="majorHAnsi" w:eastAsia="Quattrocento Sans" w:hAnsiTheme="majorHAnsi" w:cstheme="majorHAnsi"/>
                <w:lang w:val="el-GR"/>
              </w:rPr>
              <w:t>Κλινικό και ερευνητικό έργο σ</w:t>
            </w:r>
            <w:r w:rsidR="003A3013">
              <w:rPr>
                <w:rFonts w:asciiTheme="majorHAnsi" w:eastAsia="Quattrocento Sans" w:hAnsiTheme="majorHAnsi" w:cstheme="majorHAnsi"/>
                <w:lang w:val="el-GR"/>
              </w:rPr>
              <w:t>ε</w:t>
            </w:r>
            <w:r w:rsidRPr="00361305">
              <w:rPr>
                <w:rFonts w:asciiTheme="majorHAnsi" w:eastAsia="Quattrocento Sans" w:hAnsiTheme="majorHAnsi" w:cstheme="majorHAnsi"/>
                <w:lang w:val="el-GR"/>
              </w:rPr>
              <w:t>:</w:t>
            </w:r>
          </w:p>
          <w:p w14:paraId="4678FAB5" w14:textId="151AAF77" w:rsidR="006C2851" w:rsidRPr="00361305" w:rsidRDefault="00ED799F"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Η</w:t>
            </w:r>
            <w:r w:rsidR="006C2851" w:rsidRPr="00361305">
              <w:rPr>
                <w:rFonts w:asciiTheme="majorHAnsi" w:eastAsia="Quattrocento Sans" w:hAnsiTheme="majorHAnsi" w:cstheme="majorHAnsi"/>
                <w:lang w:val="el-GR"/>
              </w:rPr>
              <w:t>λεκτροαμφιβληστροειδογράφημα προκαλούμενο από διάχυτο φως (flash full field ERG)</w:t>
            </w:r>
          </w:p>
          <w:p w14:paraId="37302BE8" w14:textId="12ADA100" w:rsidR="00A130F3" w:rsidRPr="00361305" w:rsidRDefault="00ED799F"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Η</w:t>
            </w:r>
            <w:r w:rsidR="006C2851" w:rsidRPr="00361305">
              <w:rPr>
                <w:rFonts w:asciiTheme="majorHAnsi" w:eastAsia="Quattrocento Sans" w:hAnsiTheme="majorHAnsi" w:cstheme="majorHAnsi"/>
                <w:lang w:val="el-GR"/>
              </w:rPr>
              <w:t>λεκτροαμφιβληστροειδογράφημα προκαλούμενο από οπτικό ερέθισμα (pattern ERG)</w:t>
            </w:r>
          </w:p>
          <w:p w14:paraId="14864860" w14:textId="1C89712D" w:rsidR="006C2851" w:rsidRPr="00361305" w:rsidRDefault="00ED799F"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Ο</w:t>
            </w:r>
            <w:r w:rsidR="006C2851" w:rsidRPr="00361305">
              <w:rPr>
                <w:rFonts w:asciiTheme="majorHAnsi" w:eastAsia="Quattrocento Sans" w:hAnsiTheme="majorHAnsi" w:cstheme="majorHAnsi"/>
                <w:lang w:val="el-GR"/>
              </w:rPr>
              <w:t xml:space="preserve">πτικά </w:t>
            </w:r>
            <w:r w:rsidRPr="00361305">
              <w:rPr>
                <w:rFonts w:asciiTheme="majorHAnsi" w:eastAsia="Quattrocento Sans" w:hAnsiTheme="majorHAnsi" w:cstheme="majorHAnsi"/>
                <w:lang w:val="el-GR"/>
              </w:rPr>
              <w:t>προκλητά</w:t>
            </w:r>
            <w:r w:rsidR="006C2851" w:rsidRPr="00361305">
              <w:rPr>
                <w:rFonts w:asciiTheme="majorHAnsi" w:eastAsia="Quattrocento Sans" w:hAnsiTheme="majorHAnsi" w:cstheme="majorHAnsi"/>
                <w:lang w:val="el-GR"/>
              </w:rPr>
              <w:t xml:space="preserve"> δυναμικά (VEP) προκαλούμενα είτε από διάχυτο φως (flash VEP), είτε απ</w:t>
            </w:r>
            <w:r w:rsidRPr="00361305">
              <w:rPr>
                <w:rFonts w:asciiTheme="majorHAnsi" w:eastAsia="Quattrocento Sans" w:hAnsiTheme="majorHAnsi" w:cstheme="majorHAnsi"/>
                <w:lang w:val="el-GR"/>
              </w:rPr>
              <w:t xml:space="preserve">ό </w:t>
            </w:r>
            <w:r w:rsidR="006C2851" w:rsidRPr="00361305">
              <w:rPr>
                <w:rFonts w:asciiTheme="majorHAnsi" w:eastAsia="Quattrocento Sans" w:hAnsiTheme="majorHAnsi" w:cstheme="majorHAnsi"/>
                <w:lang w:val="el-GR"/>
              </w:rPr>
              <w:t>οπτικό ερέθισμα (pattern VEP)</w:t>
            </w:r>
          </w:p>
          <w:p w14:paraId="7E934218" w14:textId="389D0927" w:rsidR="006C2851" w:rsidRPr="00361305" w:rsidRDefault="00ED799F"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Η</w:t>
            </w:r>
            <w:r w:rsidR="006C2851" w:rsidRPr="00361305">
              <w:rPr>
                <w:rFonts w:asciiTheme="majorHAnsi" w:eastAsia="Quattrocento Sans" w:hAnsiTheme="majorHAnsi" w:cstheme="majorHAnsi"/>
                <w:lang w:val="el-GR"/>
              </w:rPr>
              <w:t>λεκτροοφθαλμογράφημα (EOG)</w:t>
            </w:r>
          </w:p>
          <w:p w14:paraId="58C5637D" w14:textId="2F6F238A" w:rsidR="00DA460F" w:rsidRPr="00B33174" w:rsidRDefault="00ED799F"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w:t>
            </w:r>
            <w:r w:rsidR="006C2851" w:rsidRPr="00361305">
              <w:rPr>
                <w:rFonts w:asciiTheme="majorHAnsi" w:eastAsia="Quattrocento Sans" w:hAnsiTheme="majorHAnsi" w:cstheme="majorHAnsi"/>
                <w:lang w:val="el-GR"/>
              </w:rPr>
              <w:t xml:space="preserve">ολυεστιακό </w:t>
            </w:r>
            <w:r w:rsidR="00DA460F" w:rsidRPr="00361305">
              <w:rPr>
                <w:rFonts w:asciiTheme="majorHAnsi" w:eastAsia="Quattrocento Sans" w:hAnsiTheme="majorHAnsi" w:cstheme="majorHAnsi"/>
                <w:lang w:val="el-GR"/>
              </w:rPr>
              <w:t>Η</w:t>
            </w:r>
            <w:r w:rsidR="006C2851" w:rsidRPr="00361305">
              <w:rPr>
                <w:rFonts w:asciiTheme="majorHAnsi" w:eastAsia="Quattrocento Sans" w:hAnsiTheme="majorHAnsi" w:cstheme="majorHAnsi"/>
                <w:lang w:val="el-GR"/>
              </w:rPr>
              <w:t>λεκτροαμφιβληστροειδογράφημα (multifocal ERG)</w:t>
            </w:r>
          </w:p>
          <w:p w14:paraId="02092196" w14:textId="6C4B4924" w:rsidR="006249CF" w:rsidRPr="00361305" w:rsidRDefault="004062DC" w:rsidP="00DB33CE">
            <w:pPr>
              <w:spacing w:after="0" w:line="252" w:lineRule="auto"/>
              <w:ind w:left="323" w:right="45"/>
              <w:rPr>
                <w:rFonts w:asciiTheme="majorHAnsi" w:eastAsia="Quattrocento Sans" w:hAnsiTheme="majorHAnsi" w:cstheme="majorHAnsi"/>
                <w:lang w:val="el-GR"/>
              </w:rPr>
            </w:pPr>
            <w:r>
              <w:rPr>
                <w:rFonts w:asciiTheme="majorHAnsi" w:eastAsia="Quattrocento Sans" w:hAnsiTheme="majorHAnsi" w:cstheme="majorHAnsi"/>
                <w:lang w:val="el-GR"/>
              </w:rPr>
              <w:t>(</w:t>
            </w:r>
            <w:r w:rsidR="00DA460F" w:rsidRPr="00361305">
              <w:rPr>
                <w:rFonts w:asciiTheme="majorHAnsi" w:eastAsia="Quattrocento Sans" w:hAnsiTheme="majorHAnsi" w:cstheme="majorHAnsi"/>
                <w:lang w:val="el-GR"/>
              </w:rPr>
              <w:t>στάδιο της εκπαίδευσης</w:t>
            </w:r>
            <w:r>
              <w:rPr>
                <w:rFonts w:asciiTheme="majorHAnsi" w:eastAsia="Quattrocento Sans" w:hAnsiTheme="majorHAnsi" w:cstheme="majorHAnsi"/>
                <w:lang w:val="el-GR"/>
              </w:rPr>
              <w:t>)</w:t>
            </w:r>
            <w:r w:rsidR="00DA460F" w:rsidRPr="00361305">
              <w:rPr>
                <w:rFonts w:asciiTheme="majorHAnsi" w:eastAsia="Quattrocento Sans" w:hAnsiTheme="majorHAnsi" w:cstheme="majorHAnsi"/>
                <w:lang w:val="el-GR"/>
              </w:rPr>
              <w:t xml:space="preserve">  </w:t>
            </w:r>
            <w:r w:rsidR="00B33174">
              <w:rPr>
                <w:rFonts w:asciiTheme="majorHAnsi" w:eastAsia="Quattrocento Sans" w:hAnsiTheme="majorHAnsi" w:cstheme="majorHAnsi"/>
                <w:lang w:val="el-GR"/>
              </w:rPr>
              <w:br/>
            </w:r>
          </w:p>
        </w:tc>
      </w:tr>
      <w:tr w:rsidR="006249CF" w:rsidRPr="00D7328E" w14:paraId="4B91EB45" w14:textId="77777777" w:rsidTr="00D56D29">
        <w:trPr>
          <w:trHeight w:val="253"/>
        </w:trPr>
        <w:tc>
          <w:tcPr>
            <w:tcW w:w="2694" w:type="dxa"/>
          </w:tcPr>
          <w:p w14:paraId="26F84935" w14:textId="77777777" w:rsidR="006249CF" w:rsidRPr="00361305" w:rsidRDefault="006249CF" w:rsidP="006249CF">
            <w:pPr>
              <w:spacing w:after="0" w:line="252" w:lineRule="auto"/>
              <w:ind w:right="45"/>
              <w:rPr>
                <w:rFonts w:asciiTheme="majorHAnsi" w:eastAsia="Quattrocento Sans" w:hAnsiTheme="majorHAnsi" w:cstheme="majorHAnsi"/>
              </w:rPr>
            </w:pPr>
            <w:r w:rsidRPr="00361305">
              <w:rPr>
                <w:rFonts w:asciiTheme="majorHAnsi" w:eastAsia="Quattrocento Sans" w:hAnsiTheme="majorHAnsi" w:cstheme="majorHAnsi"/>
              </w:rPr>
              <w:t>01/2020-03/2020</w:t>
            </w:r>
          </w:p>
        </w:tc>
        <w:tc>
          <w:tcPr>
            <w:tcW w:w="8226" w:type="dxa"/>
            <w:vAlign w:val="bottom"/>
          </w:tcPr>
          <w:p w14:paraId="1E1D3D37" w14:textId="00F508A2" w:rsidR="006249CF" w:rsidRPr="00361305" w:rsidRDefault="006249CF" w:rsidP="0021623D">
            <w:pPr>
              <w:pStyle w:val="ListParagraph"/>
              <w:numPr>
                <w:ilvl w:val="0"/>
                <w:numId w:val="36"/>
              </w:numPr>
              <w:suppressAutoHyphens/>
              <w:autoSpaceDN w:val="0"/>
              <w:spacing w:after="0" w:line="251" w:lineRule="auto"/>
              <w:ind w:left="323" w:hanging="425"/>
              <w:contextualSpacing w:val="0"/>
              <w:textAlignment w:val="baseline"/>
              <w:rPr>
                <w:rFonts w:asciiTheme="majorHAnsi" w:eastAsia="Quattrocento Sans" w:hAnsiTheme="majorHAnsi" w:cstheme="majorHAnsi"/>
                <w:b/>
                <w:bCs/>
              </w:rPr>
            </w:pPr>
            <w:r w:rsidRPr="00361305">
              <w:rPr>
                <w:rFonts w:asciiTheme="majorHAnsi" w:eastAsia="Quattrocento Sans" w:hAnsiTheme="majorHAnsi" w:cstheme="majorHAnsi"/>
                <w:b/>
                <w:bCs/>
                <w:lang w:val="el-GR"/>
              </w:rPr>
              <w:t>Επιστημονικός</w:t>
            </w:r>
            <w:r w:rsidRPr="00361305">
              <w:rPr>
                <w:rFonts w:asciiTheme="majorHAnsi" w:eastAsia="Quattrocento Sans" w:hAnsiTheme="majorHAnsi" w:cstheme="majorHAnsi"/>
                <w:b/>
                <w:bCs/>
              </w:rPr>
              <w:t xml:space="preserve"> </w:t>
            </w:r>
            <w:r w:rsidRPr="00361305">
              <w:rPr>
                <w:rFonts w:asciiTheme="majorHAnsi" w:eastAsia="Quattrocento Sans" w:hAnsiTheme="majorHAnsi" w:cstheme="majorHAnsi"/>
                <w:b/>
                <w:bCs/>
                <w:lang w:val="el-GR"/>
              </w:rPr>
              <w:t>Συνεργάτης</w:t>
            </w:r>
            <w:r w:rsidRPr="00361305">
              <w:rPr>
                <w:rFonts w:asciiTheme="majorHAnsi" w:eastAsia="Quattrocento Sans" w:hAnsiTheme="majorHAnsi" w:cstheme="majorHAnsi"/>
                <w:b/>
                <w:bCs/>
              </w:rPr>
              <w:t xml:space="preserve"> </w:t>
            </w:r>
            <w:r w:rsidRPr="00361305">
              <w:rPr>
                <w:rFonts w:asciiTheme="majorHAnsi" w:eastAsia="Quattrocento Sans" w:hAnsiTheme="majorHAnsi" w:cstheme="majorHAnsi"/>
                <w:b/>
                <w:bCs/>
                <w:lang w:val="el-GR"/>
              </w:rPr>
              <w:t>στην</w:t>
            </w:r>
            <w:r w:rsidRPr="00361305">
              <w:rPr>
                <w:rFonts w:asciiTheme="majorHAnsi" w:eastAsia="Quattrocento Sans" w:hAnsiTheme="majorHAnsi" w:cstheme="majorHAnsi"/>
                <w:b/>
                <w:bCs/>
              </w:rPr>
              <w:t xml:space="preserve"> </w:t>
            </w:r>
            <w:r w:rsidRPr="00361305">
              <w:rPr>
                <w:rFonts w:asciiTheme="majorHAnsi" w:eastAsia="Quattrocento Sans" w:hAnsiTheme="majorHAnsi" w:cstheme="majorHAnsi"/>
                <w:b/>
                <w:bCs/>
                <w:lang w:val="el-GR"/>
              </w:rPr>
              <w:t>Οφθαλμολογική</w:t>
            </w:r>
            <w:r w:rsidRPr="00361305">
              <w:rPr>
                <w:rFonts w:asciiTheme="majorHAnsi" w:eastAsia="Quattrocento Sans" w:hAnsiTheme="majorHAnsi" w:cstheme="majorHAnsi"/>
                <w:b/>
                <w:bCs/>
              </w:rPr>
              <w:t xml:space="preserve"> </w:t>
            </w:r>
            <w:r w:rsidRPr="00361305">
              <w:rPr>
                <w:rFonts w:asciiTheme="majorHAnsi" w:eastAsia="Quattrocento Sans" w:hAnsiTheme="majorHAnsi" w:cstheme="majorHAnsi"/>
                <w:b/>
                <w:bCs/>
                <w:lang w:val="el-GR"/>
              </w:rPr>
              <w:t>Κλινική</w:t>
            </w:r>
            <w:r w:rsidRPr="00361305">
              <w:rPr>
                <w:rFonts w:asciiTheme="majorHAnsi" w:eastAsia="Quattrocento Sans" w:hAnsiTheme="majorHAnsi" w:cstheme="majorHAnsi"/>
                <w:b/>
                <w:bCs/>
              </w:rPr>
              <w:t xml:space="preserve"> Øjenlægerne på Rådhuspladsen, </w:t>
            </w:r>
            <w:r w:rsidR="00B55889" w:rsidRPr="00361305">
              <w:rPr>
                <w:rFonts w:asciiTheme="majorHAnsi" w:eastAsia="Quattrocento Sans" w:hAnsiTheme="majorHAnsi" w:cstheme="majorHAnsi"/>
                <w:b/>
                <w:bCs/>
              </w:rPr>
              <w:t>Copenhagen</w:t>
            </w:r>
            <w:r w:rsidRPr="00361305">
              <w:rPr>
                <w:rFonts w:asciiTheme="majorHAnsi" w:eastAsia="Quattrocento Sans" w:hAnsiTheme="majorHAnsi" w:cstheme="majorHAnsi"/>
                <w:b/>
                <w:bCs/>
              </w:rPr>
              <w:t>, Denmark</w:t>
            </w:r>
          </w:p>
          <w:p w14:paraId="62C21AFB" w14:textId="675587F0" w:rsidR="006249CF" w:rsidRPr="00361305" w:rsidRDefault="006135AE" w:rsidP="00DB33CE">
            <w:pPr>
              <w:spacing w:after="0" w:line="252" w:lineRule="auto"/>
              <w:ind w:left="323" w:right="45"/>
              <w:rPr>
                <w:rFonts w:asciiTheme="majorHAnsi" w:eastAsia="Quattrocento Sans" w:hAnsiTheme="majorHAnsi" w:cstheme="majorHAnsi"/>
                <w:lang w:val="el-GR"/>
              </w:rPr>
            </w:pPr>
            <w:r w:rsidRPr="00361305">
              <w:rPr>
                <w:rFonts w:asciiTheme="majorHAnsi" w:eastAsia="Quattrocento Sans" w:hAnsiTheme="majorHAnsi" w:cstheme="majorHAnsi"/>
                <w:lang w:val="el-GR"/>
              </w:rPr>
              <w:t>Εργάστηκα ως υπεύθυνη Ιατρικού Εξοπλισμού και Βοηθός Οφθαλμολογικών εξετάσεων.</w:t>
            </w:r>
          </w:p>
        </w:tc>
      </w:tr>
      <w:tr w:rsidR="00A130F3" w:rsidRPr="00D7328E" w14:paraId="44A0516B" w14:textId="77777777" w:rsidTr="00D56D29">
        <w:trPr>
          <w:trHeight w:val="191"/>
        </w:trPr>
        <w:tc>
          <w:tcPr>
            <w:tcW w:w="2694" w:type="dxa"/>
          </w:tcPr>
          <w:p w14:paraId="03DC1C71" w14:textId="77777777" w:rsidR="00A130F3" w:rsidRPr="00361305" w:rsidRDefault="00A130F3" w:rsidP="006249CF">
            <w:pPr>
              <w:spacing w:after="0" w:line="252" w:lineRule="auto"/>
              <w:ind w:right="45"/>
              <w:rPr>
                <w:rFonts w:asciiTheme="majorHAnsi" w:eastAsia="Quattrocento Sans" w:hAnsiTheme="majorHAnsi" w:cstheme="majorHAnsi"/>
                <w:lang w:val="el-GR"/>
              </w:rPr>
            </w:pPr>
          </w:p>
        </w:tc>
        <w:tc>
          <w:tcPr>
            <w:tcW w:w="8226" w:type="dxa"/>
          </w:tcPr>
          <w:p w14:paraId="2E3BBBCC" w14:textId="77777777" w:rsidR="00A130F3" w:rsidRPr="00361305" w:rsidRDefault="00A130F3" w:rsidP="006249CF">
            <w:pPr>
              <w:spacing w:after="0" w:line="252" w:lineRule="auto"/>
              <w:ind w:right="45"/>
              <w:rPr>
                <w:rFonts w:asciiTheme="majorHAnsi" w:eastAsia="Quattrocento Sans" w:hAnsiTheme="majorHAnsi" w:cstheme="majorHAnsi"/>
                <w:b/>
                <w:bCs/>
                <w:lang w:val="el-GR"/>
              </w:rPr>
            </w:pPr>
          </w:p>
        </w:tc>
      </w:tr>
      <w:tr w:rsidR="00CE1BEC" w:rsidRPr="00CE1BEC" w14:paraId="0EEE0CAB" w14:textId="77777777" w:rsidTr="00D56D29">
        <w:trPr>
          <w:trHeight w:val="191"/>
        </w:trPr>
        <w:tc>
          <w:tcPr>
            <w:tcW w:w="2694" w:type="dxa"/>
          </w:tcPr>
          <w:p w14:paraId="5E88E303" w14:textId="2E9238BD" w:rsidR="00CE1BEC" w:rsidRPr="00CE1BEC" w:rsidRDefault="00CE1BEC" w:rsidP="006249CF">
            <w:pPr>
              <w:spacing w:after="0" w:line="252" w:lineRule="auto"/>
              <w:ind w:right="45"/>
              <w:rPr>
                <w:rFonts w:asciiTheme="majorHAnsi" w:eastAsia="Quattrocento Sans" w:hAnsiTheme="majorHAnsi" w:cstheme="majorHAnsi"/>
                <w:lang w:val="da-DK"/>
              </w:rPr>
            </w:pPr>
            <w:r>
              <w:rPr>
                <w:rFonts w:asciiTheme="majorHAnsi" w:eastAsia="Quattrocento Sans" w:hAnsiTheme="majorHAnsi" w:cstheme="majorHAnsi"/>
                <w:lang w:val="el-GR"/>
              </w:rPr>
              <w:t>0</w:t>
            </w:r>
            <w:r>
              <w:rPr>
                <w:rFonts w:asciiTheme="majorHAnsi" w:eastAsia="Quattrocento Sans" w:hAnsiTheme="majorHAnsi" w:cstheme="majorHAnsi"/>
                <w:lang w:val="da-DK"/>
              </w:rPr>
              <w:t>5/2019 -12/2019</w:t>
            </w:r>
          </w:p>
        </w:tc>
        <w:tc>
          <w:tcPr>
            <w:tcW w:w="8226" w:type="dxa"/>
          </w:tcPr>
          <w:p w14:paraId="197F5B6E" w14:textId="3404D6FF" w:rsidR="00CE1BEC" w:rsidRDefault="00CE1BEC" w:rsidP="0021623D">
            <w:pPr>
              <w:pStyle w:val="ListParagraph"/>
              <w:numPr>
                <w:ilvl w:val="0"/>
                <w:numId w:val="36"/>
              </w:numPr>
              <w:suppressAutoHyphens/>
              <w:autoSpaceDN w:val="0"/>
              <w:spacing w:after="0" w:line="251" w:lineRule="auto"/>
              <w:ind w:left="323" w:hanging="425"/>
              <w:contextualSpacing w:val="0"/>
              <w:textAlignment w:val="baseline"/>
              <w:rPr>
                <w:rFonts w:asciiTheme="majorHAnsi" w:eastAsia="Quattrocento Sans" w:hAnsiTheme="majorHAnsi" w:cstheme="majorHAnsi"/>
                <w:b/>
                <w:bCs/>
                <w:lang w:val="en-GB"/>
              </w:rPr>
            </w:pPr>
            <w:r w:rsidRPr="00DB33CE">
              <w:rPr>
                <w:rFonts w:asciiTheme="majorHAnsi" w:eastAsia="Quattrocento Sans" w:hAnsiTheme="majorHAnsi" w:cstheme="majorHAnsi"/>
                <w:b/>
                <w:bCs/>
                <w:lang w:val="el-GR"/>
              </w:rPr>
              <w:t>Production</w:t>
            </w:r>
            <w:r w:rsidRPr="00CE1BEC">
              <w:rPr>
                <w:rFonts w:asciiTheme="majorHAnsi" w:eastAsia="Quattrocento Sans" w:hAnsiTheme="majorHAnsi" w:cstheme="majorHAnsi"/>
                <w:b/>
                <w:bCs/>
                <w:lang w:val="en-GB"/>
              </w:rPr>
              <w:t xml:space="preserve"> supporter</w:t>
            </w:r>
            <w:r>
              <w:rPr>
                <w:rFonts w:asciiTheme="majorHAnsi" w:eastAsia="Quattrocento Sans" w:hAnsiTheme="majorHAnsi" w:cstheme="majorHAnsi"/>
                <w:b/>
                <w:bCs/>
                <w:lang w:val="en-GB"/>
              </w:rPr>
              <w:t xml:space="preserve"> at </w:t>
            </w:r>
            <w:r w:rsidRPr="00CE1BEC">
              <w:rPr>
                <w:rFonts w:asciiTheme="majorHAnsi" w:eastAsia="Quattrocento Sans" w:hAnsiTheme="majorHAnsi" w:cstheme="majorHAnsi"/>
                <w:b/>
                <w:bCs/>
                <w:lang w:val="en-GB"/>
              </w:rPr>
              <w:t>Valsemøllen A/S</w:t>
            </w:r>
            <w:r w:rsidR="00D60230">
              <w:rPr>
                <w:rFonts w:asciiTheme="majorHAnsi" w:eastAsia="Quattrocento Sans" w:hAnsiTheme="majorHAnsi" w:cstheme="majorHAnsi"/>
                <w:b/>
                <w:bCs/>
                <w:lang w:val="en-GB"/>
              </w:rPr>
              <w:t>, Køge, Denmark</w:t>
            </w:r>
          </w:p>
          <w:p w14:paraId="1B740620" w14:textId="45319073" w:rsidR="00CE1BEC" w:rsidRPr="00CE1BEC" w:rsidRDefault="00CE1BEC"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n-GB"/>
              </w:rPr>
            </w:pPr>
            <w:r w:rsidRPr="00893915">
              <w:rPr>
                <w:rFonts w:asciiTheme="majorHAnsi" w:eastAsia="Quattrocento Sans" w:hAnsiTheme="majorHAnsi" w:cstheme="majorHAnsi"/>
                <w:lang w:val="en-GB"/>
              </w:rPr>
              <w:t>Development</w:t>
            </w:r>
            <w:r w:rsidRPr="00CE1BEC">
              <w:rPr>
                <w:rFonts w:asciiTheme="majorHAnsi" w:eastAsia="Quattrocento Sans" w:hAnsiTheme="majorHAnsi" w:cstheme="majorHAnsi"/>
                <w:lang w:val="en-GB"/>
              </w:rPr>
              <w:t xml:space="preserve"> of a method to predict yield in our oat mill, based on several test on our laboratory dehuller in cooperation with our laboratory staff and our millers.</w:t>
            </w:r>
          </w:p>
          <w:p w14:paraId="4D1BC022" w14:textId="77777777" w:rsidR="00CE1BEC" w:rsidRPr="00CE1BEC" w:rsidRDefault="00CE1BEC"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n-GB"/>
              </w:rPr>
            </w:pPr>
            <w:r w:rsidRPr="00CE1BEC">
              <w:rPr>
                <w:rFonts w:asciiTheme="majorHAnsi" w:eastAsia="Quattrocento Sans" w:hAnsiTheme="majorHAnsi" w:cstheme="majorHAnsi"/>
                <w:lang w:val="en-GB"/>
              </w:rPr>
              <w:t xml:space="preserve">Prepare </w:t>
            </w:r>
            <w:r w:rsidRPr="00893915">
              <w:rPr>
                <w:rFonts w:asciiTheme="majorHAnsi" w:eastAsia="Quattrocento Sans" w:hAnsiTheme="majorHAnsi" w:cstheme="majorHAnsi"/>
                <w:lang w:val="en-GB"/>
              </w:rPr>
              <w:t>spreadsheets</w:t>
            </w:r>
            <w:r w:rsidRPr="00CE1BEC">
              <w:rPr>
                <w:rFonts w:asciiTheme="majorHAnsi" w:eastAsia="Quattrocento Sans" w:hAnsiTheme="majorHAnsi" w:cstheme="majorHAnsi"/>
                <w:lang w:val="en-GB"/>
              </w:rPr>
              <w:t xml:space="preserve"> in Excel to our production reporting.</w:t>
            </w:r>
          </w:p>
          <w:p w14:paraId="4479C7AD" w14:textId="52E5C3C1" w:rsidR="00CE1BEC" w:rsidRPr="00CE1BEC" w:rsidRDefault="00CE1BEC"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b/>
                <w:bCs/>
                <w:lang w:val="en-GB"/>
              </w:rPr>
            </w:pPr>
            <w:r w:rsidRPr="0003628D">
              <w:rPr>
                <w:rFonts w:asciiTheme="majorHAnsi" w:eastAsia="Quattrocento Sans" w:hAnsiTheme="majorHAnsi" w:cstheme="majorHAnsi"/>
                <w:lang w:val="el-GR"/>
              </w:rPr>
              <w:t>Laboratory</w:t>
            </w:r>
            <w:r w:rsidRPr="00CE1BEC">
              <w:rPr>
                <w:rFonts w:asciiTheme="majorHAnsi" w:eastAsia="Quattrocento Sans" w:hAnsiTheme="majorHAnsi" w:cstheme="majorHAnsi"/>
                <w:lang w:val="en-GB"/>
              </w:rPr>
              <w:t xml:space="preserve"> tasks.</w:t>
            </w:r>
            <w:r>
              <w:t xml:space="preserve"> </w:t>
            </w:r>
          </w:p>
        </w:tc>
      </w:tr>
      <w:tr w:rsidR="00CE1BEC" w:rsidRPr="00CE1BEC" w14:paraId="2E9D0590" w14:textId="77777777" w:rsidTr="00D56D29">
        <w:trPr>
          <w:trHeight w:val="191"/>
        </w:trPr>
        <w:tc>
          <w:tcPr>
            <w:tcW w:w="2694" w:type="dxa"/>
          </w:tcPr>
          <w:p w14:paraId="041B99B7" w14:textId="77777777" w:rsidR="00CE1BEC" w:rsidRPr="00CE1BEC" w:rsidRDefault="00CE1BEC" w:rsidP="006249CF">
            <w:pPr>
              <w:spacing w:after="0" w:line="252" w:lineRule="auto"/>
              <w:ind w:right="45"/>
              <w:rPr>
                <w:rFonts w:asciiTheme="majorHAnsi" w:eastAsia="Quattrocento Sans" w:hAnsiTheme="majorHAnsi" w:cstheme="majorHAnsi"/>
                <w:lang w:val="en-GB"/>
              </w:rPr>
            </w:pPr>
          </w:p>
        </w:tc>
        <w:tc>
          <w:tcPr>
            <w:tcW w:w="8226" w:type="dxa"/>
          </w:tcPr>
          <w:p w14:paraId="31E4B914" w14:textId="77777777" w:rsidR="00CE1BEC" w:rsidRPr="00CE1BEC" w:rsidRDefault="00CE1BEC" w:rsidP="006249CF">
            <w:pPr>
              <w:spacing w:after="0" w:line="252" w:lineRule="auto"/>
              <w:ind w:right="45"/>
              <w:rPr>
                <w:rFonts w:asciiTheme="majorHAnsi" w:eastAsia="Quattrocento Sans" w:hAnsiTheme="majorHAnsi" w:cstheme="majorHAnsi"/>
                <w:b/>
                <w:bCs/>
                <w:lang w:val="en-GB"/>
              </w:rPr>
            </w:pPr>
          </w:p>
        </w:tc>
      </w:tr>
      <w:tr w:rsidR="00A130F3" w:rsidRPr="00D7328E" w14:paraId="01414C7F" w14:textId="77777777" w:rsidTr="00D56D29">
        <w:trPr>
          <w:trHeight w:val="569"/>
        </w:trPr>
        <w:tc>
          <w:tcPr>
            <w:tcW w:w="2694" w:type="dxa"/>
          </w:tcPr>
          <w:p w14:paraId="74266085" w14:textId="2EAF2546" w:rsidR="00A130F3" w:rsidRPr="00361305" w:rsidRDefault="001715E0" w:rsidP="006249CF">
            <w:pPr>
              <w:spacing w:after="0" w:line="252" w:lineRule="auto"/>
              <w:ind w:right="45"/>
              <w:rPr>
                <w:rFonts w:asciiTheme="majorHAnsi" w:eastAsia="Quattrocento Sans" w:hAnsiTheme="majorHAnsi" w:cstheme="majorHAnsi"/>
                <w:lang w:val="el-GR"/>
              </w:rPr>
            </w:pPr>
            <w:r w:rsidRPr="00361305">
              <w:rPr>
                <w:rFonts w:asciiTheme="majorHAnsi" w:eastAsia="Quattrocento Sans" w:hAnsiTheme="majorHAnsi" w:cstheme="majorHAnsi"/>
                <w:lang w:val="el-GR"/>
              </w:rPr>
              <w:t>03/2016-07/2017</w:t>
            </w:r>
          </w:p>
        </w:tc>
        <w:tc>
          <w:tcPr>
            <w:tcW w:w="8226" w:type="dxa"/>
          </w:tcPr>
          <w:p w14:paraId="23ED7BAC" w14:textId="318F7881" w:rsidR="001715E0" w:rsidRPr="00361305" w:rsidRDefault="001715E0" w:rsidP="0021623D">
            <w:pPr>
              <w:pStyle w:val="ListParagraph"/>
              <w:numPr>
                <w:ilvl w:val="0"/>
                <w:numId w:val="36"/>
              </w:numPr>
              <w:suppressAutoHyphens/>
              <w:autoSpaceDN w:val="0"/>
              <w:spacing w:after="0" w:line="251" w:lineRule="auto"/>
              <w:ind w:left="323" w:hanging="425"/>
              <w:contextualSpacing w:val="0"/>
              <w:textAlignment w:val="baseline"/>
              <w:rPr>
                <w:rFonts w:asciiTheme="majorHAnsi" w:eastAsia="Quattrocento Sans" w:hAnsiTheme="majorHAnsi" w:cstheme="majorHAnsi"/>
                <w:b/>
                <w:bCs/>
                <w:lang w:val="el-GR"/>
              </w:rPr>
            </w:pPr>
            <w:r w:rsidRPr="00361305">
              <w:rPr>
                <w:rFonts w:asciiTheme="majorHAnsi" w:eastAsia="Quattrocento Sans" w:hAnsiTheme="majorHAnsi" w:cstheme="majorHAnsi"/>
                <w:b/>
                <w:bCs/>
                <w:lang w:val="el-GR"/>
              </w:rPr>
              <w:t>Πανεπιστημιακός Υπότροφος: Τμήμα Ιατρικής, Οφθαλμολογική Κλινική, Δημοκριτείου Πανεπιστημίου Θράκης</w:t>
            </w:r>
          </w:p>
          <w:p w14:paraId="457E95AA" w14:textId="678C8544" w:rsidR="001715E0" w:rsidRPr="00361305" w:rsidRDefault="001715E0" w:rsidP="00DB33CE">
            <w:pPr>
              <w:spacing w:after="0" w:line="252" w:lineRule="auto"/>
              <w:ind w:left="323" w:right="45"/>
              <w:rPr>
                <w:rFonts w:asciiTheme="majorHAnsi" w:eastAsia="Quattrocento Sans" w:hAnsiTheme="majorHAnsi" w:cstheme="majorHAnsi"/>
                <w:lang w:val="el-GR"/>
              </w:rPr>
            </w:pPr>
            <w:r w:rsidRPr="00065D75">
              <w:rPr>
                <w:rFonts w:asciiTheme="majorHAnsi" w:eastAsia="Quattrocento Sans" w:hAnsiTheme="majorHAnsi" w:cstheme="majorHAnsi"/>
                <w:lang w:val="el-GR"/>
              </w:rPr>
              <w:t>Καθήκοντα:</w:t>
            </w:r>
            <w:r w:rsidRPr="00361305">
              <w:rPr>
                <w:rFonts w:asciiTheme="majorHAnsi" w:eastAsia="Quattrocento Sans" w:hAnsiTheme="majorHAnsi" w:cstheme="majorHAnsi"/>
                <w:b/>
                <w:bCs/>
                <w:lang w:val="el-GR"/>
              </w:rPr>
              <w:t xml:space="preserve"> </w:t>
            </w:r>
            <w:r w:rsidRPr="00361305">
              <w:rPr>
                <w:rFonts w:asciiTheme="majorHAnsi" w:eastAsia="Quattrocento Sans" w:hAnsiTheme="majorHAnsi" w:cstheme="majorHAnsi"/>
                <w:lang w:val="el-GR"/>
              </w:rPr>
              <w:t>Ερευνητικά, Κλινικά και Διδακτικά</w:t>
            </w:r>
          </w:p>
          <w:p w14:paraId="00E59ACC" w14:textId="085157A7" w:rsidR="00410CBD" w:rsidRPr="00361305" w:rsidRDefault="0074319C"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Έρευνα σε θέματα </w:t>
            </w:r>
            <w:r w:rsidR="00D91EF2" w:rsidRPr="00361305">
              <w:rPr>
                <w:rFonts w:asciiTheme="majorHAnsi" w:eastAsia="Quattrocento Sans" w:hAnsiTheme="majorHAnsi" w:cstheme="majorHAnsi"/>
                <w:lang w:val="el-GR"/>
              </w:rPr>
              <w:t xml:space="preserve">Οπτικής, </w:t>
            </w:r>
            <w:r w:rsidRPr="00361305">
              <w:rPr>
                <w:rFonts w:asciiTheme="majorHAnsi" w:eastAsia="Quattrocento Sans" w:hAnsiTheme="majorHAnsi" w:cstheme="majorHAnsi"/>
                <w:lang w:val="el-GR"/>
              </w:rPr>
              <w:t xml:space="preserve">Οπτικής της Όρασης, </w:t>
            </w:r>
            <w:r w:rsidR="00410CBD" w:rsidRPr="00361305">
              <w:rPr>
                <w:rFonts w:asciiTheme="majorHAnsi" w:eastAsia="Quattrocento Sans" w:hAnsiTheme="majorHAnsi" w:cstheme="majorHAnsi"/>
                <w:lang w:val="el-GR"/>
              </w:rPr>
              <w:t>Απεικόνιση Πρόσθιου και Οπίσθιου Ημιμορίου, Οφθαλμικές Παθήσεις</w:t>
            </w:r>
            <w:r w:rsidR="0012561B" w:rsidRPr="00361305">
              <w:rPr>
                <w:rFonts w:asciiTheme="majorHAnsi" w:eastAsia="Quattrocento Sans" w:hAnsiTheme="majorHAnsi" w:cstheme="majorHAnsi"/>
                <w:lang w:val="el-GR"/>
              </w:rPr>
              <w:t>.</w:t>
            </w:r>
          </w:p>
          <w:p w14:paraId="576EA93E" w14:textId="77777777" w:rsidR="000D37D0" w:rsidRPr="00361305" w:rsidRDefault="000D37D0"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Κλινικές Εφαρμογές των συστημάτων: Απεικόνιση Scheimpflug, Τοπογραφία Placido Disk, Ανέπαφη Τονομετρία επιπέδωσης, Συνεστιακό Μικροσκόπιο, Επιλεκτικής Τραμπεκουλοπλαστικής, YAG LASER, Εκτροπομετρία, Βιομετρία, Οπτική Τομογραφία Συνοχής, Περιμετρία, Αναλυτής Νευρικών Ινών, Ψηφιακή Αμφιβληστροειδογραφία, LASER Διαθλαστικής Χειρουργικής, Femtosecond LASER, Μικροκερατόμος, </w:t>
            </w:r>
          </w:p>
          <w:p w14:paraId="4B5F8B9C" w14:textId="77777777" w:rsidR="000D37D0" w:rsidRPr="00361305" w:rsidRDefault="000D37D0"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Κλινικές Εφαρμογές Διασύνδεσης κολλαγόνου και Βιομηχανικές Ιδιότητες του κερατοειδούς (Αλληλεπίδραση ακτινοβολίας UV-A  με Ριβοφλαβίνη για την διασύνδεση των ινών του κολλαγόνου και την μελέτη των φωτοχημικών διεργασιών)</w:t>
            </w:r>
          </w:p>
          <w:p w14:paraId="2B7BC294" w14:textId="77777777" w:rsidR="000D37D0" w:rsidRPr="00361305" w:rsidRDefault="000D37D0"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Υπεύθυνη και πιστοποιημένη χειριστής  του συστήματος LASERS διαθλαστικής χειρουργικής</w:t>
            </w:r>
          </w:p>
          <w:p w14:paraId="45E4789D" w14:textId="77777777" w:rsidR="000D37D0" w:rsidRPr="00361305" w:rsidRDefault="000D37D0"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Στατιστική Υποστήριξη των εργασιών της κλινικής (SPSS, SAS, R, STATA, EXCEL, MEDCALC)</w:t>
            </w:r>
          </w:p>
          <w:p w14:paraId="4447F6A2" w14:textId="77777777" w:rsidR="00A130F3" w:rsidRDefault="001715E0"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Ανάπτυξη και διδασκαλία των μαθημάτων Οπτικής, Φυσικής και Οπτικής της Όρασης, Χειρουργικές τεχνικές με </w:t>
            </w:r>
            <w:r w:rsidRPr="00361305">
              <w:rPr>
                <w:rFonts w:asciiTheme="majorHAnsi" w:eastAsia="Quattrocento Sans" w:hAnsiTheme="majorHAnsi" w:cstheme="majorHAnsi"/>
                <w:lang w:val="da-DK"/>
              </w:rPr>
              <w:t>LASER</w:t>
            </w:r>
            <w:r w:rsidRPr="00361305">
              <w:rPr>
                <w:rFonts w:asciiTheme="majorHAnsi" w:eastAsia="Quattrocento Sans" w:hAnsiTheme="majorHAnsi" w:cstheme="majorHAnsi"/>
                <w:lang w:val="el-GR"/>
              </w:rPr>
              <w:t>, Απεικόνιση στην Οφθαλμολογία και κλινική άσκηση, Κλινική άσκηση στην οφθαλμολογία</w:t>
            </w:r>
          </w:p>
          <w:p w14:paraId="59909781" w14:textId="77777777" w:rsidR="000E2285" w:rsidRDefault="000E2285" w:rsidP="000E2285">
            <w:pPr>
              <w:suppressAutoHyphens/>
              <w:autoSpaceDN w:val="0"/>
              <w:spacing w:after="0" w:line="251" w:lineRule="auto"/>
              <w:textAlignment w:val="baseline"/>
              <w:rPr>
                <w:rFonts w:asciiTheme="majorHAnsi" w:eastAsia="Quattrocento Sans" w:hAnsiTheme="majorHAnsi" w:cstheme="majorHAnsi"/>
                <w:lang w:val="el-GR"/>
              </w:rPr>
            </w:pPr>
          </w:p>
          <w:p w14:paraId="7F51D40F" w14:textId="67A25480" w:rsidR="000E2285" w:rsidRPr="000E2285" w:rsidRDefault="000E2285" w:rsidP="000E2285">
            <w:pPr>
              <w:suppressAutoHyphens/>
              <w:autoSpaceDN w:val="0"/>
              <w:spacing w:after="0" w:line="251" w:lineRule="auto"/>
              <w:textAlignment w:val="baseline"/>
              <w:rPr>
                <w:rFonts w:asciiTheme="majorHAnsi" w:eastAsia="Quattrocento Sans" w:hAnsiTheme="majorHAnsi" w:cstheme="majorHAnsi"/>
                <w:lang w:val="el-GR"/>
              </w:rPr>
            </w:pPr>
          </w:p>
        </w:tc>
      </w:tr>
      <w:tr w:rsidR="00A130F3" w:rsidRPr="00D7328E" w14:paraId="5268E8B0" w14:textId="77777777" w:rsidTr="00D56D29">
        <w:trPr>
          <w:trHeight w:val="203"/>
        </w:trPr>
        <w:tc>
          <w:tcPr>
            <w:tcW w:w="2694" w:type="dxa"/>
          </w:tcPr>
          <w:p w14:paraId="6C45EB00" w14:textId="77777777" w:rsidR="00A130F3" w:rsidRPr="00361305" w:rsidRDefault="00A130F3" w:rsidP="006249CF">
            <w:pPr>
              <w:spacing w:after="0" w:line="252" w:lineRule="auto"/>
              <w:ind w:right="45"/>
              <w:rPr>
                <w:rFonts w:asciiTheme="majorHAnsi" w:eastAsia="Quattrocento Sans" w:hAnsiTheme="majorHAnsi" w:cstheme="majorHAnsi"/>
                <w:lang w:val="el-GR"/>
              </w:rPr>
            </w:pPr>
          </w:p>
        </w:tc>
        <w:tc>
          <w:tcPr>
            <w:tcW w:w="8226" w:type="dxa"/>
          </w:tcPr>
          <w:p w14:paraId="515559F5" w14:textId="77777777" w:rsidR="00A130F3" w:rsidRPr="00361305" w:rsidRDefault="00A130F3" w:rsidP="006249CF">
            <w:pPr>
              <w:spacing w:after="0" w:line="252" w:lineRule="auto"/>
              <w:ind w:right="45"/>
              <w:rPr>
                <w:rFonts w:asciiTheme="majorHAnsi" w:eastAsia="Quattrocento Sans" w:hAnsiTheme="majorHAnsi" w:cstheme="majorHAnsi"/>
                <w:b/>
                <w:bCs/>
                <w:lang w:val="el-GR"/>
              </w:rPr>
            </w:pPr>
          </w:p>
        </w:tc>
      </w:tr>
      <w:tr w:rsidR="006249CF" w:rsidRPr="00D7328E" w14:paraId="4032438D" w14:textId="77777777" w:rsidTr="00D56D29">
        <w:trPr>
          <w:trHeight w:val="569"/>
        </w:trPr>
        <w:tc>
          <w:tcPr>
            <w:tcW w:w="2694" w:type="dxa"/>
          </w:tcPr>
          <w:p w14:paraId="5EF42E77" w14:textId="77777777" w:rsidR="006249CF" w:rsidRPr="00361305" w:rsidRDefault="006249CF" w:rsidP="006249CF">
            <w:pPr>
              <w:spacing w:after="0" w:line="252" w:lineRule="auto"/>
              <w:ind w:right="45"/>
              <w:rPr>
                <w:rFonts w:asciiTheme="majorHAnsi" w:eastAsia="Quattrocento Sans" w:hAnsiTheme="majorHAnsi" w:cstheme="majorHAnsi"/>
              </w:rPr>
            </w:pPr>
            <w:r w:rsidRPr="00361305">
              <w:rPr>
                <w:rFonts w:asciiTheme="majorHAnsi" w:eastAsia="Quattrocento Sans" w:hAnsiTheme="majorHAnsi" w:cstheme="majorHAnsi"/>
              </w:rPr>
              <w:t>01/2012 - 12/2013</w:t>
            </w:r>
          </w:p>
          <w:p w14:paraId="58A77F98" w14:textId="77777777" w:rsidR="006249CF" w:rsidRPr="00361305" w:rsidRDefault="006249CF" w:rsidP="006249CF">
            <w:pPr>
              <w:spacing w:after="0" w:line="252" w:lineRule="auto"/>
              <w:ind w:right="45"/>
              <w:rPr>
                <w:rFonts w:asciiTheme="majorHAnsi" w:eastAsia="Quattrocento Sans" w:hAnsiTheme="majorHAnsi" w:cstheme="majorHAnsi"/>
              </w:rPr>
            </w:pPr>
          </w:p>
          <w:p w14:paraId="2CD6C76E" w14:textId="77777777" w:rsidR="006249CF" w:rsidRPr="00361305" w:rsidRDefault="006249CF" w:rsidP="006249CF">
            <w:pPr>
              <w:spacing w:after="0" w:line="252" w:lineRule="auto"/>
              <w:ind w:right="45"/>
              <w:rPr>
                <w:rFonts w:asciiTheme="majorHAnsi" w:eastAsia="Quattrocento Sans" w:hAnsiTheme="majorHAnsi" w:cstheme="majorHAnsi"/>
              </w:rPr>
            </w:pPr>
          </w:p>
        </w:tc>
        <w:tc>
          <w:tcPr>
            <w:tcW w:w="8226" w:type="dxa"/>
          </w:tcPr>
          <w:p w14:paraId="46AD9F4D" w14:textId="0A75A975" w:rsidR="006249CF" w:rsidRPr="00361305" w:rsidRDefault="006249CF" w:rsidP="0021623D">
            <w:pPr>
              <w:pStyle w:val="ListParagraph"/>
              <w:numPr>
                <w:ilvl w:val="0"/>
                <w:numId w:val="36"/>
              </w:numPr>
              <w:suppressAutoHyphens/>
              <w:autoSpaceDN w:val="0"/>
              <w:spacing w:after="0" w:line="251" w:lineRule="auto"/>
              <w:ind w:left="323" w:hanging="425"/>
              <w:contextualSpacing w:val="0"/>
              <w:textAlignment w:val="baseline"/>
              <w:rPr>
                <w:rFonts w:asciiTheme="majorHAnsi" w:eastAsia="Quattrocento Sans" w:hAnsiTheme="majorHAnsi" w:cstheme="majorHAnsi"/>
                <w:b/>
                <w:bCs/>
                <w:lang w:val="el-GR"/>
              </w:rPr>
            </w:pPr>
            <w:r w:rsidRPr="00361305">
              <w:rPr>
                <w:rFonts w:asciiTheme="majorHAnsi" w:eastAsia="Quattrocento Sans" w:hAnsiTheme="majorHAnsi" w:cstheme="majorHAnsi"/>
                <w:b/>
                <w:bCs/>
                <w:lang w:val="el-GR"/>
              </w:rPr>
              <w:t xml:space="preserve">Μεταδιδακτορικός Ερευνητής </w:t>
            </w:r>
          </w:p>
          <w:p w14:paraId="0DC52CBC" w14:textId="59E26206" w:rsidR="006249CF" w:rsidRPr="00361305" w:rsidRDefault="002E700B" w:rsidP="00DB33CE">
            <w:pPr>
              <w:pStyle w:val="ListParagraph"/>
              <w:suppressAutoHyphens/>
              <w:autoSpaceDN w:val="0"/>
              <w:spacing w:after="0" w:line="251" w:lineRule="auto"/>
              <w:ind w:left="325" w:hanging="2"/>
              <w:contextualSpacing w:val="0"/>
              <w:textAlignment w:val="baseline"/>
              <w:rPr>
                <w:rFonts w:asciiTheme="majorHAnsi" w:eastAsia="Quattrocento Sans" w:hAnsiTheme="majorHAnsi" w:cstheme="majorHAnsi"/>
                <w:b/>
                <w:bCs/>
                <w:lang w:val="el-GR"/>
              </w:rPr>
            </w:pPr>
            <w:r w:rsidRPr="00361305">
              <w:rPr>
                <w:rFonts w:asciiTheme="majorHAnsi" w:eastAsia="Quattrocento Sans" w:hAnsiTheme="majorHAnsi" w:cstheme="majorHAnsi"/>
                <w:b/>
                <w:bCs/>
                <w:lang w:val="el-GR"/>
              </w:rPr>
              <w:t xml:space="preserve">Τομέας Νευρικού Συστήματος και Αισθητηρίων Οργάνων, </w:t>
            </w:r>
            <w:r w:rsidR="006249CF" w:rsidRPr="00361305">
              <w:rPr>
                <w:rFonts w:asciiTheme="majorHAnsi" w:eastAsia="Quattrocento Sans" w:hAnsiTheme="majorHAnsi" w:cstheme="majorHAnsi"/>
                <w:b/>
                <w:bCs/>
                <w:lang w:val="el-GR"/>
              </w:rPr>
              <w:t xml:space="preserve">Τμήμα Ιατρική, </w:t>
            </w:r>
            <w:r w:rsidRPr="00361305">
              <w:rPr>
                <w:rFonts w:asciiTheme="majorHAnsi" w:eastAsia="Quattrocento Sans" w:hAnsiTheme="majorHAnsi" w:cstheme="majorHAnsi"/>
                <w:b/>
                <w:bCs/>
                <w:lang w:val="el-GR"/>
              </w:rPr>
              <w:t>Δημοκρίτειο</w:t>
            </w:r>
            <w:r w:rsidR="006249CF" w:rsidRPr="00361305">
              <w:rPr>
                <w:rFonts w:asciiTheme="majorHAnsi" w:eastAsia="Quattrocento Sans" w:hAnsiTheme="majorHAnsi" w:cstheme="majorHAnsi"/>
                <w:b/>
                <w:bCs/>
                <w:lang w:val="el-GR"/>
              </w:rPr>
              <w:t xml:space="preserve"> Πανεπιστήμιο Θράκης &amp; Ινστιτούτο Επιστημών Χημικής Μηχανικής, Πανεπιστήμιο Πατρών</w:t>
            </w:r>
          </w:p>
          <w:p w14:paraId="3B5F81AE" w14:textId="77777777" w:rsidR="006249CF" w:rsidRPr="00361305" w:rsidRDefault="006249CF" w:rsidP="00DB33CE">
            <w:pPr>
              <w:spacing w:after="0" w:line="252" w:lineRule="auto"/>
              <w:ind w:left="323" w:right="45"/>
              <w:rPr>
                <w:rFonts w:asciiTheme="majorHAnsi" w:eastAsia="Quattrocento Sans" w:hAnsiTheme="majorHAnsi" w:cstheme="majorHAnsi"/>
                <w:lang w:val="el-GR"/>
              </w:rPr>
            </w:pPr>
            <w:r w:rsidRPr="00361305">
              <w:rPr>
                <w:rFonts w:asciiTheme="majorHAnsi" w:eastAsia="Quattrocento Sans" w:hAnsiTheme="majorHAnsi" w:cstheme="majorHAnsi"/>
                <w:lang w:val="el-GR"/>
              </w:rPr>
              <w:t>“Η επίδραση της διαδικασίας διασύνδεσης κολλαγόνου στο υλικό των ενδοκερατοειδικών δακτυλίων”</w:t>
            </w:r>
          </w:p>
          <w:p w14:paraId="1E04AD1F" w14:textId="7BCE04D9" w:rsidR="006135AE" w:rsidRPr="00361305" w:rsidRDefault="006135AE" w:rsidP="006249CF">
            <w:pPr>
              <w:spacing w:after="0" w:line="252" w:lineRule="auto"/>
              <w:ind w:right="45"/>
              <w:rPr>
                <w:rFonts w:asciiTheme="majorHAnsi" w:eastAsia="Quattrocento Sans" w:hAnsiTheme="majorHAnsi" w:cstheme="majorHAnsi"/>
                <w:lang w:val="el-GR"/>
              </w:rPr>
            </w:pPr>
          </w:p>
          <w:p w14:paraId="7609A874" w14:textId="77D7EC88" w:rsidR="006135AE" w:rsidRPr="00361305" w:rsidRDefault="006135AE" w:rsidP="00DB33CE">
            <w:pPr>
              <w:spacing w:after="0" w:line="252" w:lineRule="auto"/>
              <w:ind w:left="323" w:right="45"/>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Σκοπός της ήταν η μελέτη των ιδιοτήτων του υλικού των ενδοκερατοειδικών δακτυλίων (ICRS) μετά </w:t>
            </w:r>
            <w:r w:rsidR="00AA1375" w:rsidRPr="00361305">
              <w:rPr>
                <w:rFonts w:asciiTheme="majorHAnsi" w:eastAsia="Quattrocento Sans" w:hAnsiTheme="majorHAnsi" w:cstheme="majorHAnsi"/>
                <w:lang w:val="el-GR"/>
              </w:rPr>
              <w:t>από</w:t>
            </w:r>
            <w:r w:rsidRPr="00361305">
              <w:rPr>
                <w:rFonts w:asciiTheme="majorHAnsi" w:eastAsia="Quattrocento Sans" w:hAnsiTheme="majorHAnsi" w:cstheme="majorHAnsi"/>
                <w:lang w:val="el-GR"/>
              </w:rPr>
              <w:t xml:space="preserve"> τη </w:t>
            </w:r>
            <w:r w:rsidR="00AA1375" w:rsidRPr="00361305">
              <w:rPr>
                <w:rFonts w:asciiTheme="majorHAnsi" w:eastAsia="Quattrocento Sans" w:hAnsiTheme="majorHAnsi" w:cstheme="majorHAnsi"/>
                <w:lang w:val="el-GR"/>
              </w:rPr>
              <w:t>θεραπεία</w:t>
            </w:r>
            <w:r w:rsidRPr="00361305">
              <w:rPr>
                <w:rFonts w:asciiTheme="majorHAnsi" w:eastAsia="Quattrocento Sans" w:hAnsiTheme="majorHAnsi" w:cstheme="majorHAnsi"/>
                <w:lang w:val="el-GR"/>
              </w:rPr>
              <w:t xml:space="preserve"> </w:t>
            </w:r>
            <w:r w:rsidR="00AA1375" w:rsidRPr="00361305">
              <w:rPr>
                <w:rFonts w:asciiTheme="majorHAnsi" w:eastAsia="Quattrocento Sans" w:hAnsiTheme="majorHAnsi" w:cstheme="majorHAnsi"/>
                <w:lang w:val="el-GR"/>
              </w:rPr>
              <w:t>διασύνδεσης</w:t>
            </w:r>
            <w:r w:rsidRPr="00361305">
              <w:rPr>
                <w:rFonts w:asciiTheme="majorHAnsi" w:eastAsia="Quattrocento Sans" w:hAnsiTheme="majorHAnsi" w:cstheme="majorHAnsi"/>
                <w:lang w:val="el-GR"/>
              </w:rPr>
              <w:t xml:space="preserve"> του κολλαγόνου (CXL).</w:t>
            </w:r>
          </w:p>
          <w:p w14:paraId="6051E104" w14:textId="4C9CE067" w:rsidR="006135AE" w:rsidRPr="00361305" w:rsidRDefault="006135AE" w:rsidP="00DB33CE">
            <w:pPr>
              <w:spacing w:after="0" w:line="252" w:lineRule="auto"/>
              <w:ind w:left="323" w:right="45"/>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Τα αποτελέσματα δείχνουν ότι το υλικό φωτοπολυμερίζεται μετά την διαδικασία διασύνδεσης του </w:t>
            </w:r>
            <w:r w:rsidR="004062DC" w:rsidRPr="00361305">
              <w:rPr>
                <w:rFonts w:asciiTheme="majorHAnsi" w:eastAsia="Quattrocento Sans" w:hAnsiTheme="majorHAnsi" w:cstheme="majorHAnsi"/>
                <w:lang w:val="el-GR"/>
              </w:rPr>
              <w:t>κολλαγόνου</w:t>
            </w:r>
            <w:r w:rsidRPr="00361305">
              <w:rPr>
                <w:rFonts w:asciiTheme="majorHAnsi" w:eastAsia="Quattrocento Sans" w:hAnsiTheme="majorHAnsi" w:cstheme="majorHAnsi"/>
                <w:lang w:val="el-GR"/>
              </w:rPr>
              <w:t xml:space="preserve">. Αυτό θα πρέπει να </w:t>
            </w:r>
            <w:r w:rsidR="004062DC" w:rsidRPr="00361305">
              <w:rPr>
                <w:rFonts w:asciiTheme="majorHAnsi" w:eastAsia="Quattrocento Sans" w:hAnsiTheme="majorHAnsi" w:cstheme="majorHAnsi"/>
                <w:lang w:val="el-GR"/>
              </w:rPr>
              <w:t>λαμβάνεται</w:t>
            </w:r>
            <w:r w:rsidRPr="00361305">
              <w:rPr>
                <w:rFonts w:asciiTheme="majorHAnsi" w:eastAsia="Quattrocento Sans" w:hAnsiTheme="majorHAnsi" w:cstheme="majorHAnsi"/>
                <w:lang w:val="el-GR"/>
              </w:rPr>
              <w:t xml:space="preserve"> </w:t>
            </w:r>
            <w:r w:rsidR="004062DC" w:rsidRPr="00361305">
              <w:rPr>
                <w:rFonts w:asciiTheme="majorHAnsi" w:eastAsia="Quattrocento Sans" w:hAnsiTheme="majorHAnsi" w:cstheme="majorHAnsi"/>
                <w:lang w:val="el-GR"/>
              </w:rPr>
              <w:t>υπόψιν</w:t>
            </w:r>
            <w:r w:rsidRPr="00361305">
              <w:rPr>
                <w:rFonts w:asciiTheme="majorHAnsi" w:eastAsia="Quattrocento Sans" w:hAnsiTheme="majorHAnsi" w:cstheme="majorHAnsi"/>
                <w:lang w:val="el-GR"/>
              </w:rPr>
              <w:t xml:space="preserve"> </w:t>
            </w:r>
            <w:r w:rsidR="004062DC" w:rsidRPr="00361305">
              <w:rPr>
                <w:rFonts w:asciiTheme="majorHAnsi" w:eastAsia="Quattrocento Sans" w:hAnsiTheme="majorHAnsi" w:cstheme="majorHAnsi"/>
                <w:lang w:val="el-GR"/>
              </w:rPr>
              <w:t>κατά</w:t>
            </w:r>
            <w:r w:rsidRPr="00361305">
              <w:rPr>
                <w:rFonts w:asciiTheme="majorHAnsi" w:eastAsia="Quattrocento Sans" w:hAnsiTheme="majorHAnsi" w:cstheme="majorHAnsi"/>
                <w:lang w:val="el-GR"/>
              </w:rPr>
              <w:t xml:space="preserve"> την θεραπεία διασύνδεσης του κολλαγόνου που ακολουθεί την ένθεση ενδοκερατοειδικών δακτυλίων.</w:t>
            </w:r>
          </w:p>
        </w:tc>
      </w:tr>
      <w:tr w:rsidR="00943FE3" w:rsidRPr="00D7328E" w14:paraId="42BFC4ED" w14:textId="77777777" w:rsidTr="00D56D29">
        <w:trPr>
          <w:trHeight w:val="257"/>
        </w:trPr>
        <w:tc>
          <w:tcPr>
            <w:tcW w:w="2694" w:type="dxa"/>
          </w:tcPr>
          <w:p w14:paraId="6EE56FA2" w14:textId="77777777" w:rsidR="00943FE3" w:rsidRPr="00361305" w:rsidRDefault="00943FE3" w:rsidP="006249CF">
            <w:pPr>
              <w:spacing w:after="0" w:line="252" w:lineRule="auto"/>
              <w:ind w:right="45"/>
              <w:rPr>
                <w:rFonts w:asciiTheme="majorHAnsi" w:eastAsia="Quattrocento Sans" w:hAnsiTheme="majorHAnsi" w:cstheme="majorHAnsi"/>
                <w:lang w:val="el-GR"/>
              </w:rPr>
            </w:pPr>
          </w:p>
        </w:tc>
        <w:tc>
          <w:tcPr>
            <w:tcW w:w="8226" w:type="dxa"/>
          </w:tcPr>
          <w:p w14:paraId="72F882D3" w14:textId="77777777" w:rsidR="00943FE3" w:rsidRPr="00361305" w:rsidRDefault="00943FE3" w:rsidP="006249CF">
            <w:pPr>
              <w:spacing w:after="0" w:line="252" w:lineRule="auto"/>
              <w:ind w:right="45"/>
              <w:rPr>
                <w:rFonts w:asciiTheme="majorHAnsi" w:eastAsia="Quattrocento Sans" w:hAnsiTheme="majorHAnsi" w:cstheme="majorHAnsi"/>
                <w:b/>
                <w:bCs/>
                <w:lang w:val="el-GR"/>
              </w:rPr>
            </w:pPr>
          </w:p>
        </w:tc>
      </w:tr>
      <w:tr w:rsidR="006249CF" w:rsidRPr="00D7328E" w14:paraId="19141ED6" w14:textId="77777777" w:rsidTr="00D56D29">
        <w:trPr>
          <w:trHeight w:val="253"/>
        </w:trPr>
        <w:tc>
          <w:tcPr>
            <w:tcW w:w="2694" w:type="dxa"/>
          </w:tcPr>
          <w:p w14:paraId="63563DAE" w14:textId="77777777" w:rsidR="006249CF" w:rsidRPr="00361305" w:rsidRDefault="006249CF" w:rsidP="006249CF">
            <w:pPr>
              <w:spacing w:after="0" w:line="252" w:lineRule="auto"/>
              <w:ind w:right="45"/>
              <w:rPr>
                <w:rFonts w:asciiTheme="majorHAnsi" w:eastAsia="Quattrocento Sans" w:hAnsiTheme="majorHAnsi" w:cstheme="majorHAnsi"/>
              </w:rPr>
            </w:pPr>
            <w:r w:rsidRPr="00361305">
              <w:rPr>
                <w:rFonts w:asciiTheme="majorHAnsi" w:eastAsia="Quattrocento Sans" w:hAnsiTheme="majorHAnsi" w:cstheme="majorHAnsi"/>
              </w:rPr>
              <w:t>01/2007 - Present</w:t>
            </w:r>
          </w:p>
          <w:p w14:paraId="7E8924A8" w14:textId="77777777" w:rsidR="006249CF" w:rsidRPr="00361305" w:rsidRDefault="006249CF" w:rsidP="006249CF">
            <w:pPr>
              <w:spacing w:after="0" w:line="252" w:lineRule="auto"/>
              <w:ind w:right="45"/>
              <w:rPr>
                <w:rFonts w:asciiTheme="majorHAnsi" w:eastAsia="Quattrocento Sans" w:hAnsiTheme="majorHAnsi" w:cstheme="majorHAnsi"/>
              </w:rPr>
            </w:pPr>
          </w:p>
        </w:tc>
        <w:tc>
          <w:tcPr>
            <w:tcW w:w="8226" w:type="dxa"/>
            <w:vAlign w:val="bottom"/>
          </w:tcPr>
          <w:p w14:paraId="40548197" w14:textId="183A22C8" w:rsidR="006249CF" w:rsidRPr="00361305" w:rsidRDefault="006249CF" w:rsidP="0021623D">
            <w:pPr>
              <w:pStyle w:val="ListParagraph"/>
              <w:numPr>
                <w:ilvl w:val="0"/>
                <w:numId w:val="36"/>
              </w:numPr>
              <w:suppressAutoHyphens/>
              <w:autoSpaceDN w:val="0"/>
              <w:spacing w:after="0" w:line="251" w:lineRule="auto"/>
              <w:ind w:left="323" w:hanging="425"/>
              <w:contextualSpacing w:val="0"/>
              <w:textAlignment w:val="baseline"/>
              <w:rPr>
                <w:rFonts w:asciiTheme="majorHAnsi" w:eastAsia="Quattrocento Sans" w:hAnsiTheme="majorHAnsi" w:cstheme="majorHAnsi"/>
                <w:b/>
                <w:bCs/>
                <w:lang w:val="el-GR"/>
              </w:rPr>
            </w:pPr>
            <w:r w:rsidRPr="00361305">
              <w:rPr>
                <w:rFonts w:asciiTheme="majorHAnsi" w:eastAsia="Quattrocento Sans" w:hAnsiTheme="majorHAnsi" w:cstheme="majorHAnsi"/>
                <w:b/>
                <w:bCs/>
                <w:lang w:val="el-GR"/>
              </w:rPr>
              <w:t>Επιστημονικός Συνεργάτης</w:t>
            </w:r>
            <w:r w:rsidRPr="00361305">
              <w:rPr>
                <w:rFonts w:asciiTheme="majorHAnsi" w:eastAsia="Quattrocento Sans" w:hAnsiTheme="majorHAnsi" w:cstheme="majorHAnsi"/>
                <w:b/>
                <w:bCs/>
                <w:u w:val="single"/>
                <w:lang w:val="el-GR"/>
              </w:rPr>
              <w:t>,</w:t>
            </w:r>
            <w:r w:rsidRPr="00361305">
              <w:rPr>
                <w:rFonts w:asciiTheme="majorHAnsi" w:eastAsia="Quattrocento Sans" w:hAnsiTheme="majorHAnsi" w:cstheme="majorHAnsi"/>
                <w:b/>
                <w:bCs/>
                <w:lang w:val="el-GR"/>
              </w:rPr>
              <w:t xml:space="preserve"> τμήμα Ιατρικής, Οφθαλμολογική κλινική Δημοκριτείου Πανεπιστημίου Θράκης &amp; Ελληνικό Κέντρο Έρευνας και Θεραπείας Οφθαλμικών Παθήσεων, Αλεξανδρούπολη.</w:t>
            </w:r>
          </w:p>
          <w:p w14:paraId="0104FFF9" w14:textId="77777777" w:rsidR="00D91EF2" w:rsidRPr="00361305" w:rsidRDefault="00D91EF2" w:rsidP="00DB33CE">
            <w:pPr>
              <w:pStyle w:val="ListParagraph"/>
              <w:suppressAutoHyphens/>
              <w:autoSpaceDN w:val="0"/>
              <w:spacing w:after="0" w:line="251" w:lineRule="auto"/>
              <w:ind w:left="325" w:hanging="2"/>
              <w:contextualSpacing w:val="0"/>
              <w:textAlignment w:val="baseline"/>
              <w:rPr>
                <w:rFonts w:asciiTheme="majorHAnsi" w:eastAsia="Quattrocento Sans" w:hAnsiTheme="majorHAnsi" w:cstheme="majorHAnsi"/>
                <w:b/>
                <w:bCs/>
                <w:lang w:val="el-GR"/>
              </w:rPr>
            </w:pPr>
            <w:r w:rsidRPr="00361305">
              <w:rPr>
                <w:rFonts w:asciiTheme="majorHAnsi" w:eastAsia="Quattrocento Sans" w:hAnsiTheme="majorHAnsi" w:cstheme="majorHAnsi"/>
                <w:b/>
                <w:bCs/>
                <w:lang w:val="el-GR"/>
              </w:rPr>
              <w:t>Καθήκοντα: Ερευνητικά, Κλινικά και Διδακτικά</w:t>
            </w:r>
          </w:p>
          <w:p w14:paraId="37DC9E9E" w14:textId="1C308BFD" w:rsidR="00D91EF2" w:rsidRPr="00361305" w:rsidRDefault="00D91EF2"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Έρευνα σε θέματα Οπτικής της Όρασης, Απεικόνιση Πρόσθιου και Οπίσθιου Ημιμορίου, Οφθαλμικές Παθήσεις</w:t>
            </w:r>
            <w:r w:rsidR="000D37D0" w:rsidRPr="00361305">
              <w:rPr>
                <w:rFonts w:asciiTheme="majorHAnsi" w:eastAsia="Quattrocento Sans" w:hAnsiTheme="majorHAnsi" w:cstheme="majorHAnsi"/>
                <w:lang w:val="el-GR"/>
              </w:rPr>
              <w:t>.</w:t>
            </w:r>
          </w:p>
          <w:p w14:paraId="03DD5E65" w14:textId="2F8FF9E3" w:rsidR="000B3992" w:rsidRPr="00361305" w:rsidRDefault="0012561B"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Κλινικές Εφαρμογές των συστημάτων: Απεικόνιση </w:t>
            </w:r>
            <w:r w:rsidRPr="00361305">
              <w:rPr>
                <w:rFonts w:asciiTheme="majorHAnsi" w:eastAsia="Quattrocento Sans" w:hAnsiTheme="majorHAnsi" w:cstheme="majorHAnsi"/>
                <w:lang w:val="da-DK"/>
              </w:rPr>
              <w:t>Scheimpflug</w:t>
            </w:r>
            <w:r w:rsidRPr="00361305">
              <w:rPr>
                <w:rFonts w:asciiTheme="majorHAnsi" w:eastAsia="Quattrocento Sans" w:hAnsiTheme="majorHAnsi" w:cstheme="majorHAnsi"/>
                <w:lang w:val="el-GR"/>
              </w:rPr>
              <w:t xml:space="preserve">, Τοπογραφία </w:t>
            </w:r>
            <w:r w:rsidRPr="00361305">
              <w:rPr>
                <w:rFonts w:asciiTheme="majorHAnsi" w:eastAsia="Quattrocento Sans" w:hAnsiTheme="majorHAnsi" w:cstheme="majorHAnsi"/>
                <w:lang w:val="da-DK"/>
              </w:rPr>
              <w:t>Placido</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da-DK"/>
              </w:rPr>
              <w:t>Disk</w:t>
            </w:r>
            <w:r w:rsidRPr="00361305">
              <w:rPr>
                <w:rFonts w:asciiTheme="majorHAnsi" w:eastAsia="Quattrocento Sans" w:hAnsiTheme="majorHAnsi" w:cstheme="majorHAnsi"/>
                <w:lang w:val="el-GR"/>
              </w:rPr>
              <w:t xml:space="preserve">, Ανέπαφη Τονομετρία επιπέδωσης, Συνεστιακό Μικροσκόπιο, Επιλεκτικής Τραμπεκουλοπλαστικής, </w:t>
            </w:r>
            <w:r w:rsidRPr="00361305">
              <w:rPr>
                <w:rFonts w:asciiTheme="majorHAnsi" w:eastAsia="Quattrocento Sans" w:hAnsiTheme="majorHAnsi" w:cstheme="majorHAnsi"/>
                <w:lang w:val="da-DK"/>
              </w:rPr>
              <w:t>YAG</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da-DK"/>
              </w:rPr>
              <w:t>LASER</w:t>
            </w:r>
            <w:r w:rsidRPr="00361305">
              <w:rPr>
                <w:rFonts w:asciiTheme="majorHAnsi" w:eastAsia="Quattrocento Sans" w:hAnsiTheme="majorHAnsi" w:cstheme="majorHAnsi"/>
                <w:lang w:val="el-GR"/>
              </w:rPr>
              <w:t xml:space="preserve">, Εκτροπομετρία, Βιομετρία, Οπτική Τομογραφία Συνοχής, Περιμετρία, Αναλυτής Νευρικών Ινών, Ψηφιακή Αμφιβληστροειδογραφία, </w:t>
            </w:r>
            <w:r w:rsidRPr="00361305">
              <w:rPr>
                <w:rFonts w:asciiTheme="majorHAnsi" w:eastAsia="Quattrocento Sans" w:hAnsiTheme="majorHAnsi" w:cstheme="majorHAnsi"/>
                <w:lang w:val="da-DK"/>
              </w:rPr>
              <w:t>LASER</w:t>
            </w:r>
            <w:r w:rsidRPr="00361305">
              <w:rPr>
                <w:rFonts w:asciiTheme="majorHAnsi" w:eastAsia="Quattrocento Sans" w:hAnsiTheme="majorHAnsi" w:cstheme="majorHAnsi"/>
                <w:lang w:val="el-GR"/>
              </w:rPr>
              <w:t xml:space="preserve"> Διαθλαστικής Χειρουργικής, </w:t>
            </w:r>
            <w:r w:rsidRPr="00361305">
              <w:rPr>
                <w:rFonts w:asciiTheme="majorHAnsi" w:eastAsia="Quattrocento Sans" w:hAnsiTheme="majorHAnsi" w:cstheme="majorHAnsi"/>
                <w:lang w:val="da-DK"/>
              </w:rPr>
              <w:t>Femtosecond</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da-DK"/>
              </w:rPr>
              <w:t>LASER</w:t>
            </w:r>
            <w:r w:rsidRPr="00361305">
              <w:rPr>
                <w:rFonts w:asciiTheme="majorHAnsi" w:eastAsia="Quattrocento Sans" w:hAnsiTheme="majorHAnsi" w:cstheme="majorHAnsi"/>
                <w:lang w:val="el-GR"/>
              </w:rPr>
              <w:t>, Μικροκερατόμος</w:t>
            </w:r>
            <w:r w:rsidR="000B3992" w:rsidRPr="00361305">
              <w:rPr>
                <w:rFonts w:asciiTheme="majorHAnsi" w:eastAsia="Quattrocento Sans" w:hAnsiTheme="majorHAnsi" w:cstheme="majorHAnsi"/>
                <w:lang w:val="el-GR"/>
              </w:rPr>
              <w:t xml:space="preserve">, </w:t>
            </w:r>
          </w:p>
          <w:p w14:paraId="470ADDE7" w14:textId="38C31882" w:rsidR="0012561B" w:rsidRPr="00361305" w:rsidRDefault="000B3992"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Κλινικές Εφαρμογές Διασύνδεσης κολλαγόνου και Βιομηχανικές Ιδιότητες του κερατοειδούς (Αλληλεπίδραση ακτινοβολίας </w:t>
            </w:r>
            <w:r w:rsidRPr="00361305">
              <w:rPr>
                <w:rFonts w:asciiTheme="majorHAnsi" w:eastAsia="Quattrocento Sans" w:hAnsiTheme="majorHAnsi" w:cstheme="majorHAnsi"/>
                <w:lang w:val="da-DK"/>
              </w:rPr>
              <w:t>UV</w:t>
            </w:r>
            <w:r w:rsidRPr="00361305">
              <w:rPr>
                <w:rFonts w:asciiTheme="majorHAnsi" w:eastAsia="Quattrocento Sans" w:hAnsiTheme="majorHAnsi" w:cstheme="majorHAnsi"/>
                <w:lang w:val="el-GR"/>
              </w:rPr>
              <w:t>-</w:t>
            </w:r>
            <w:r w:rsidRPr="00361305">
              <w:rPr>
                <w:rFonts w:asciiTheme="majorHAnsi" w:eastAsia="Quattrocento Sans" w:hAnsiTheme="majorHAnsi" w:cstheme="majorHAnsi"/>
                <w:lang w:val="da-DK"/>
              </w:rPr>
              <w:t>A</w:t>
            </w:r>
            <w:r w:rsidRPr="00361305">
              <w:rPr>
                <w:rFonts w:asciiTheme="majorHAnsi" w:eastAsia="Quattrocento Sans" w:hAnsiTheme="majorHAnsi" w:cstheme="majorHAnsi"/>
                <w:lang w:val="el-GR"/>
              </w:rPr>
              <w:t xml:space="preserve">  με Ριβοφλαβίνη για την διασύνδεση των ινών του κολλαγόνου και την μελέτη των φωτοχημικών διεργασιών)</w:t>
            </w:r>
          </w:p>
          <w:p w14:paraId="2727AF86" w14:textId="0FCD40BD" w:rsidR="000B3992" w:rsidRPr="00361305" w:rsidRDefault="0017357F"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Υπεύθυνη και πιστοποιημένη χειριστής </w:t>
            </w:r>
            <w:r w:rsidR="000B3992" w:rsidRPr="00361305">
              <w:rPr>
                <w:rFonts w:asciiTheme="majorHAnsi" w:eastAsia="Quattrocento Sans" w:hAnsiTheme="majorHAnsi" w:cstheme="majorHAnsi"/>
                <w:lang w:val="el-GR"/>
              </w:rPr>
              <w:t xml:space="preserve"> του συστήματος </w:t>
            </w:r>
            <w:r w:rsidR="000B3992" w:rsidRPr="00361305">
              <w:rPr>
                <w:rFonts w:asciiTheme="majorHAnsi" w:eastAsia="Quattrocento Sans" w:hAnsiTheme="majorHAnsi" w:cstheme="majorHAnsi"/>
                <w:lang w:val="en-GB"/>
              </w:rPr>
              <w:t>LASERS</w:t>
            </w:r>
            <w:r w:rsidR="000B3992" w:rsidRPr="00361305">
              <w:rPr>
                <w:rFonts w:asciiTheme="majorHAnsi" w:eastAsia="Quattrocento Sans" w:hAnsiTheme="majorHAnsi" w:cstheme="majorHAnsi"/>
                <w:lang w:val="el-GR"/>
              </w:rPr>
              <w:t xml:space="preserve"> διαθλαστικής χειρουργικής</w:t>
            </w:r>
          </w:p>
          <w:p w14:paraId="50395B1D" w14:textId="382884CC" w:rsidR="0017357F" w:rsidRPr="00361305" w:rsidRDefault="0017357F"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Στατιστική Υποστήριξη των εργασιών της κλινικής (</w:t>
            </w:r>
            <w:r w:rsidRPr="00361305">
              <w:rPr>
                <w:rFonts w:asciiTheme="majorHAnsi" w:hAnsiTheme="majorHAnsi" w:cstheme="majorHAnsi"/>
                <w:color w:val="000000"/>
              </w:rPr>
              <w:t>SPSS</w:t>
            </w:r>
            <w:r w:rsidRPr="00361305">
              <w:rPr>
                <w:rFonts w:asciiTheme="majorHAnsi" w:hAnsiTheme="majorHAnsi" w:cstheme="majorHAnsi"/>
                <w:color w:val="000000"/>
                <w:lang w:val="el-GR"/>
              </w:rPr>
              <w:t xml:space="preserve">, </w:t>
            </w:r>
            <w:r w:rsidRPr="00361305">
              <w:rPr>
                <w:rFonts w:asciiTheme="majorHAnsi" w:hAnsiTheme="majorHAnsi" w:cstheme="majorHAnsi"/>
                <w:color w:val="000000"/>
              </w:rPr>
              <w:t>SAS</w:t>
            </w:r>
            <w:r w:rsidRPr="00361305">
              <w:rPr>
                <w:rFonts w:asciiTheme="majorHAnsi" w:hAnsiTheme="majorHAnsi" w:cstheme="majorHAnsi"/>
                <w:color w:val="000000"/>
                <w:lang w:val="el-GR"/>
              </w:rPr>
              <w:t xml:space="preserve">, </w:t>
            </w:r>
            <w:r w:rsidRPr="00361305">
              <w:rPr>
                <w:rFonts w:asciiTheme="majorHAnsi" w:hAnsiTheme="majorHAnsi" w:cstheme="majorHAnsi"/>
                <w:color w:val="000000"/>
              </w:rPr>
              <w:t>R</w:t>
            </w:r>
            <w:r w:rsidRPr="00361305">
              <w:rPr>
                <w:rFonts w:asciiTheme="majorHAnsi" w:hAnsiTheme="majorHAnsi" w:cstheme="majorHAnsi"/>
                <w:color w:val="000000"/>
                <w:lang w:val="el-GR"/>
              </w:rPr>
              <w:t xml:space="preserve">, </w:t>
            </w:r>
            <w:r w:rsidRPr="00361305">
              <w:rPr>
                <w:rFonts w:asciiTheme="majorHAnsi" w:hAnsiTheme="majorHAnsi" w:cstheme="majorHAnsi"/>
                <w:color w:val="000000"/>
              </w:rPr>
              <w:t>STATA</w:t>
            </w:r>
            <w:r w:rsidRPr="00361305">
              <w:rPr>
                <w:rFonts w:asciiTheme="majorHAnsi" w:hAnsiTheme="majorHAnsi" w:cstheme="majorHAnsi"/>
                <w:color w:val="000000"/>
                <w:lang w:val="el-GR"/>
              </w:rPr>
              <w:t xml:space="preserve">, </w:t>
            </w:r>
            <w:r w:rsidRPr="00361305">
              <w:rPr>
                <w:rFonts w:asciiTheme="majorHAnsi" w:hAnsiTheme="majorHAnsi" w:cstheme="majorHAnsi"/>
                <w:color w:val="000000"/>
              </w:rPr>
              <w:t>EXCEL</w:t>
            </w:r>
            <w:r w:rsidRPr="00361305">
              <w:rPr>
                <w:rFonts w:asciiTheme="majorHAnsi" w:hAnsiTheme="majorHAnsi" w:cstheme="majorHAnsi"/>
                <w:color w:val="000000"/>
                <w:lang w:val="el-GR"/>
              </w:rPr>
              <w:t xml:space="preserve">, </w:t>
            </w:r>
            <w:r w:rsidRPr="0003628D">
              <w:rPr>
                <w:rFonts w:asciiTheme="majorHAnsi" w:eastAsia="Quattrocento Sans" w:hAnsiTheme="majorHAnsi" w:cstheme="majorHAnsi"/>
                <w:lang w:val="el-GR"/>
              </w:rPr>
              <w:t>MEDCALC</w:t>
            </w:r>
            <w:r w:rsidRPr="00361305">
              <w:rPr>
                <w:rFonts w:asciiTheme="majorHAnsi" w:hAnsiTheme="majorHAnsi" w:cstheme="majorHAnsi"/>
                <w:color w:val="000000"/>
                <w:lang w:val="el-GR"/>
              </w:rPr>
              <w:t>)</w:t>
            </w:r>
          </w:p>
          <w:p w14:paraId="6E50492C" w14:textId="73FB5A41" w:rsidR="00D91EF2" w:rsidRPr="00361305" w:rsidRDefault="00D91EF2"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b/>
                <w:bCs/>
                <w:lang w:val="el-GR"/>
              </w:rPr>
            </w:pPr>
            <w:r w:rsidRPr="00361305">
              <w:rPr>
                <w:rFonts w:asciiTheme="majorHAnsi" w:eastAsia="Quattrocento Sans" w:hAnsiTheme="majorHAnsi" w:cstheme="majorHAnsi"/>
                <w:lang w:val="el-GR"/>
              </w:rPr>
              <w:t xml:space="preserve">Ανάπτυξη και διδασκαλία </w:t>
            </w:r>
            <w:r w:rsidR="0017357F" w:rsidRPr="00361305">
              <w:rPr>
                <w:rFonts w:asciiTheme="majorHAnsi" w:eastAsia="Quattrocento Sans" w:hAnsiTheme="majorHAnsi" w:cstheme="majorHAnsi"/>
                <w:lang w:val="el-GR"/>
              </w:rPr>
              <w:t>Φροντηστηριακών Μαθημάτων σε θέματα Οπτικής της Όρασης, Αντικειμενική και Υποκειμενική Όραση, Νεότερες Εξελίξεις στις Απεικονιστικές Τεχνικές, Τεχνολογία Ενδοφακών.</w:t>
            </w:r>
          </w:p>
        </w:tc>
      </w:tr>
      <w:tr w:rsidR="0044641B" w:rsidRPr="00D7328E" w14:paraId="7B85DDA9" w14:textId="77777777" w:rsidTr="00D56D29">
        <w:trPr>
          <w:trHeight w:val="253"/>
        </w:trPr>
        <w:tc>
          <w:tcPr>
            <w:tcW w:w="2694" w:type="dxa"/>
          </w:tcPr>
          <w:p w14:paraId="71A3321B" w14:textId="77777777" w:rsidR="0044641B" w:rsidRPr="00361305" w:rsidRDefault="0044641B" w:rsidP="006249CF">
            <w:pPr>
              <w:spacing w:after="0" w:line="252" w:lineRule="auto"/>
              <w:ind w:right="45"/>
              <w:rPr>
                <w:rFonts w:asciiTheme="majorHAnsi" w:eastAsia="Quattrocento Sans" w:hAnsiTheme="majorHAnsi" w:cstheme="majorHAnsi"/>
                <w:lang w:val="el-GR"/>
              </w:rPr>
            </w:pPr>
          </w:p>
        </w:tc>
        <w:tc>
          <w:tcPr>
            <w:tcW w:w="8226" w:type="dxa"/>
            <w:vAlign w:val="bottom"/>
          </w:tcPr>
          <w:p w14:paraId="1CC63903" w14:textId="77777777" w:rsidR="0044641B" w:rsidRPr="00361305" w:rsidRDefault="0044641B" w:rsidP="006249CF">
            <w:pPr>
              <w:spacing w:after="0" w:line="252" w:lineRule="auto"/>
              <w:ind w:right="45"/>
              <w:rPr>
                <w:rFonts w:asciiTheme="majorHAnsi" w:eastAsia="Quattrocento Sans" w:hAnsiTheme="majorHAnsi" w:cstheme="majorHAnsi"/>
                <w:b/>
                <w:bCs/>
                <w:lang w:val="el-GR"/>
              </w:rPr>
            </w:pPr>
          </w:p>
        </w:tc>
      </w:tr>
      <w:tr w:rsidR="00395E4E" w:rsidRPr="00D7328E" w14:paraId="4A78F61A" w14:textId="77777777" w:rsidTr="00D56D29">
        <w:trPr>
          <w:trHeight w:val="253"/>
        </w:trPr>
        <w:tc>
          <w:tcPr>
            <w:tcW w:w="2694" w:type="dxa"/>
          </w:tcPr>
          <w:p w14:paraId="2528B857" w14:textId="04C4FA33" w:rsidR="00395E4E" w:rsidRPr="00361305" w:rsidRDefault="00395E4E" w:rsidP="006249CF">
            <w:pPr>
              <w:spacing w:after="0" w:line="252" w:lineRule="auto"/>
              <w:ind w:right="45"/>
              <w:rPr>
                <w:rFonts w:asciiTheme="majorHAnsi" w:eastAsia="Quattrocento Sans" w:hAnsiTheme="majorHAnsi" w:cstheme="majorHAnsi"/>
                <w:lang w:val="el-GR"/>
              </w:rPr>
            </w:pPr>
            <w:r w:rsidRPr="00361305">
              <w:rPr>
                <w:rFonts w:asciiTheme="majorHAnsi" w:eastAsia="Quattrocento Sans" w:hAnsiTheme="majorHAnsi" w:cstheme="majorHAnsi"/>
                <w:lang w:val="el-GR"/>
              </w:rPr>
              <w:t>1/2002-6/2002</w:t>
            </w:r>
          </w:p>
        </w:tc>
        <w:tc>
          <w:tcPr>
            <w:tcW w:w="8226" w:type="dxa"/>
            <w:vAlign w:val="bottom"/>
          </w:tcPr>
          <w:p w14:paraId="2634965B" w14:textId="3482EDDC" w:rsidR="00395E4E" w:rsidRPr="004D4F1E" w:rsidRDefault="00395E4E" w:rsidP="0021623D">
            <w:pPr>
              <w:pStyle w:val="ListParagraph"/>
              <w:numPr>
                <w:ilvl w:val="0"/>
                <w:numId w:val="36"/>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4D4F1E">
              <w:rPr>
                <w:rFonts w:asciiTheme="majorHAnsi" w:eastAsia="Quattrocento Sans" w:hAnsiTheme="majorHAnsi" w:cstheme="majorHAnsi"/>
                <w:b/>
                <w:bCs/>
                <w:lang w:val="el-GR"/>
              </w:rPr>
              <w:t>Καθηγήτρια Πληροφορικής</w:t>
            </w:r>
            <w:r w:rsidR="004D4F1E" w:rsidRPr="004D4F1E">
              <w:rPr>
                <w:rFonts w:asciiTheme="majorHAnsi" w:eastAsia="Quattrocento Sans" w:hAnsiTheme="majorHAnsi" w:cstheme="majorHAnsi"/>
                <w:lang w:val="el-GR"/>
              </w:rPr>
              <w:t xml:space="preserve"> </w:t>
            </w:r>
            <w:r w:rsidRPr="004D4F1E">
              <w:rPr>
                <w:rFonts w:asciiTheme="majorHAnsi" w:eastAsia="Quattrocento Sans" w:hAnsiTheme="majorHAnsi" w:cstheme="majorHAnsi"/>
                <w:lang w:val="el-GR"/>
              </w:rPr>
              <w:t xml:space="preserve">στο κέντρο Ξένων Γλωσσών «Στρατηγάκης» στην </w:t>
            </w:r>
            <w:r w:rsidR="008D6910" w:rsidRPr="004D4F1E">
              <w:rPr>
                <w:rFonts w:asciiTheme="majorHAnsi" w:eastAsia="Quattrocento Sans" w:hAnsiTheme="majorHAnsi" w:cstheme="majorHAnsi"/>
                <w:lang w:val="el-GR"/>
              </w:rPr>
              <w:t>Ανάληψη</w:t>
            </w:r>
            <w:r w:rsidRPr="004D4F1E">
              <w:rPr>
                <w:rFonts w:asciiTheme="majorHAnsi" w:eastAsia="Quattrocento Sans" w:hAnsiTheme="majorHAnsi" w:cstheme="majorHAnsi"/>
                <w:lang w:val="el-GR"/>
              </w:rPr>
              <w:t xml:space="preserve"> Θεσσαλονίκης στα αντικείμενα Windows, Internet, Outlook, MS Word, MS Excel, Ms PowerPoint, Ms Access</w:t>
            </w:r>
          </w:p>
        </w:tc>
      </w:tr>
      <w:tr w:rsidR="00512510" w:rsidRPr="00D7328E" w14:paraId="3A148FD6" w14:textId="77777777" w:rsidTr="00D56D29">
        <w:trPr>
          <w:trHeight w:val="253"/>
        </w:trPr>
        <w:tc>
          <w:tcPr>
            <w:tcW w:w="2694" w:type="dxa"/>
          </w:tcPr>
          <w:p w14:paraId="7CF8A973" w14:textId="77777777" w:rsidR="00512510" w:rsidRPr="00361305" w:rsidRDefault="00512510" w:rsidP="006249CF">
            <w:pPr>
              <w:spacing w:after="0" w:line="252" w:lineRule="auto"/>
              <w:ind w:right="45"/>
              <w:rPr>
                <w:rFonts w:asciiTheme="majorHAnsi" w:eastAsia="Quattrocento Sans" w:hAnsiTheme="majorHAnsi" w:cstheme="majorHAnsi"/>
                <w:lang w:val="el-GR"/>
              </w:rPr>
            </w:pPr>
          </w:p>
        </w:tc>
        <w:tc>
          <w:tcPr>
            <w:tcW w:w="8226" w:type="dxa"/>
            <w:vAlign w:val="bottom"/>
          </w:tcPr>
          <w:p w14:paraId="6A898DDF" w14:textId="77777777" w:rsidR="00512510" w:rsidRPr="004D4F1E" w:rsidRDefault="00512510" w:rsidP="00512510">
            <w:pPr>
              <w:pStyle w:val="ListParagraph"/>
              <w:suppressAutoHyphens/>
              <w:autoSpaceDN w:val="0"/>
              <w:spacing w:after="0" w:line="251" w:lineRule="auto"/>
              <w:ind w:left="323"/>
              <w:contextualSpacing w:val="0"/>
              <w:textAlignment w:val="baseline"/>
              <w:rPr>
                <w:rFonts w:asciiTheme="majorHAnsi" w:eastAsia="Quattrocento Sans" w:hAnsiTheme="majorHAnsi" w:cstheme="majorHAnsi"/>
                <w:b/>
                <w:bCs/>
                <w:lang w:val="el-GR"/>
              </w:rPr>
            </w:pPr>
          </w:p>
        </w:tc>
      </w:tr>
      <w:tr w:rsidR="00512510" w:rsidRPr="00D7328E" w14:paraId="18094452" w14:textId="77777777" w:rsidTr="00D56D29">
        <w:trPr>
          <w:trHeight w:val="253"/>
        </w:trPr>
        <w:tc>
          <w:tcPr>
            <w:tcW w:w="2694" w:type="dxa"/>
          </w:tcPr>
          <w:p w14:paraId="390079C3" w14:textId="77777777" w:rsidR="00512510" w:rsidRPr="00361305" w:rsidRDefault="00512510" w:rsidP="006249CF">
            <w:pPr>
              <w:spacing w:after="0" w:line="252" w:lineRule="auto"/>
              <w:ind w:right="45"/>
              <w:rPr>
                <w:rFonts w:asciiTheme="majorHAnsi" w:eastAsia="Quattrocento Sans" w:hAnsiTheme="majorHAnsi" w:cstheme="majorHAnsi"/>
                <w:lang w:val="el-GR"/>
              </w:rPr>
            </w:pPr>
          </w:p>
        </w:tc>
        <w:tc>
          <w:tcPr>
            <w:tcW w:w="8226" w:type="dxa"/>
            <w:vAlign w:val="bottom"/>
          </w:tcPr>
          <w:p w14:paraId="624BFBD7" w14:textId="77777777" w:rsidR="00512510" w:rsidRPr="004D4F1E" w:rsidRDefault="00512510" w:rsidP="00512510">
            <w:pPr>
              <w:pStyle w:val="ListParagraph"/>
              <w:suppressAutoHyphens/>
              <w:autoSpaceDN w:val="0"/>
              <w:spacing w:after="0" w:line="251" w:lineRule="auto"/>
              <w:ind w:left="323"/>
              <w:contextualSpacing w:val="0"/>
              <w:textAlignment w:val="baseline"/>
              <w:rPr>
                <w:rFonts w:asciiTheme="majorHAnsi" w:eastAsia="Quattrocento Sans" w:hAnsiTheme="majorHAnsi" w:cstheme="majorHAnsi"/>
                <w:b/>
                <w:bCs/>
                <w:lang w:val="el-GR"/>
              </w:rPr>
            </w:pPr>
          </w:p>
        </w:tc>
      </w:tr>
      <w:tr w:rsidR="00A85F70" w:rsidRPr="00D7328E" w14:paraId="0170559B" w14:textId="77777777" w:rsidTr="00D56D29">
        <w:trPr>
          <w:trHeight w:val="253"/>
        </w:trPr>
        <w:tc>
          <w:tcPr>
            <w:tcW w:w="2694" w:type="dxa"/>
            <w:shd w:val="clear" w:color="auto" w:fill="auto"/>
          </w:tcPr>
          <w:p w14:paraId="7F4BBBD7" w14:textId="143292F1" w:rsidR="00A85F70" w:rsidRPr="00361305" w:rsidRDefault="006B1661" w:rsidP="00A85F70">
            <w:pPr>
              <w:spacing w:after="0" w:line="252" w:lineRule="auto"/>
              <w:ind w:right="45"/>
              <w:rPr>
                <w:rFonts w:asciiTheme="majorHAnsi" w:eastAsia="Quattrocento Sans" w:hAnsiTheme="majorHAnsi" w:cstheme="majorHAnsi"/>
                <w:b/>
                <w:bCs/>
              </w:rPr>
            </w:pPr>
            <w:r>
              <w:rPr>
                <w:rFonts w:asciiTheme="majorHAnsi" w:eastAsia="Quattrocento Sans" w:hAnsiTheme="majorHAnsi" w:cstheme="majorHAnsi"/>
                <w:b/>
                <w:bCs/>
                <w:lang w:val="el-GR"/>
              </w:rPr>
              <w:t>Β</w:t>
            </w:r>
            <w:r w:rsidR="00B07799">
              <w:rPr>
                <w:rFonts w:asciiTheme="majorHAnsi" w:eastAsia="Quattrocento Sans" w:hAnsiTheme="majorHAnsi" w:cstheme="majorHAnsi"/>
                <w:b/>
                <w:bCs/>
                <w:lang w:val="el-GR"/>
              </w:rPr>
              <w:t xml:space="preserve">. </w:t>
            </w:r>
            <w:r w:rsidR="007A2CE1">
              <w:rPr>
                <w:rFonts w:asciiTheme="majorHAnsi" w:eastAsia="Quattrocento Sans" w:hAnsiTheme="majorHAnsi" w:cstheme="majorHAnsi"/>
                <w:b/>
                <w:bCs/>
                <w:lang w:val="el-GR"/>
              </w:rPr>
              <w:t>Υποτροφ</w:t>
            </w:r>
            <w:r w:rsidR="006F27DD">
              <w:rPr>
                <w:rFonts w:asciiTheme="majorHAnsi" w:eastAsia="Quattrocento Sans" w:hAnsiTheme="majorHAnsi" w:cstheme="majorHAnsi"/>
                <w:b/>
                <w:bCs/>
                <w:lang w:val="el-GR"/>
              </w:rPr>
              <w:t>ίε</w:t>
            </w:r>
            <w:r w:rsidR="007A2CE1">
              <w:rPr>
                <w:rFonts w:asciiTheme="majorHAnsi" w:eastAsia="Quattrocento Sans" w:hAnsiTheme="majorHAnsi" w:cstheme="majorHAnsi"/>
                <w:b/>
                <w:bCs/>
                <w:lang w:val="el-GR"/>
              </w:rPr>
              <w:t>ς&amp;</w:t>
            </w:r>
            <w:r w:rsidR="006F27DD">
              <w:rPr>
                <w:rFonts w:asciiTheme="majorHAnsi" w:eastAsia="Quattrocento Sans" w:hAnsiTheme="majorHAnsi" w:cstheme="majorHAnsi"/>
                <w:b/>
                <w:bCs/>
                <w:lang w:val="el-GR"/>
              </w:rPr>
              <w:t xml:space="preserve"> </w:t>
            </w:r>
            <w:r w:rsidR="00A85F70" w:rsidRPr="00361305">
              <w:rPr>
                <w:rFonts w:asciiTheme="majorHAnsi" w:eastAsia="Quattrocento Sans" w:hAnsiTheme="majorHAnsi" w:cstheme="majorHAnsi"/>
                <w:b/>
                <w:bCs/>
              </w:rPr>
              <w:t>Διακρίσεις</w:t>
            </w:r>
          </w:p>
        </w:tc>
        <w:tc>
          <w:tcPr>
            <w:tcW w:w="8226" w:type="dxa"/>
            <w:shd w:val="clear" w:color="auto" w:fill="auto"/>
            <w:vAlign w:val="bottom"/>
          </w:tcPr>
          <w:p w14:paraId="17721926" w14:textId="197FD691" w:rsidR="00A85F70" w:rsidRPr="00361305" w:rsidRDefault="00A85F70" w:rsidP="0021623D">
            <w:pPr>
              <w:pStyle w:val="ListParagraph"/>
              <w:numPr>
                <w:ilvl w:val="0"/>
                <w:numId w:val="41"/>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Διάκριση αποφοίτησης σε 8 εξάμηνα (3 φοιτητές στους 150), τμήμα Φυσικής - Αριστοτέλειο Πανεπιστήμιο του Θεσσαλονίκη, Ελλάδα, 1996-2000</w:t>
            </w:r>
          </w:p>
          <w:p w14:paraId="5713B2EB" w14:textId="5BB29EA1" w:rsidR="00352D19" w:rsidRPr="00361305" w:rsidRDefault="00A85F70" w:rsidP="0021623D">
            <w:pPr>
              <w:pStyle w:val="ListParagraph"/>
              <w:numPr>
                <w:ilvl w:val="0"/>
                <w:numId w:val="41"/>
              </w:numPr>
              <w:suppressAutoHyphens/>
              <w:autoSpaceDN w:val="0"/>
              <w:spacing w:after="0" w:line="251" w:lineRule="auto"/>
              <w:ind w:left="323" w:hanging="425"/>
              <w:contextualSpacing w:val="0"/>
              <w:textAlignment w:val="baseline"/>
              <w:rPr>
                <w:rFonts w:asciiTheme="majorHAnsi" w:eastAsia="Quattrocento Sans" w:hAnsiTheme="majorHAnsi" w:cstheme="majorHAnsi"/>
                <w:b/>
                <w:bCs/>
                <w:lang w:val="el-GR"/>
              </w:rPr>
            </w:pPr>
            <w:r w:rsidRPr="00361305">
              <w:rPr>
                <w:rFonts w:asciiTheme="majorHAnsi" w:eastAsia="Quattrocento Sans" w:hAnsiTheme="majorHAnsi" w:cstheme="majorHAnsi"/>
                <w:lang w:val="el-GR"/>
              </w:rPr>
              <w:t>Υποτροφία Επιδοτούμενου μεταπτυχιακού προγράμματος «Φυσική Υλικών», Τμήμα Φυσικής, Αριστοτέλειο Πανεπιστήμιο Θεσσαλονίκης, 2000-2002 στα πλαίσια προγράμματος ΕΠΕΑΕΚ</w:t>
            </w:r>
            <w:r w:rsidR="00DF4B61">
              <w:rPr>
                <w:rFonts w:asciiTheme="majorHAnsi" w:eastAsia="Quattrocento Sans" w:hAnsiTheme="majorHAnsi" w:cstheme="majorHAnsi"/>
                <w:lang w:val="el-GR"/>
              </w:rPr>
              <w:t xml:space="preserve"> Ι και ΕΠΕΑΕΚ ΓΕΦΥΡΕΣ</w:t>
            </w:r>
            <w:r w:rsidR="002A3D42" w:rsidRPr="00361305">
              <w:rPr>
                <w:rFonts w:asciiTheme="majorHAnsi" w:eastAsia="Quattrocento Sans" w:hAnsiTheme="majorHAnsi" w:cstheme="majorHAnsi"/>
                <w:lang w:val="el-GR"/>
              </w:rPr>
              <w:t xml:space="preserve">. </w:t>
            </w:r>
            <w:r w:rsidR="00DF4B61">
              <w:rPr>
                <w:rFonts w:asciiTheme="majorHAnsi" w:eastAsia="Quattrocento Sans" w:hAnsiTheme="majorHAnsi" w:cstheme="majorHAnsi"/>
                <w:lang w:val="el-GR"/>
              </w:rPr>
              <w:t xml:space="preserve">Η εισαγωγή μου έγινε κατόπιν </w:t>
            </w:r>
            <w:r w:rsidR="00352D19" w:rsidRPr="00361305">
              <w:rPr>
                <w:rFonts w:asciiTheme="majorHAnsi" w:eastAsia="Quattrocento Sans" w:hAnsiTheme="majorHAnsi" w:cstheme="majorHAnsi"/>
                <w:lang w:val="el-GR"/>
              </w:rPr>
              <w:t>επιτυχίας σε γραπτές εξετάσεις.</w:t>
            </w:r>
          </w:p>
          <w:p w14:paraId="7F85DC65" w14:textId="77777777" w:rsidR="00A85F70" w:rsidRDefault="00A85F70" w:rsidP="0021623D">
            <w:pPr>
              <w:pStyle w:val="ListParagraph"/>
              <w:numPr>
                <w:ilvl w:val="0"/>
                <w:numId w:val="41"/>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lastRenderedPageBreak/>
              <w:t>Υποτροφία έρευνας ως υποψήφια διδάκτορα, Ινστιτούτο Επιστημών Χημικής Μηχανικής, Πανεπιστημίου Πατρών, 2002-2006 στα πλαίσια προγράμματος ΠΕΝΕΔ</w:t>
            </w:r>
            <w:r w:rsidR="002A3D42" w:rsidRPr="00361305">
              <w:rPr>
                <w:rFonts w:asciiTheme="majorHAnsi" w:eastAsia="Quattrocento Sans" w:hAnsiTheme="majorHAnsi" w:cstheme="majorHAnsi"/>
                <w:lang w:val="el-GR"/>
              </w:rPr>
              <w:t>-01/ ED-559 Project</w:t>
            </w:r>
            <w:r w:rsidR="00352D19" w:rsidRPr="00361305">
              <w:rPr>
                <w:rFonts w:asciiTheme="majorHAnsi" w:eastAsia="Quattrocento Sans" w:hAnsiTheme="majorHAnsi" w:cstheme="majorHAnsi"/>
                <w:lang w:val="el-GR"/>
              </w:rPr>
              <w:t>. Η επιλογή μου έγινε κατόπιν εξετάσεων και προφορικής συνέντευξης.</w:t>
            </w:r>
          </w:p>
          <w:p w14:paraId="7A754F4E" w14:textId="422BFEB7" w:rsidR="0042246C" w:rsidRPr="00361305" w:rsidRDefault="004062DC" w:rsidP="0021623D">
            <w:pPr>
              <w:pStyle w:val="ListParagraph"/>
              <w:numPr>
                <w:ilvl w:val="0"/>
                <w:numId w:val="41"/>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42246C">
              <w:rPr>
                <w:rFonts w:asciiTheme="majorHAnsi" w:eastAsia="Quattrocento Sans" w:hAnsiTheme="majorHAnsi" w:cstheme="majorHAnsi"/>
                <w:lang w:val="el-GR"/>
              </w:rPr>
              <w:t>Βραβείο</w:t>
            </w:r>
            <w:r w:rsidR="0042246C" w:rsidRPr="0042246C">
              <w:rPr>
                <w:rFonts w:asciiTheme="majorHAnsi" w:eastAsia="Quattrocento Sans" w:hAnsiTheme="majorHAnsi" w:cstheme="majorHAnsi"/>
                <w:lang w:val="el-GR"/>
              </w:rPr>
              <w:t xml:space="preserve"> καλύτερου e-poster σε σύνολο 141 αναρτημένων εργασιών στο 45o Πανελλήνιο Οφθαλμολογικό Συνέδριο που έλαβε χώρα στην Χαλκιδική από τις 23 έως 27 Μαΐου 2012.</w:t>
            </w:r>
          </w:p>
        </w:tc>
      </w:tr>
      <w:tr w:rsidR="00BF6796" w:rsidRPr="00D7328E" w14:paraId="6A1EF7EA" w14:textId="77777777" w:rsidTr="00D56D29">
        <w:trPr>
          <w:trHeight w:val="253"/>
        </w:trPr>
        <w:tc>
          <w:tcPr>
            <w:tcW w:w="2694" w:type="dxa"/>
            <w:shd w:val="clear" w:color="auto" w:fill="auto"/>
          </w:tcPr>
          <w:p w14:paraId="1131D806" w14:textId="41DEC6D4" w:rsidR="00BF6796" w:rsidRPr="00361305" w:rsidRDefault="006B1661" w:rsidP="00A85F70">
            <w:pPr>
              <w:spacing w:after="0" w:line="252" w:lineRule="auto"/>
              <w:ind w:right="45"/>
              <w:rPr>
                <w:rFonts w:asciiTheme="majorHAnsi" w:eastAsia="Quattrocento Sans" w:hAnsiTheme="majorHAnsi" w:cstheme="majorHAnsi"/>
                <w:lang w:val="el-GR"/>
              </w:rPr>
            </w:pPr>
            <w:r w:rsidRPr="00DB33CE">
              <w:rPr>
                <w:lang w:val="el-GR"/>
              </w:rPr>
              <w:lastRenderedPageBreak/>
              <w:br w:type="page"/>
            </w:r>
          </w:p>
        </w:tc>
        <w:tc>
          <w:tcPr>
            <w:tcW w:w="8226" w:type="dxa"/>
            <w:shd w:val="clear" w:color="auto" w:fill="auto"/>
            <w:vAlign w:val="bottom"/>
          </w:tcPr>
          <w:p w14:paraId="40391D1F" w14:textId="77777777" w:rsidR="00BF6796" w:rsidRPr="00361305" w:rsidRDefault="00BF6796" w:rsidP="00277381">
            <w:pPr>
              <w:pStyle w:val="ListParagraph"/>
              <w:suppressAutoHyphens/>
              <w:autoSpaceDN w:val="0"/>
              <w:spacing w:after="0" w:line="251" w:lineRule="auto"/>
              <w:ind w:left="169"/>
              <w:contextualSpacing w:val="0"/>
              <w:textAlignment w:val="baseline"/>
              <w:rPr>
                <w:rFonts w:asciiTheme="majorHAnsi" w:eastAsia="Quattrocento Sans" w:hAnsiTheme="majorHAnsi" w:cstheme="majorHAnsi"/>
                <w:lang w:val="el-GR"/>
              </w:rPr>
            </w:pPr>
          </w:p>
        </w:tc>
      </w:tr>
      <w:tr w:rsidR="00BF6796" w:rsidRPr="00D7328E" w14:paraId="76D9B9BB" w14:textId="77777777" w:rsidTr="00D56D29">
        <w:trPr>
          <w:trHeight w:val="253"/>
        </w:trPr>
        <w:tc>
          <w:tcPr>
            <w:tcW w:w="2694" w:type="dxa"/>
            <w:shd w:val="clear" w:color="auto" w:fill="auto"/>
          </w:tcPr>
          <w:p w14:paraId="2D778261" w14:textId="77777777" w:rsidR="00BF6796" w:rsidRPr="00361305" w:rsidRDefault="00BF6796" w:rsidP="00BF6796">
            <w:pPr>
              <w:spacing w:after="0" w:line="252" w:lineRule="auto"/>
              <w:ind w:right="45"/>
              <w:rPr>
                <w:rFonts w:asciiTheme="majorHAnsi" w:eastAsia="Quattrocento Sans" w:hAnsiTheme="majorHAnsi" w:cstheme="majorHAnsi"/>
                <w:b/>
                <w:bCs/>
              </w:rPr>
            </w:pPr>
            <w:r w:rsidRPr="00361305">
              <w:rPr>
                <w:rFonts w:asciiTheme="majorHAnsi" w:eastAsia="Quattrocento Sans" w:hAnsiTheme="majorHAnsi" w:cstheme="majorHAnsi"/>
                <w:b/>
                <w:bCs/>
              </w:rPr>
              <w:t>Ερευνητικά Ενδιαφέροντα</w:t>
            </w:r>
          </w:p>
          <w:p w14:paraId="5CD187F2" w14:textId="77777777" w:rsidR="00BF6796" w:rsidRPr="00361305" w:rsidRDefault="00BF6796" w:rsidP="00BF6796">
            <w:pPr>
              <w:spacing w:after="0" w:line="252" w:lineRule="auto"/>
              <w:ind w:right="45"/>
              <w:rPr>
                <w:rFonts w:asciiTheme="majorHAnsi" w:eastAsia="Quattrocento Sans" w:hAnsiTheme="majorHAnsi" w:cstheme="majorHAnsi"/>
                <w:b/>
                <w:bCs/>
              </w:rPr>
            </w:pPr>
          </w:p>
        </w:tc>
        <w:tc>
          <w:tcPr>
            <w:tcW w:w="8226" w:type="dxa"/>
            <w:shd w:val="clear" w:color="auto" w:fill="auto"/>
            <w:vAlign w:val="bottom"/>
          </w:tcPr>
          <w:p w14:paraId="6D593E68"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Εφαρμογές των αρχών της Φυσικής στην Ιατρική με στόχο την πρόληψη, την διάγνωση και την θεραπεία ασθενειών για την βελτίωση της υγείας των ανθρώπων.</w:t>
            </w:r>
          </w:p>
          <w:p w14:paraId="13BC006A"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Ιατρική Απεικόνιση και Τεχνολογία </w:t>
            </w:r>
          </w:p>
          <w:p w14:paraId="2E6893E3"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Βασική Έρευνα στην Επιστήμη των Βιουλικών, Φασματοσκοπικές Τεχνικές  και Βιομηχανικές Ιδιότητες.</w:t>
            </w:r>
          </w:p>
          <w:p w14:paraId="0EDEC996" w14:textId="13E8388D" w:rsidR="009324B4" w:rsidRPr="00361305" w:rsidRDefault="009324B4"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Μελέτη και διεύρυνση των εφαρμογών της μορφομετρίας ογκοστοιχείων (voxel based morphometry VBM) στο Μαγνητικό Τομογράφο (MRI) και την Οπτική Τομογραφία Συνοχής (OCT) .</w:t>
            </w:r>
          </w:p>
          <w:p w14:paraId="31DBDDA0" w14:textId="3744388D" w:rsidR="009324B4" w:rsidRPr="00361305" w:rsidRDefault="009324B4"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Διαταραχές Εγκεφάλου στο γλαύκωμα σε συσχέτιση με το πάχος </w:t>
            </w:r>
            <w:r w:rsidR="007A6785" w:rsidRPr="00361305">
              <w:rPr>
                <w:rFonts w:asciiTheme="majorHAnsi" w:eastAsia="Quattrocento Sans" w:hAnsiTheme="majorHAnsi" w:cstheme="majorHAnsi"/>
                <w:lang w:val="el-GR"/>
              </w:rPr>
              <w:t>του ηθμοειδούς πετάλου και σταδιοποίηση της νόσου.</w:t>
            </w:r>
          </w:p>
          <w:p w14:paraId="4F3A401B" w14:textId="07FD3EAB" w:rsidR="007A6785" w:rsidRPr="00361305" w:rsidRDefault="00C03A62"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Διαταραχές του εγκεφαλικού οπτικού φλοιού μετά από ένθεση πρεσβυωπικών πολυεστιακών φακών στο χειρουργείο καταρράκτη.</w:t>
            </w:r>
          </w:p>
          <w:p w14:paraId="4ECE3521" w14:textId="5AD22115" w:rsidR="009324B4" w:rsidRPr="00361305" w:rsidRDefault="009324B4"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Visual cortex abnormality in patient with visual impairment after presbyopic cataract surgery.</w:t>
            </w:r>
          </w:p>
          <w:p w14:paraId="7CFE39D6"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Καινοτόμες μέθοδοι διαθλαστικής χειρουργικής και σμίλευσης του κερατοειδούς χιτώνα (PRK, LASIK,SMILE)</w:t>
            </w:r>
          </w:p>
          <w:p w14:paraId="3FFDC6CC"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Μέθοδοι Φωτοοξείδωσης του κερατοειδούς χιτώνα (Εξατομικευμένη θεραπεία διασύνδεσης κολλαγόνου, CXL)</w:t>
            </w:r>
          </w:p>
          <w:p w14:paraId="3BFA76F9"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Ηλεκτροφυσιολογία αμφιβληστροειδούς.</w:t>
            </w:r>
          </w:p>
          <w:p w14:paraId="12B2F7D1"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Απεικόνιση πρόσθιου και οπίσθιου ημιμορίου του οφθαλμού. </w:t>
            </w:r>
          </w:p>
        </w:tc>
      </w:tr>
      <w:tr w:rsidR="00BF6796" w:rsidRPr="00D7328E" w14:paraId="0A1E7371" w14:textId="77777777" w:rsidTr="00D56D29">
        <w:trPr>
          <w:trHeight w:val="225"/>
        </w:trPr>
        <w:tc>
          <w:tcPr>
            <w:tcW w:w="2694" w:type="dxa"/>
            <w:shd w:val="clear" w:color="auto" w:fill="auto"/>
          </w:tcPr>
          <w:p w14:paraId="19B72C9A" w14:textId="77777777" w:rsidR="00BF6796" w:rsidRPr="00361305" w:rsidRDefault="00BF6796" w:rsidP="00BF6796">
            <w:pPr>
              <w:spacing w:after="0" w:line="252" w:lineRule="auto"/>
              <w:ind w:right="45"/>
              <w:rPr>
                <w:rFonts w:asciiTheme="majorHAnsi" w:eastAsia="Quattrocento Sans" w:hAnsiTheme="majorHAnsi" w:cstheme="majorHAnsi"/>
                <w:lang w:val="el-GR"/>
              </w:rPr>
            </w:pPr>
          </w:p>
        </w:tc>
        <w:tc>
          <w:tcPr>
            <w:tcW w:w="8226" w:type="dxa"/>
            <w:shd w:val="clear" w:color="auto" w:fill="auto"/>
            <w:vAlign w:val="bottom"/>
          </w:tcPr>
          <w:p w14:paraId="2336D88E" w14:textId="77777777" w:rsidR="00BF6796" w:rsidRPr="00361305" w:rsidRDefault="00BF6796" w:rsidP="009E6D94">
            <w:pPr>
              <w:pStyle w:val="ListParagraph"/>
              <w:suppressAutoHyphens/>
              <w:autoSpaceDN w:val="0"/>
              <w:spacing w:after="0" w:line="251" w:lineRule="auto"/>
              <w:ind w:left="169"/>
              <w:contextualSpacing w:val="0"/>
              <w:textAlignment w:val="baseline"/>
              <w:rPr>
                <w:rFonts w:asciiTheme="majorHAnsi" w:eastAsia="Quattrocento Sans" w:hAnsiTheme="majorHAnsi" w:cstheme="majorHAnsi"/>
                <w:lang w:val="el-GR"/>
              </w:rPr>
            </w:pPr>
          </w:p>
        </w:tc>
      </w:tr>
      <w:tr w:rsidR="00BF6796" w:rsidRPr="00361305" w14:paraId="7EA95E61" w14:textId="77777777" w:rsidTr="00D56D29">
        <w:trPr>
          <w:trHeight w:val="253"/>
        </w:trPr>
        <w:tc>
          <w:tcPr>
            <w:tcW w:w="2694" w:type="dxa"/>
            <w:shd w:val="clear" w:color="auto" w:fill="auto"/>
          </w:tcPr>
          <w:p w14:paraId="4D3F5DD6" w14:textId="77777777" w:rsidR="00BF6796" w:rsidRPr="00361305" w:rsidRDefault="00BF6796" w:rsidP="00BF6796">
            <w:pPr>
              <w:spacing w:after="0" w:line="252" w:lineRule="auto"/>
              <w:ind w:right="45"/>
              <w:rPr>
                <w:rFonts w:asciiTheme="majorHAnsi" w:eastAsia="Quattrocento Sans" w:hAnsiTheme="majorHAnsi" w:cstheme="majorHAnsi"/>
                <w:lang w:val="el-GR"/>
              </w:rPr>
            </w:pPr>
          </w:p>
        </w:tc>
        <w:tc>
          <w:tcPr>
            <w:tcW w:w="8226" w:type="dxa"/>
            <w:shd w:val="clear" w:color="auto" w:fill="auto"/>
            <w:vAlign w:val="bottom"/>
          </w:tcPr>
          <w:p w14:paraId="12FFC5E5" w14:textId="77777777" w:rsidR="00BF6796" w:rsidRPr="00361305" w:rsidRDefault="00BF6796" w:rsidP="00DB33CE">
            <w:pPr>
              <w:pStyle w:val="ListParagraph"/>
              <w:suppressAutoHyphens/>
              <w:autoSpaceDN w:val="0"/>
              <w:spacing w:line="251" w:lineRule="auto"/>
              <w:ind w:left="323" w:hanging="142"/>
              <w:textAlignment w:val="baseline"/>
              <w:rPr>
                <w:rFonts w:asciiTheme="majorHAnsi" w:eastAsia="Quattrocento Sans" w:hAnsiTheme="majorHAnsi" w:cstheme="majorHAnsi"/>
                <w:u w:val="single"/>
                <w:lang w:val="el-GR"/>
              </w:rPr>
            </w:pPr>
            <w:r w:rsidRPr="00361305">
              <w:rPr>
                <w:rFonts w:asciiTheme="majorHAnsi" w:eastAsia="Quattrocento Sans" w:hAnsiTheme="majorHAnsi" w:cstheme="majorHAnsi"/>
                <w:u w:val="single"/>
                <w:lang w:val="el-GR"/>
              </w:rPr>
              <w:t>Ιατρικές/Απεικονιστικές Τεχνικές</w:t>
            </w:r>
          </w:p>
          <w:p w14:paraId="79578BEC"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Οπτική Τομογραφία Συνοχής</w:t>
            </w:r>
          </w:p>
          <w:p w14:paraId="27193F1B" w14:textId="0EBFF0CD" w:rsidR="00C650F9"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Υπερηχογραφία</w:t>
            </w:r>
            <w:r w:rsidR="00BE3181" w:rsidRPr="00361305">
              <w:rPr>
                <w:rFonts w:asciiTheme="majorHAnsi" w:eastAsia="Quattrocento Sans" w:hAnsiTheme="majorHAnsi" w:cstheme="majorHAnsi"/>
                <w:lang w:val="el-GR"/>
              </w:rPr>
              <w:t xml:space="preserve"> </w:t>
            </w:r>
            <w:r w:rsidR="00315341" w:rsidRPr="00361305">
              <w:rPr>
                <w:rFonts w:asciiTheme="majorHAnsi" w:eastAsia="Quattrocento Sans" w:hAnsiTheme="majorHAnsi" w:cstheme="majorHAnsi"/>
                <w:lang w:val="da-DK"/>
              </w:rPr>
              <w:t xml:space="preserve">- </w:t>
            </w:r>
            <w:r w:rsidR="00315341" w:rsidRPr="00361305">
              <w:rPr>
                <w:rFonts w:asciiTheme="majorHAnsi" w:eastAsia="Quattrocento Sans" w:hAnsiTheme="majorHAnsi" w:cstheme="majorHAnsi"/>
                <w:lang w:val="el-GR"/>
              </w:rPr>
              <w:t>Βιομετρία</w:t>
            </w:r>
          </w:p>
          <w:p w14:paraId="2E9FE39B" w14:textId="6595F3E2"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LASER διαθλαστικής χειρουργικής</w:t>
            </w:r>
            <w:r w:rsidR="00063539" w:rsidRPr="00361305">
              <w:rPr>
                <w:rFonts w:asciiTheme="majorHAnsi" w:eastAsia="Quattrocento Sans" w:hAnsiTheme="majorHAnsi" w:cstheme="majorHAnsi"/>
                <w:lang w:val="el-GR"/>
              </w:rPr>
              <w:t xml:space="preserve">, πιστοποίηση στο χειρισμό και τον έλεγχο από την </w:t>
            </w:r>
            <w:r w:rsidR="00315341" w:rsidRPr="00361305">
              <w:rPr>
                <w:rFonts w:asciiTheme="majorHAnsi" w:eastAsia="Quattrocento Sans" w:hAnsiTheme="majorHAnsi" w:cstheme="majorHAnsi"/>
                <w:lang w:val="el-GR"/>
              </w:rPr>
              <w:t>εταιρεία</w:t>
            </w:r>
            <w:r w:rsidR="00063539" w:rsidRPr="00361305">
              <w:rPr>
                <w:rFonts w:asciiTheme="majorHAnsi" w:eastAsia="Quattrocento Sans" w:hAnsiTheme="majorHAnsi" w:cstheme="majorHAnsi"/>
                <w:lang w:val="el-GR"/>
              </w:rPr>
              <w:t xml:space="preserve"> </w:t>
            </w:r>
            <w:r w:rsidR="00063539" w:rsidRPr="00361305">
              <w:rPr>
                <w:rFonts w:asciiTheme="majorHAnsi" w:eastAsia="Quattrocento Sans" w:hAnsiTheme="majorHAnsi" w:cstheme="majorHAnsi"/>
                <w:lang w:val="da-DK"/>
              </w:rPr>
              <w:t>ALCON</w:t>
            </w:r>
          </w:p>
          <w:p w14:paraId="46EB8959" w14:textId="50548A4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Femto-Laser</w:t>
            </w:r>
            <w:r w:rsidR="00063539" w:rsidRPr="00361305">
              <w:rPr>
                <w:rFonts w:asciiTheme="majorHAnsi" w:eastAsia="Quattrocento Sans" w:hAnsiTheme="majorHAnsi" w:cstheme="majorHAnsi"/>
                <w:lang w:val="el-GR"/>
              </w:rPr>
              <w:t xml:space="preserve">, πιστοποίηση στο χειρισμό και τον έλεγχο από την </w:t>
            </w:r>
            <w:r w:rsidR="00315341" w:rsidRPr="00361305">
              <w:rPr>
                <w:rFonts w:asciiTheme="majorHAnsi" w:eastAsia="Quattrocento Sans" w:hAnsiTheme="majorHAnsi" w:cstheme="majorHAnsi"/>
                <w:lang w:val="el-GR"/>
              </w:rPr>
              <w:t>εταιρεία</w:t>
            </w:r>
            <w:r w:rsidR="00063539" w:rsidRPr="00361305">
              <w:rPr>
                <w:rFonts w:asciiTheme="majorHAnsi" w:eastAsia="Quattrocento Sans" w:hAnsiTheme="majorHAnsi" w:cstheme="majorHAnsi"/>
                <w:lang w:val="el-GR"/>
              </w:rPr>
              <w:t xml:space="preserve"> </w:t>
            </w:r>
            <w:r w:rsidR="00063539" w:rsidRPr="00361305">
              <w:rPr>
                <w:rFonts w:asciiTheme="majorHAnsi" w:eastAsia="Quattrocento Sans" w:hAnsiTheme="majorHAnsi" w:cstheme="majorHAnsi"/>
                <w:lang w:val="da-DK"/>
              </w:rPr>
              <w:t>ALCON</w:t>
            </w:r>
          </w:p>
          <w:p w14:paraId="55010594" w14:textId="404149E1"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Sheimpflug Camera</w:t>
            </w:r>
            <w:r w:rsidR="00063539" w:rsidRPr="00361305">
              <w:rPr>
                <w:rFonts w:asciiTheme="majorHAnsi" w:eastAsia="Quattrocento Sans" w:hAnsiTheme="majorHAnsi" w:cstheme="majorHAnsi"/>
                <w:lang w:val="el-GR"/>
              </w:rPr>
              <w:t xml:space="preserve">, πιστοποίηση στο χειρισμό και τον έλεγχο από την </w:t>
            </w:r>
            <w:r w:rsidR="00315341" w:rsidRPr="00361305">
              <w:rPr>
                <w:rFonts w:asciiTheme="majorHAnsi" w:eastAsia="Quattrocento Sans" w:hAnsiTheme="majorHAnsi" w:cstheme="majorHAnsi"/>
                <w:lang w:val="el-GR"/>
              </w:rPr>
              <w:t>εταιρεία</w:t>
            </w:r>
            <w:r w:rsidR="00063539" w:rsidRPr="00361305">
              <w:rPr>
                <w:rFonts w:asciiTheme="majorHAnsi" w:eastAsia="Quattrocento Sans" w:hAnsiTheme="majorHAnsi" w:cstheme="majorHAnsi"/>
                <w:lang w:val="el-GR"/>
              </w:rPr>
              <w:t xml:space="preserve"> </w:t>
            </w:r>
            <w:r w:rsidR="00063539" w:rsidRPr="00361305">
              <w:rPr>
                <w:rFonts w:asciiTheme="majorHAnsi" w:eastAsia="Quattrocento Sans" w:hAnsiTheme="majorHAnsi" w:cstheme="majorHAnsi"/>
                <w:lang w:val="da-DK"/>
              </w:rPr>
              <w:t>ALCON</w:t>
            </w:r>
          </w:p>
          <w:p w14:paraId="19BC22EC" w14:textId="6B0B0ECC" w:rsidR="00063539" w:rsidRPr="00361305" w:rsidRDefault="00063539"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Σύστημα Διασύνδεσης Κολλαγόνου (</w:t>
            </w:r>
            <w:r w:rsidRPr="00361305">
              <w:rPr>
                <w:rFonts w:asciiTheme="majorHAnsi" w:eastAsia="Quattrocento Sans" w:hAnsiTheme="majorHAnsi" w:cstheme="majorHAnsi"/>
                <w:lang w:val="da-DK"/>
              </w:rPr>
              <w:t>CXL</w:t>
            </w:r>
            <w:r w:rsidRPr="00361305">
              <w:rPr>
                <w:rFonts w:asciiTheme="majorHAnsi" w:eastAsia="Quattrocento Sans" w:hAnsiTheme="majorHAnsi" w:cstheme="majorHAnsi"/>
                <w:lang w:val="el-GR"/>
              </w:rPr>
              <w:t>), πιστοποίηση στο χειρισμό και τον έλεγχο από την εταιρεία</w:t>
            </w:r>
          </w:p>
          <w:p w14:paraId="233FEE56" w14:textId="59517C19"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Διαθλασίμετρα</w:t>
            </w:r>
          </w:p>
          <w:p w14:paraId="2612AF90" w14:textId="597F78FF" w:rsidR="00DE53E2" w:rsidRPr="00361305" w:rsidRDefault="00DE53E2"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Τοπογραφία Κερατοειδούς (</w:t>
            </w:r>
            <w:r w:rsidRPr="00361305">
              <w:rPr>
                <w:rFonts w:asciiTheme="majorHAnsi" w:eastAsia="Quattrocento Sans" w:hAnsiTheme="majorHAnsi" w:cstheme="majorHAnsi"/>
                <w:lang w:val="da-DK"/>
              </w:rPr>
              <w:t>PLACIDO</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da-DK"/>
              </w:rPr>
              <w:t>DISK</w:t>
            </w:r>
            <w:r w:rsidRPr="00361305">
              <w:rPr>
                <w:rFonts w:asciiTheme="majorHAnsi" w:eastAsia="Quattrocento Sans" w:hAnsiTheme="majorHAnsi" w:cstheme="majorHAnsi"/>
                <w:lang w:val="el-GR"/>
              </w:rPr>
              <w:t xml:space="preserve">), πιστοποίηση στο χειρισμό και τον έλεγχο από την εταιρεία </w:t>
            </w:r>
            <w:r w:rsidRPr="00361305">
              <w:rPr>
                <w:rFonts w:asciiTheme="majorHAnsi" w:eastAsia="Quattrocento Sans" w:hAnsiTheme="majorHAnsi" w:cstheme="majorHAnsi"/>
                <w:lang w:val="da-DK"/>
              </w:rPr>
              <w:t>ALCON</w:t>
            </w:r>
          </w:p>
          <w:p w14:paraId="66A71E79" w14:textId="3AAF8065"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Τονόμετρα </w:t>
            </w:r>
            <w:r w:rsidR="00BE3181" w:rsidRPr="00361305">
              <w:rPr>
                <w:rFonts w:asciiTheme="majorHAnsi" w:eastAsia="Quattrocento Sans" w:hAnsiTheme="majorHAnsi" w:cstheme="majorHAnsi"/>
                <w:lang w:val="el-GR"/>
              </w:rPr>
              <w:t>επιπέδωσης</w:t>
            </w:r>
          </w:p>
          <w:p w14:paraId="4C203FBC" w14:textId="77777777" w:rsidR="00063539"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Συστήματα μέτρησης βιομηχανικών ιδιοτήτων Κερατοειδούς χιτώνα</w:t>
            </w:r>
          </w:p>
          <w:p w14:paraId="3D263065" w14:textId="77777777" w:rsidR="00063539"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Περιμετρία Οπτικών Πεδίων</w:t>
            </w:r>
          </w:p>
          <w:p w14:paraId="344901DE" w14:textId="22D76ABA"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Κατοπτρικό Μικροσκόπιο</w:t>
            </w:r>
          </w:p>
          <w:p w14:paraId="6FD9696D"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Αναλυτής Οπτικών ινών</w:t>
            </w:r>
          </w:p>
          <w:p w14:paraId="02AE7B41"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Μικροκερατόμοι</w:t>
            </w:r>
          </w:p>
          <w:p w14:paraId="7ABB1B71"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Ψηφιακή Αμφιβληστροειδογραφία</w:t>
            </w:r>
          </w:p>
          <w:p w14:paraId="044CF41E" w14:textId="7D1B6FD3" w:rsidR="00063539"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Επιλεκτική Laser Τραμπεκουλοπλαστική</w:t>
            </w:r>
          </w:p>
          <w:p w14:paraId="209DE964" w14:textId="77777777" w:rsidR="00063539" w:rsidRPr="00361305" w:rsidRDefault="00063539" w:rsidP="00DB33CE">
            <w:pPr>
              <w:pStyle w:val="ListParagraph"/>
              <w:suppressAutoHyphens/>
              <w:autoSpaceDN w:val="0"/>
              <w:spacing w:after="0" w:line="251" w:lineRule="auto"/>
              <w:ind w:left="323"/>
              <w:contextualSpacing w:val="0"/>
              <w:textAlignment w:val="baseline"/>
              <w:rPr>
                <w:rFonts w:asciiTheme="majorHAnsi" w:eastAsia="Quattrocento Sans" w:hAnsiTheme="majorHAnsi" w:cstheme="majorHAnsi"/>
                <w:lang w:val="el-GR"/>
              </w:rPr>
            </w:pPr>
          </w:p>
          <w:p w14:paraId="2AD5BFB9" w14:textId="77777777" w:rsidR="00BF6796" w:rsidRPr="00361305" w:rsidRDefault="00BF6796" w:rsidP="00DB33CE">
            <w:pPr>
              <w:pStyle w:val="ListParagraph"/>
              <w:suppressAutoHyphens/>
              <w:autoSpaceDN w:val="0"/>
              <w:spacing w:line="251" w:lineRule="auto"/>
              <w:ind w:left="323" w:hanging="142"/>
              <w:textAlignment w:val="baseline"/>
              <w:rPr>
                <w:rFonts w:asciiTheme="majorHAnsi" w:eastAsia="Quattrocento Sans" w:hAnsiTheme="majorHAnsi" w:cstheme="majorHAnsi"/>
                <w:u w:val="single"/>
                <w:lang w:val="el-GR"/>
              </w:rPr>
            </w:pPr>
            <w:r w:rsidRPr="00361305">
              <w:rPr>
                <w:rFonts w:asciiTheme="majorHAnsi" w:eastAsia="Quattrocento Sans" w:hAnsiTheme="majorHAnsi" w:cstheme="majorHAnsi"/>
                <w:u w:val="single"/>
                <w:lang w:val="el-GR"/>
              </w:rPr>
              <w:t>Τεχνικές Μελέτης Υλικών/Βιουλικών</w:t>
            </w:r>
          </w:p>
          <w:p w14:paraId="6528DFCA"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Φασματοσκοπία Raman</w:t>
            </w:r>
          </w:p>
          <w:p w14:paraId="6C1E4270"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Φασματοσκοπία FT-Raman </w:t>
            </w:r>
          </w:p>
          <w:p w14:paraId="5FE7BEC4"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Φασματοσκοπία micro-Raman </w:t>
            </w:r>
          </w:p>
          <w:p w14:paraId="588E5D9D"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Ηλεκτρονικό Μικροσκόπιο Σαρωσης</w:t>
            </w:r>
          </w:p>
          <w:p w14:paraId="68AA25E7"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l-GR"/>
              </w:rPr>
              <w:t>Φασματοσκοπία</w:t>
            </w:r>
            <w:r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Απορρόφησης</w:t>
            </w:r>
            <w:r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Υπέρυθρου</w:t>
            </w:r>
            <w:r w:rsidRPr="00361305">
              <w:rPr>
                <w:rFonts w:asciiTheme="majorHAnsi" w:eastAsia="Quattrocento Sans" w:hAnsiTheme="majorHAnsi" w:cstheme="majorHAnsi"/>
                <w:lang w:val="en-GB"/>
              </w:rPr>
              <w:t xml:space="preserve"> FT-IR (Attenuated Total Reflectance, Specular Reflectance, DiffuseReflectance)</w:t>
            </w:r>
          </w:p>
          <w:p w14:paraId="627CEEE6"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Χρωματογραφία Διαπέρασης Πηκτής (GPC)</w:t>
            </w:r>
            <w:r w:rsidRPr="00361305">
              <w:rPr>
                <w:rFonts w:asciiTheme="majorHAnsi" w:eastAsia="Quattrocento Sans" w:hAnsiTheme="majorHAnsi" w:cstheme="majorHAnsi"/>
                <w:lang w:val="el-GR"/>
              </w:rPr>
              <w:br/>
              <w:t>Διαφορική Θερμιδομετρία Σάρωσης (DSC and Modulated DSC)</w:t>
            </w:r>
          </w:p>
          <w:p w14:paraId="6DE5E18B"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Δυναμική Μηχανική Ανάλυση (DMA)</w:t>
            </w:r>
          </w:p>
          <w:p w14:paraId="270A723B"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Φασματοσκοπία Απορρόφησης Υπεριώδους-Ορατού UV-Vis</w:t>
            </w:r>
          </w:p>
          <w:p w14:paraId="56CD0817"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Φασματοφωτομετρία Ατομικής Απορρόφησης (air/acetylene flame)</w:t>
            </w:r>
          </w:p>
          <w:p w14:paraId="12BC3F36" w14:textId="77777777"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Τεχνικές εφελκυσμού πολυμερών</w:t>
            </w:r>
          </w:p>
          <w:p w14:paraId="3BDF400F" w14:textId="727A7A6B" w:rsidR="00BF6796" w:rsidRPr="00361305" w:rsidRDefault="00BF6796" w:rsidP="00DB33CE">
            <w:pPr>
              <w:pStyle w:val="ListParagraph"/>
              <w:numPr>
                <w:ilvl w:val="0"/>
                <w:numId w:val="24"/>
              </w:numPr>
              <w:suppressAutoHyphens/>
              <w:autoSpaceDN w:val="0"/>
              <w:spacing w:after="0" w:line="251" w:lineRule="auto"/>
              <w:ind w:left="323"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Περίθλαση Ακτίνων Χ (XRD)    </w:t>
            </w:r>
          </w:p>
        </w:tc>
      </w:tr>
      <w:tr w:rsidR="008F6563" w:rsidRPr="00361305" w14:paraId="5E99A15C" w14:textId="77777777" w:rsidTr="00D56D29">
        <w:trPr>
          <w:trHeight w:val="193"/>
        </w:trPr>
        <w:tc>
          <w:tcPr>
            <w:tcW w:w="2694" w:type="dxa"/>
            <w:shd w:val="clear" w:color="auto" w:fill="auto"/>
            <w:vAlign w:val="bottom"/>
          </w:tcPr>
          <w:p w14:paraId="0774D701" w14:textId="77777777" w:rsidR="008F6563" w:rsidRPr="00361305" w:rsidRDefault="008F6563" w:rsidP="00BF6796">
            <w:pPr>
              <w:spacing w:after="0" w:line="252" w:lineRule="auto"/>
              <w:ind w:right="45"/>
              <w:rPr>
                <w:rFonts w:asciiTheme="majorHAnsi" w:eastAsia="Quattrocento Sans" w:hAnsiTheme="majorHAnsi" w:cstheme="majorHAnsi"/>
                <w:lang w:val="el-GR"/>
              </w:rPr>
            </w:pPr>
          </w:p>
        </w:tc>
        <w:tc>
          <w:tcPr>
            <w:tcW w:w="8226" w:type="dxa"/>
            <w:shd w:val="clear" w:color="auto" w:fill="auto"/>
            <w:vAlign w:val="bottom"/>
          </w:tcPr>
          <w:p w14:paraId="2868FC09" w14:textId="77777777" w:rsidR="008F6563" w:rsidRPr="00361305" w:rsidRDefault="008F6563" w:rsidP="008F6563">
            <w:pPr>
              <w:pStyle w:val="ListParagraph"/>
              <w:suppressAutoHyphens/>
              <w:autoSpaceDN w:val="0"/>
              <w:spacing w:after="0" w:line="251" w:lineRule="auto"/>
              <w:ind w:left="169"/>
              <w:contextualSpacing w:val="0"/>
              <w:textAlignment w:val="baseline"/>
              <w:rPr>
                <w:rFonts w:asciiTheme="majorHAnsi" w:eastAsia="Quattrocento Sans" w:hAnsiTheme="majorHAnsi" w:cstheme="majorHAnsi"/>
                <w:u w:val="single"/>
                <w:lang w:val="el-GR"/>
              </w:rPr>
            </w:pPr>
          </w:p>
        </w:tc>
      </w:tr>
      <w:tr w:rsidR="008F6563" w:rsidRPr="00D7328E" w14:paraId="1311EF29" w14:textId="77777777" w:rsidTr="00D56D29">
        <w:trPr>
          <w:trHeight w:val="253"/>
        </w:trPr>
        <w:tc>
          <w:tcPr>
            <w:tcW w:w="2694" w:type="dxa"/>
            <w:shd w:val="clear" w:color="auto" w:fill="auto"/>
          </w:tcPr>
          <w:p w14:paraId="347B0A60" w14:textId="60201E75" w:rsidR="008F6563" w:rsidRPr="00361305" w:rsidRDefault="006B1661" w:rsidP="008F6563">
            <w:pPr>
              <w:spacing w:after="0" w:line="252" w:lineRule="auto"/>
              <w:ind w:right="45"/>
              <w:rPr>
                <w:rFonts w:asciiTheme="majorHAnsi" w:eastAsia="Quattrocento Sans" w:hAnsiTheme="majorHAnsi" w:cstheme="majorHAnsi"/>
                <w:b/>
                <w:bCs/>
                <w:lang w:val="el-GR"/>
              </w:rPr>
            </w:pPr>
            <w:r>
              <w:rPr>
                <w:rFonts w:asciiTheme="majorHAnsi" w:eastAsia="Quattrocento Sans" w:hAnsiTheme="majorHAnsi" w:cstheme="majorHAnsi"/>
                <w:b/>
                <w:bCs/>
                <w:lang w:val="el-GR"/>
              </w:rPr>
              <w:t xml:space="preserve">Γ. </w:t>
            </w:r>
            <w:r w:rsidR="008F6563" w:rsidRPr="00361305">
              <w:rPr>
                <w:rFonts w:asciiTheme="majorHAnsi" w:eastAsia="Quattrocento Sans" w:hAnsiTheme="majorHAnsi" w:cstheme="majorHAnsi"/>
                <w:b/>
                <w:bCs/>
                <w:lang w:val="el-GR"/>
              </w:rPr>
              <w:t>Σεμινάρια και Κατάρτιση</w:t>
            </w:r>
          </w:p>
        </w:tc>
        <w:tc>
          <w:tcPr>
            <w:tcW w:w="8226" w:type="dxa"/>
            <w:shd w:val="clear" w:color="auto" w:fill="auto"/>
            <w:vAlign w:val="bottom"/>
          </w:tcPr>
          <w:p w14:paraId="1482BBDD"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Πιστοποίηση στη χρήση και τον έλεγχο του LASER διαθλαστικής χειρουργικής ALLEGRO WAVE/ EYE-Q, από την εταιρεία WAVELIGHT. Αλεξανδρούπολη, Νοέμβριος 2018.</w:t>
            </w:r>
          </w:p>
          <w:p w14:paraId="766DB7D7" w14:textId="6600392B" w:rsidR="00281BC1"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Πιστοποίηση παρακολούθησης εκπαιδευτικού προγράμματος στη χρήση, λειτουργία και τη συντήρηση του εξοπλισμού Femtosecond Laser. Eye Day Clinic, , Αθήνα</w:t>
            </w:r>
            <w:r w:rsidR="00C66961">
              <w:rPr>
                <w:rFonts w:asciiTheme="majorHAnsi" w:eastAsia="Quattrocento Sans" w:hAnsiTheme="majorHAnsi" w:cstheme="majorHAnsi"/>
                <w:lang w:val="el-GR"/>
              </w:rPr>
              <w:t xml:space="preserve">, </w:t>
            </w:r>
            <w:r w:rsidR="00C66961" w:rsidRPr="00361305">
              <w:rPr>
                <w:rFonts w:asciiTheme="majorHAnsi" w:eastAsia="Quattrocento Sans" w:hAnsiTheme="majorHAnsi" w:cstheme="majorHAnsi"/>
                <w:lang w:val="el-GR"/>
              </w:rPr>
              <w:t>Ιούνιος 2013</w:t>
            </w:r>
          </w:p>
          <w:p w14:paraId="2886BE8A" w14:textId="45F30AA7" w:rsidR="00EC0526" w:rsidRPr="00EC0526" w:rsidRDefault="00EC0526"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EC0526">
              <w:rPr>
                <w:rFonts w:asciiTheme="majorHAnsi" w:eastAsia="Quattrocento Sans" w:hAnsiTheme="majorHAnsi" w:cstheme="majorHAnsi"/>
                <w:lang w:val="el-GR"/>
              </w:rPr>
              <w:t>Βεβαίωση Παρακολούθησης εκπαιδευτικών σεμιναρίων με θέμα Specular Microscopy &amp; Νέες και παλαιές τεχνικές απεικόνισης στην Οφθαλμολογία. Athens Vision, Αθήνα, Δεκέμβριος 2012.</w:t>
            </w:r>
          </w:p>
          <w:p w14:paraId="6A32B9E6"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Πιστοποίηση στην παρακολούθηση εκπαιδευτικού προγράμματος στη χρήση και την εφαρμογή ειδικών φακών επαφής ClearKone της εταιρείας SynergEyes. Αλεξανδρούπολη, Φεβρουάριος, 2012.</w:t>
            </w:r>
          </w:p>
          <w:p w14:paraId="3712A411"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Πιστοποίηση στη παρακολούθηση εκπαιδευτικού προγράμματος «Ανάπτυξη &amp; Εφαρμογή Συστήματος Ποιότητας Σύμφωνα με το Πρότυπο ISO9001:2008» (120 ώρες). Αλεξανδρούπολη, Απρίλιος, 2012.</w:t>
            </w:r>
          </w:p>
          <w:p w14:paraId="612CEF26"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Πιστοποίηση παρακολούθησης εκπαιδευτικού προγράμματος στη χρήση, λειτουργία και τη συντήρηση του εξοπλισμού ELLEX TANGO (YAG &amp; SLT LASER). Αλεξανδρούπολη, Μάιος 2011.</w:t>
            </w:r>
          </w:p>
          <w:p w14:paraId="13DF6FE1"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Πιστοποίηση παρακολούθησης εκπαιδευτικού προγράμματος στη χρήση, λειτουργία και τη συντήρηση του εξοπλισμού ηλεκτρονικού φακομέτρου (LENSMETER TOPCON). Αλεξανδρούπολη, Μάρτιος, 2009. </w:t>
            </w:r>
          </w:p>
          <w:p w14:paraId="76CA414C" w14:textId="0F9E05D2" w:rsidR="00EC0526" w:rsidRPr="00EC0526" w:rsidRDefault="00EC0526"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EC0526">
              <w:rPr>
                <w:rFonts w:asciiTheme="majorHAnsi" w:eastAsia="Quattrocento Sans" w:hAnsiTheme="majorHAnsi" w:cstheme="majorHAnsi"/>
                <w:lang w:val="el-GR"/>
              </w:rPr>
              <w:t>Συμμετοχή στην περιοδεία ενημέρωσης «OCUVIT» για την ηλικιακή εκφύλιση της ωχράς κηλίδας. Οκτώβριος 2008</w:t>
            </w:r>
          </w:p>
          <w:p w14:paraId="4273D047"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Πιστοποίηση παρακολούθησης εκπαιδευτικού προγράμματος στη χρήση, λειτουργία και τη συντήρηση του εξοπλισμού οπτικής τομογραφίας προσθίου ημιομορίου του οφθαλμού (ZEISS). Αλεξανδρούπολη, Σεπτέμβριος, 2008.</w:t>
            </w:r>
          </w:p>
          <w:p w14:paraId="4DE68D38" w14:textId="77777777" w:rsidR="00272D9C"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Πιστοποίηση παρακολούθησης εκπαιδευτικού προγράμματος στη χρήση, λειτουργία και τη συντήρηση του εξοπλισμού Βιομετρίας (IOL MASTER). Αλεξανδρούπολη, Σεπτέμβριος, 2008.  </w:t>
            </w:r>
          </w:p>
          <w:p w14:paraId="2083A97D" w14:textId="1E41D90B" w:rsidR="00281BC1"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272D9C">
              <w:rPr>
                <w:rFonts w:asciiTheme="majorHAnsi" w:eastAsia="Quattrocento Sans" w:hAnsiTheme="majorHAnsi" w:cstheme="majorHAnsi"/>
                <w:lang w:val="el-GR"/>
              </w:rPr>
              <w:t>7ο  Διεθνές θερινό σχολείο «Aegean Summer School in Visual Optics» Ηράκλειο Κρήτης, Αύγουστος,  2008 σε θέματα: Οπτική της Όρασης/ Φυσιολογική Οπτική/ Ανατομία και Φυσιολογία της Όρασης και των Οπτικών Οδών/ Προηγμένη Οπτική και Τεχνολογία Υλικών/ Εφαρμογή των Μαθηματικών στο πεδίο της Οπτικής και όρασης/ Εφαρμογή της φυσικής στο πεδίο της Οπτικής και Όρασης/ Βιοστατιστική</w:t>
            </w:r>
            <w:r w:rsidR="00361305" w:rsidRPr="00272D9C">
              <w:rPr>
                <w:rFonts w:asciiTheme="majorHAnsi" w:eastAsia="Quattrocento Sans" w:hAnsiTheme="majorHAnsi" w:cstheme="majorHAnsi"/>
                <w:lang w:val="el-GR"/>
              </w:rPr>
              <w:t>.</w:t>
            </w:r>
          </w:p>
          <w:p w14:paraId="5F304493" w14:textId="25535D2F" w:rsidR="0021250A" w:rsidRPr="00272D9C" w:rsidRDefault="0021250A"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Pr>
                <w:rFonts w:asciiTheme="majorHAnsi" w:eastAsia="Quattrocento Sans" w:hAnsiTheme="majorHAnsi" w:cstheme="majorHAnsi"/>
                <w:lang w:val="el-GR"/>
              </w:rPr>
              <w:lastRenderedPageBreak/>
              <w:t xml:space="preserve">Βεβαίωση Παρακολούθησης του σεμιναρίου «Βασικές Αρχές Ναυαγοσωστικής και πρώτων βοηθειών» που διοργάνωσε η Πανελλήνια σχολή Ναυαγοσωστικής στην Αλεξανδρούπολη υπό την αιγίδα του ΑΟΔΑ-Λιμενικού. </w:t>
            </w:r>
            <w:r w:rsidR="00C66961">
              <w:rPr>
                <w:rFonts w:asciiTheme="majorHAnsi" w:eastAsia="Quattrocento Sans" w:hAnsiTheme="majorHAnsi" w:cstheme="majorHAnsi"/>
                <w:lang w:val="el-GR"/>
              </w:rPr>
              <w:t>Ιούλιος 2008</w:t>
            </w:r>
          </w:p>
          <w:p w14:paraId="7FF44647"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Πιστοποίηση παρακολούθησης εκπαιδευτικού προγράμματος στη χρήση, λειτουργία και τη συντήρηση του εξοπλισμού Οπτικής Τομογραφίας Συνοχής (OCT7/SLO OPKO) Αλεξανδρούπολη, Ιούνιος, 2008.</w:t>
            </w:r>
          </w:p>
          <w:p w14:paraId="593909D4"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Πιστοποίηση στην παρακολούθηση εκπαιδευτικού προγράμματος στη χρήση και την εφαρμογή ειδικών φακών. ΕYE ART, Αλεξανδρούπολη, Μάρτιος, 2008.</w:t>
            </w:r>
          </w:p>
          <w:p w14:paraId="7C3AE38D"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Πιστοποίηση στην κατάρτιση με θέμα  “Νεότερες εξελίξεις στη Διαθλαστική Χειρουργική: Μύθοι και Πραγματικότητα” Αθήνα, Φεβρουάριος 2008</w:t>
            </w:r>
          </w:p>
          <w:p w14:paraId="7A389ABF" w14:textId="0A2AA992"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Πιστοποιητικό στην κατάρτιση “Εξατομικευμένη – Προσαρμοσμένη Διαθλαστική Επέμβαση” Άθήνα, Φεβρουάριος</w:t>
            </w:r>
            <w:r w:rsidR="00C66961">
              <w:rPr>
                <w:rFonts w:asciiTheme="majorHAnsi" w:eastAsia="Quattrocento Sans" w:hAnsiTheme="majorHAnsi" w:cstheme="majorHAnsi"/>
                <w:lang w:val="el-GR"/>
              </w:rPr>
              <w:t>,</w:t>
            </w:r>
            <w:r w:rsidRPr="00361305">
              <w:rPr>
                <w:rFonts w:asciiTheme="majorHAnsi" w:eastAsia="Quattrocento Sans" w:hAnsiTheme="majorHAnsi" w:cstheme="majorHAnsi"/>
                <w:lang w:val="el-GR"/>
              </w:rPr>
              <w:t xml:space="preserve"> 2008.</w:t>
            </w:r>
          </w:p>
          <w:p w14:paraId="68957B68"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Πιστοποιητικό στην κατάρτιση “Νεότερες Εξελίξεις στους Φακούς Επαφής”, Αθήνα, Φεβρουάριος, 2008</w:t>
            </w:r>
          </w:p>
          <w:p w14:paraId="49AC45E2"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Πιστοποίηση παρακολούθησης εκπαιδευτικού προγράμματος στη χρήση, λειτουργία και τη συντήρηση εξοπλισμού Τοπογραφίας Κερατοειδούς (TOPCON). Αλεξανδρούπολη, Μάιος, 2007. </w:t>
            </w:r>
          </w:p>
          <w:p w14:paraId="7101C7AA"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Πιστοποίηση παρακολούθησης εκπαιδευτικού προγράμματος στη χρήση, λειτουργία και τη συντήρηση εξοπλισμού τοπογραφίας κερατοειδούς(WAVELIGHT ALLEGRO TOPOLYZER). Αλεξανδρούπολη, Μάρτιος, 2007. </w:t>
            </w:r>
          </w:p>
          <w:p w14:paraId="6C55B96B"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Πιστοποίηση παρακολούθησης εκπαιδευτικού προγράμματος στη χρήση, λειτουργία και τη συντήρηση εξοπλισμού τομογραφίας Κερατοειδούς (WAVELIGHT ALLEGRO OCULYZER) Αλεξανδρούπολη, Μάρτιος, 2007.</w:t>
            </w:r>
          </w:p>
          <w:p w14:paraId="2FB73708" w14:textId="77777777"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Πιστοποίηση παρακολούθησης εκπαιδευτικού προγράμματος στη χρήση, λειτουργία και τη συντήρηση του εξοπλισμού LASER Διαθλαστικής χειρουργικής (WAVELIGHT ALLEGRETTO WAVE  200Hz.) Αλεξανδρούπολη, Μάρτιος, 2007.</w:t>
            </w:r>
          </w:p>
          <w:p w14:paraId="46DD4EF1" w14:textId="03AE1946"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Σεμινάριο στα πλαίσια έργου ΠΕΝΕΔ υπό την αιγίδα της Γενικής Γραμματείας Έρευνας και Τεχνολογίας στην «</w:t>
            </w:r>
            <w:r w:rsidR="003C2AEC" w:rsidRPr="00361305">
              <w:rPr>
                <w:rFonts w:asciiTheme="majorHAnsi" w:eastAsia="Quattrocento Sans" w:hAnsiTheme="majorHAnsi" w:cstheme="majorHAnsi"/>
                <w:lang w:val="el-GR"/>
              </w:rPr>
              <w:t>Ερευνητική Μεθοδολογία, Διοίκηση της  Έρευνας και της Καινοτομίας, , Αποτίμηση Τεχνολογίας, Αξιοποίηση της γνώσης R&amp;D και ενσωμάτωση στη διαδικασία της οικονομικής και κοινωνική ανάπτυξη»</w:t>
            </w:r>
            <w:r w:rsidRPr="00361305">
              <w:rPr>
                <w:rFonts w:asciiTheme="majorHAnsi" w:eastAsia="Quattrocento Sans" w:hAnsiTheme="majorHAnsi" w:cstheme="majorHAnsi"/>
                <w:lang w:val="el-GR"/>
              </w:rPr>
              <w:t>. Ινστιτούτο Επιστημών Χημικής Μηχανικής, Πάτρα, 2005.</w:t>
            </w:r>
          </w:p>
          <w:p w14:paraId="19ABC7C8" w14:textId="04A88A66" w:rsidR="00281BC1"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2ο Διεθνές Θερινό σχολείο ”Emerging Technologies in Biomedicine” </w:t>
            </w:r>
            <w:r w:rsidR="00C66961" w:rsidRPr="00361305">
              <w:rPr>
                <w:rFonts w:asciiTheme="majorHAnsi" w:eastAsia="Quattrocento Sans" w:hAnsiTheme="majorHAnsi" w:cstheme="majorHAnsi"/>
                <w:lang w:val="el-GR"/>
              </w:rPr>
              <w:t>Πάτρα</w:t>
            </w:r>
            <w:r w:rsidR="00C66961">
              <w:rPr>
                <w:rFonts w:asciiTheme="majorHAnsi" w:eastAsia="Quattrocento Sans" w:hAnsiTheme="majorHAnsi" w:cstheme="majorHAnsi"/>
                <w:lang w:val="el-GR"/>
              </w:rPr>
              <w:t>,</w:t>
            </w:r>
            <w:r w:rsidR="00C66961"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Ιούλιος 2004</w:t>
            </w:r>
            <w:r w:rsidR="00C66961">
              <w:rPr>
                <w:rFonts w:asciiTheme="majorHAnsi" w:eastAsia="Quattrocento Sans" w:hAnsiTheme="majorHAnsi" w:cstheme="majorHAnsi"/>
                <w:lang w:val="el-GR"/>
              </w:rPr>
              <w:t>.</w:t>
            </w:r>
            <w:r w:rsidRPr="00361305">
              <w:rPr>
                <w:rFonts w:asciiTheme="majorHAnsi" w:eastAsia="Quattrocento Sans" w:hAnsiTheme="majorHAnsi" w:cstheme="majorHAnsi"/>
                <w:lang w:val="el-GR"/>
              </w:rPr>
              <w:br/>
              <w:t>Διοργάνωση: Εργαστήριο Ιατρικής Φυσικής, Ιατρική Σχολή, Πανεπιστήμιο Πατρών &amp; European COST Action NeuroMath (BM0601)</w:t>
            </w:r>
            <w:r w:rsidRPr="00361305">
              <w:rPr>
                <w:rFonts w:asciiTheme="majorHAnsi" w:eastAsia="Quattrocento Sans" w:hAnsiTheme="majorHAnsi" w:cstheme="majorHAnsi"/>
                <w:lang w:val="el-GR"/>
              </w:rPr>
              <w:br/>
              <w:t>Θεματολογία: Ανατομία Εγκεφάλου και Ελεκτροφυσιολογία/ Τεχνολογία Φοριτών Βιοαισθητήρων/ Μη επεμβατικές Νευρό-ηλεκτρικές και Αιμοδυναμικές Μτερήσεις, Μοριακή Απεικόνιση Εγκεφάλου, Λειτουργικές Νευροαπεικονιστικές Τεχνικές, Προηγμένες Τεχνικές Επεξεργασίας Σήματος Εγκεφαλογραφήματος/ Ανάλυση και Μοντελοποίηση Δυκτίων του Εγκεφάλου/ Προβλήματα Μεθοδολογίας σε ευθύ και αντίστροφο Ηλεκτροεγκεφαλογράφημα (ΕΕG) &amp; Μαγνητοεγκεφαλογράφημα (MEG)/ Νευρομηχανική/ Τεχνολογίες Αποκατάστασης Τετραπληγικών Ασθενών/ Συστήματα Διάδρασης Εγκεφάλου- Υπολογιστή</w:t>
            </w:r>
          </w:p>
          <w:p w14:paraId="1A7B9BBA" w14:textId="034F4E6A" w:rsidR="008F6563" w:rsidRPr="00361305" w:rsidRDefault="00281BC1" w:rsidP="00512510">
            <w:pPr>
              <w:pStyle w:val="ListParagraph"/>
              <w:numPr>
                <w:ilvl w:val="0"/>
                <w:numId w:val="33"/>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Σεμινάρια Πληροφορικής </w:t>
            </w:r>
            <w:r w:rsidR="00BD0896">
              <w:rPr>
                <w:rFonts w:asciiTheme="majorHAnsi" w:eastAsia="Quattrocento Sans" w:hAnsiTheme="majorHAnsi" w:cstheme="majorHAnsi"/>
                <w:lang w:val="el-GR"/>
              </w:rPr>
              <w:t xml:space="preserve">104 ωρών </w:t>
            </w:r>
            <w:r w:rsidRPr="00361305">
              <w:rPr>
                <w:rFonts w:asciiTheme="majorHAnsi" w:eastAsia="Quattrocento Sans" w:hAnsiTheme="majorHAnsi" w:cstheme="majorHAnsi"/>
                <w:lang w:val="el-GR"/>
              </w:rPr>
              <w:t>(Windows, Internet, Outlook, MS Word, MS Excel, Ms PowerPoint, Ms Access) Ένωση Ελλήνων Φυσικών, Θεσσαλονίκη 1998</w:t>
            </w:r>
          </w:p>
        </w:tc>
      </w:tr>
    </w:tbl>
    <w:p w14:paraId="1B8C57B4" w14:textId="77777777" w:rsidR="008025DE" w:rsidRPr="0037119F" w:rsidRDefault="008025DE">
      <w:pPr>
        <w:rPr>
          <w:lang w:val="el-GR"/>
        </w:rPr>
      </w:pPr>
      <w:r w:rsidRPr="0037119F">
        <w:rPr>
          <w:lang w:val="el-GR"/>
        </w:rPr>
        <w:lastRenderedPageBreak/>
        <w:br w:type="page"/>
      </w:r>
    </w:p>
    <w:tbl>
      <w:tblPr>
        <w:tblW w:w="10920" w:type="dxa"/>
        <w:tblInd w:w="-5" w:type="dxa"/>
        <w:tblLayout w:type="fixed"/>
        <w:tblLook w:val="0400" w:firstRow="0" w:lastRow="0" w:firstColumn="0" w:lastColumn="0" w:noHBand="0" w:noVBand="1"/>
      </w:tblPr>
      <w:tblGrid>
        <w:gridCol w:w="2694"/>
        <w:gridCol w:w="8226"/>
      </w:tblGrid>
      <w:tr w:rsidR="005D1E41" w:rsidRPr="00D7328E" w14:paraId="4248D184" w14:textId="77777777" w:rsidTr="00D56D29">
        <w:trPr>
          <w:trHeight w:val="253"/>
        </w:trPr>
        <w:tc>
          <w:tcPr>
            <w:tcW w:w="2694" w:type="dxa"/>
            <w:shd w:val="clear" w:color="auto" w:fill="auto"/>
          </w:tcPr>
          <w:p w14:paraId="63D44568" w14:textId="197E40E5" w:rsidR="005D1E41" w:rsidRPr="00361305" w:rsidRDefault="005D1E41" w:rsidP="008F6563">
            <w:pPr>
              <w:spacing w:after="0" w:line="252" w:lineRule="auto"/>
              <w:ind w:right="45"/>
              <w:rPr>
                <w:rFonts w:asciiTheme="majorHAnsi" w:eastAsia="Quattrocento Sans" w:hAnsiTheme="majorHAnsi" w:cstheme="majorHAnsi"/>
                <w:b/>
                <w:bCs/>
                <w:lang w:val="el-GR"/>
              </w:rPr>
            </w:pPr>
          </w:p>
        </w:tc>
        <w:tc>
          <w:tcPr>
            <w:tcW w:w="8226" w:type="dxa"/>
            <w:shd w:val="clear" w:color="auto" w:fill="auto"/>
            <w:vAlign w:val="bottom"/>
          </w:tcPr>
          <w:p w14:paraId="61778C28" w14:textId="77777777" w:rsidR="005D1E41" w:rsidRPr="00361305" w:rsidRDefault="005D1E41" w:rsidP="00141D69">
            <w:pPr>
              <w:suppressAutoHyphens/>
              <w:autoSpaceDN w:val="0"/>
              <w:spacing w:after="0" w:line="251" w:lineRule="auto"/>
              <w:textAlignment w:val="baseline"/>
              <w:rPr>
                <w:rFonts w:asciiTheme="majorHAnsi" w:eastAsia="Quattrocento Sans" w:hAnsiTheme="majorHAnsi" w:cstheme="majorHAnsi"/>
                <w:lang w:val="el-GR"/>
              </w:rPr>
            </w:pPr>
          </w:p>
        </w:tc>
      </w:tr>
      <w:tr w:rsidR="005D1E41" w:rsidRPr="00D7328E" w14:paraId="16077F8E" w14:textId="77777777" w:rsidTr="00D56D29">
        <w:trPr>
          <w:trHeight w:val="253"/>
        </w:trPr>
        <w:tc>
          <w:tcPr>
            <w:tcW w:w="2694" w:type="dxa"/>
            <w:shd w:val="clear" w:color="auto" w:fill="auto"/>
          </w:tcPr>
          <w:p w14:paraId="41F11157" w14:textId="0CB35F9D" w:rsidR="005D1E41" w:rsidRPr="00361305" w:rsidRDefault="006B1661" w:rsidP="005D1E41">
            <w:pPr>
              <w:spacing w:after="0" w:line="252" w:lineRule="auto"/>
              <w:ind w:right="45"/>
              <w:rPr>
                <w:rFonts w:asciiTheme="majorHAnsi" w:eastAsia="Quattrocento Sans" w:hAnsiTheme="majorHAnsi" w:cstheme="majorHAnsi"/>
                <w:b/>
                <w:bCs/>
                <w:lang w:val="el-GR"/>
              </w:rPr>
            </w:pPr>
            <w:r>
              <w:rPr>
                <w:rFonts w:asciiTheme="majorHAnsi" w:eastAsia="Quattrocento Sans" w:hAnsiTheme="majorHAnsi" w:cstheme="majorHAnsi"/>
                <w:b/>
                <w:bCs/>
                <w:lang w:val="el-GR"/>
              </w:rPr>
              <w:t>Δ</w:t>
            </w:r>
            <w:r w:rsidR="00B07799">
              <w:rPr>
                <w:rFonts w:asciiTheme="majorHAnsi" w:eastAsia="Quattrocento Sans" w:hAnsiTheme="majorHAnsi" w:cstheme="majorHAnsi"/>
                <w:b/>
                <w:bCs/>
                <w:lang w:val="el-GR"/>
              </w:rPr>
              <w:t xml:space="preserve">. </w:t>
            </w:r>
            <w:r w:rsidR="005D1E41" w:rsidRPr="00361305">
              <w:rPr>
                <w:rFonts w:asciiTheme="majorHAnsi" w:eastAsia="Quattrocento Sans" w:hAnsiTheme="majorHAnsi" w:cstheme="majorHAnsi"/>
                <w:b/>
                <w:bCs/>
                <w:lang w:val="el-GR"/>
              </w:rPr>
              <w:t>Συμμετοχή σε Ερευνητικά Προγράμματα</w:t>
            </w:r>
          </w:p>
          <w:p w14:paraId="5833044E" w14:textId="77777777" w:rsidR="005D1E41" w:rsidRPr="00361305" w:rsidRDefault="005D1E41" w:rsidP="005D1E41">
            <w:pPr>
              <w:spacing w:after="0" w:line="252" w:lineRule="auto"/>
              <w:ind w:right="45"/>
              <w:rPr>
                <w:rFonts w:asciiTheme="majorHAnsi" w:eastAsia="Quattrocento Sans" w:hAnsiTheme="majorHAnsi" w:cstheme="majorHAnsi"/>
                <w:b/>
                <w:bCs/>
                <w:lang w:val="el-GR"/>
              </w:rPr>
            </w:pPr>
          </w:p>
        </w:tc>
        <w:tc>
          <w:tcPr>
            <w:tcW w:w="8226" w:type="dxa"/>
            <w:shd w:val="clear" w:color="auto" w:fill="auto"/>
            <w:vAlign w:val="bottom"/>
          </w:tcPr>
          <w:p w14:paraId="38390C0A" w14:textId="14FAACF1" w:rsidR="005D1E41" w:rsidRPr="00361305" w:rsidRDefault="00450641" w:rsidP="00BD0896">
            <w:pPr>
              <w:pStyle w:val="ListParagraph"/>
              <w:numPr>
                <w:ilvl w:val="0"/>
                <w:numId w:val="34"/>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Επιμόρφωση Εξειδίκευσης στο πλαίσιο του ερευνητικού έργου με κωδικό </w:t>
            </w:r>
            <w:r w:rsidRPr="00361305">
              <w:rPr>
                <w:rFonts w:asciiTheme="majorHAnsi" w:eastAsia="Quattrocento Sans" w:hAnsiTheme="majorHAnsi" w:cstheme="majorHAnsi"/>
                <w:lang w:val="en-GB"/>
              </w:rPr>
              <w:t>EOK</w:t>
            </w:r>
            <w:r w:rsidRPr="00361305">
              <w:rPr>
                <w:rFonts w:asciiTheme="majorHAnsi" w:eastAsia="Quattrocento Sans" w:hAnsiTheme="majorHAnsi" w:cstheme="majorHAnsi"/>
                <w:lang w:val="el-GR"/>
              </w:rPr>
              <w:t>/</w:t>
            </w:r>
            <w:r w:rsidRPr="00361305">
              <w:rPr>
                <w:rFonts w:asciiTheme="majorHAnsi" w:eastAsia="Quattrocento Sans" w:hAnsiTheme="majorHAnsi" w:cstheme="majorHAnsi"/>
                <w:lang w:val="en-GB"/>
              </w:rPr>
              <w:t>EK</w:t>
            </w:r>
            <w:r w:rsidRPr="00361305">
              <w:rPr>
                <w:rFonts w:asciiTheme="majorHAnsi" w:eastAsia="Quattrocento Sans" w:hAnsiTheme="majorHAnsi" w:cstheme="majorHAnsi"/>
                <w:lang w:val="el-GR"/>
              </w:rPr>
              <w:t>-12 και τίτλο «</w:t>
            </w:r>
            <w:r w:rsidR="005D1E41" w:rsidRPr="00361305">
              <w:rPr>
                <w:rFonts w:asciiTheme="majorHAnsi" w:eastAsia="Quattrocento Sans" w:hAnsiTheme="majorHAnsi" w:cstheme="majorHAnsi"/>
                <w:lang w:val="en-GB"/>
              </w:rPr>
              <w:t>Advanced</w:t>
            </w:r>
            <w:r w:rsidR="005D1E41" w:rsidRPr="00361305">
              <w:rPr>
                <w:rFonts w:asciiTheme="majorHAnsi" w:eastAsia="Quattrocento Sans" w:hAnsiTheme="majorHAnsi" w:cstheme="majorHAnsi"/>
                <w:lang w:val="el-GR"/>
              </w:rPr>
              <w:t xml:space="preserve"> </w:t>
            </w:r>
            <w:r w:rsidR="005D1E41" w:rsidRPr="00361305">
              <w:rPr>
                <w:rFonts w:asciiTheme="majorHAnsi" w:eastAsia="Quattrocento Sans" w:hAnsiTheme="majorHAnsi" w:cstheme="majorHAnsi"/>
                <w:lang w:val="en-GB"/>
              </w:rPr>
              <w:t>Pem</w:t>
            </w:r>
            <w:r w:rsidR="005D1E41" w:rsidRPr="00361305">
              <w:rPr>
                <w:rFonts w:asciiTheme="majorHAnsi" w:eastAsia="Quattrocento Sans" w:hAnsiTheme="majorHAnsi" w:cstheme="majorHAnsi"/>
                <w:lang w:val="el-GR"/>
              </w:rPr>
              <w:t xml:space="preserve"> </w:t>
            </w:r>
            <w:r w:rsidR="005D1E41" w:rsidRPr="00361305">
              <w:rPr>
                <w:rFonts w:asciiTheme="majorHAnsi" w:eastAsia="Quattrocento Sans" w:hAnsiTheme="majorHAnsi" w:cstheme="majorHAnsi"/>
                <w:lang w:val="en-GB"/>
              </w:rPr>
              <w:t>Fuell</w:t>
            </w:r>
            <w:r w:rsidR="005D1E41" w:rsidRPr="00361305">
              <w:rPr>
                <w:rFonts w:asciiTheme="majorHAnsi" w:eastAsia="Quattrocento Sans" w:hAnsiTheme="majorHAnsi" w:cstheme="majorHAnsi"/>
                <w:lang w:val="el-GR"/>
              </w:rPr>
              <w:t xml:space="preserve"> </w:t>
            </w:r>
            <w:r w:rsidR="005D1E41" w:rsidRPr="00361305">
              <w:rPr>
                <w:rFonts w:asciiTheme="majorHAnsi" w:eastAsia="Quattrocento Sans" w:hAnsiTheme="majorHAnsi" w:cstheme="majorHAnsi"/>
                <w:lang w:val="en-GB"/>
              </w:rPr>
              <w:t>Cells</w:t>
            </w:r>
            <w:r w:rsidRPr="00361305">
              <w:rPr>
                <w:rFonts w:asciiTheme="majorHAnsi" w:eastAsia="Quattrocento Sans" w:hAnsiTheme="majorHAnsi" w:cstheme="majorHAnsi"/>
                <w:lang w:val="el-GR"/>
              </w:rPr>
              <w:t>»</w:t>
            </w:r>
          </w:p>
          <w:p w14:paraId="07B97BFF" w14:textId="704A3247" w:rsidR="008915E5" w:rsidRPr="00361305" w:rsidRDefault="008915E5" w:rsidP="00BD0896">
            <w:pPr>
              <w:pStyle w:val="ListParagraph"/>
              <w:numPr>
                <w:ilvl w:val="0"/>
                <w:numId w:val="34"/>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«Μη επεμβατικές Μέθοδοι Έγκαιρης Διάγνωσης Οφθαλμικών Παθήσεων» στα πλαίσια του έργου ΠΕΝΕΔ-01/ </w:t>
            </w:r>
            <w:r w:rsidRPr="00361305">
              <w:rPr>
                <w:rFonts w:asciiTheme="majorHAnsi" w:eastAsia="Quattrocento Sans" w:hAnsiTheme="majorHAnsi" w:cstheme="majorHAnsi"/>
                <w:lang w:val="en-GB"/>
              </w:rPr>
              <w:t>E</w:t>
            </w:r>
            <w:r w:rsidRPr="00361305">
              <w:rPr>
                <w:rFonts w:asciiTheme="majorHAnsi" w:eastAsia="Quattrocento Sans" w:hAnsiTheme="majorHAnsi" w:cstheme="majorHAnsi"/>
                <w:lang w:val="el-GR"/>
              </w:rPr>
              <w:t xml:space="preserve">Δ-559 </w:t>
            </w:r>
          </w:p>
          <w:p w14:paraId="71D694D7" w14:textId="6BA3E0AE" w:rsidR="008915E5" w:rsidRPr="00361305" w:rsidRDefault="008915E5" w:rsidP="00BD0896">
            <w:pPr>
              <w:pStyle w:val="ListParagraph"/>
              <w:numPr>
                <w:ilvl w:val="0"/>
                <w:numId w:val="34"/>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Στο έργο με κωδικό </w:t>
            </w:r>
            <w:r w:rsidRPr="00361305">
              <w:rPr>
                <w:rFonts w:asciiTheme="majorHAnsi" w:eastAsia="Quattrocento Sans" w:hAnsiTheme="majorHAnsi" w:cstheme="majorHAnsi"/>
                <w:lang w:val="en-GB"/>
              </w:rPr>
              <w:t>IP</w:t>
            </w:r>
            <w:r w:rsidRPr="00361305">
              <w:rPr>
                <w:rFonts w:asciiTheme="majorHAnsi" w:eastAsia="Quattrocento Sans" w:hAnsiTheme="majorHAnsi" w:cstheme="majorHAnsi"/>
                <w:lang w:val="el-GR"/>
              </w:rPr>
              <w:t>-4  και τίτλο διδακτορικής «Διατριβής Φασματοσκοπική μελέτη οφθαλμολμικών παθήσεων και ανίχνευση μορίων φαρμάκων»</w:t>
            </w:r>
          </w:p>
          <w:p w14:paraId="731A5023" w14:textId="740EDD16" w:rsidR="005D1E41" w:rsidRPr="00494F7D" w:rsidRDefault="008915E5" w:rsidP="00BD0896">
            <w:pPr>
              <w:pStyle w:val="ListParagraph"/>
              <w:numPr>
                <w:ilvl w:val="0"/>
                <w:numId w:val="34"/>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w:t>
            </w:r>
            <w:r w:rsidR="005D1E41" w:rsidRPr="00494F7D">
              <w:rPr>
                <w:rFonts w:asciiTheme="majorHAnsi" w:eastAsia="Quattrocento Sans" w:hAnsiTheme="majorHAnsi" w:cstheme="majorHAnsi"/>
                <w:lang w:val="en-GB"/>
              </w:rPr>
              <w:t>Expanding membrane applications by exploring nanoscale material properties</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στα</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πλαίσια</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των</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ερευνητικών</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έργων</w:t>
            </w:r>
            <w:r w:rsidRPr="00494F7D">
              <w:rPr>
                <w:rFonts w:asciiTheme="majorHAnsi" w:eastAsia="Quattrocento Sans" w:hAnsiTheme="majorHAnsi" w:cstheme="majorHAnsi"/>
                <w:lang w:val="en-GB"/>
              </w:rPr>
              <w:t xml:space="preserve"> </w:t>
            </w:r>
            <w:r w:rsidR="005D1E41" w:rsidRPr="00494F7D">
              <w:rPr>
                <w:rFonts w:asciiTheme="majorHAnsi" w:eastAsia="Quattrocento Sans" w:hAnsiTheme="majorHAnsi" w:cstheme="majorHAnsi"/>
                <w:lang w:val="en-GB"/>
              </w:rPr>
              <w:t>NANOMEMPRO</w:t>
            </w:r>
          </w:p>
          <w:p w14:paraId="53814F71" w14:textId="77777777" w:rsidR="005D1E41" w:rsidRPr="00361305" w:rsidRDefault="005D1E41" w:rsidP="00BD0896">
            <w:pPr>
              <w:pStyle w:val="ListParagraph"/>
              <w:numPr>
                <w:ilvl w:val="0"/>
                <w:numId w:val="34"/>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Μελέτη  επί  της  Διαθλαστικής  Χειρουργικής (ΚΕ1376/   80340), Ιατρική Σχολή, Δημοκρίτειο Πανεπιστήμιο Θράκης.</w:t>
            </w:r>
          </w:p>
          <w:p w14:paraId="22D17E4A" w14:textId="77777777" w:rsidR="005D1E41" w:rsidRPr="00361305" w:rsidRDefault="005D1E41" w:rsidP="00BD0896">
            <w:pPr>
              <w:pStyle w:val="ListParagraph"/>
              <w:numPr>
                <w:ilvl w:val="0"/>
                <w:numId w:val="34"/>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Ιατρική Απεικόνιση στην Οφθαλμολογία (ΚΕ81157), Ιατρική Σχολή, Δημοκρίτειο Πανεπιστήμιο Θράκης.</w:t>
            </w:r>
          </w:p>
          <w:p w14:paraId="59E6A75C" w14:textId="77777777" w:rsidR="005D1E41" w:rsidRPr="00361305" w:rsidRDefault="005D1E41" w:rsidP="00BD0896">
            <w:pPr>
              <w:pStyle w:val="ListParagraph"/>
              <w:numPr>
                <w:ilvl w:val="0"/>
                <w:numId w:val="34"/>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Αμοιβές Πανεπιστημιακών Υποτρόφων (ΚΕ81773),  Ιατρική Σχολή, Δημοκρίτειο Πανεπιστήμιο Θράκης.</w:t>
            </w:r>
          </w:p>
          <w:p w14:paraId="00AF6365" w14:textId="77777777" w:rsidR="005D1E41" w:rsidRPr="00361305" w:rsidRDefault="005D1E41" w:rsidP="00BD0896">
            <w:pPr>
              <w:pStyle w:val="ListParagraph"/>
              <w:numPr>
                <w:ilvl w:val="0"/>
                <w:numId w:val="34"/>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Μελέτη επί της Θεραπείας του Κερατόκωνου και συναφών εκφυλιστικών παθήσεων δια πολυμερισμού του κολλαγόνου του κερατοειδή (ΚΕ 80344),  Ιατρική Σχολή, Δημοκρίτειο Πανεπιστήμιο Θράκης.</w:t>
            </w:r>
          </w:p>
          <w:p w14:paraId="6384CD8A" w14:textId="77777777" w:rsidR="005D1E41" w:rsidRPr="00361305" w:rsidRDefault="005D1E41" w:rsidP="00BD0896">
            <w:pPr>
              <w:pStyle w:val="ListParagraph"/>
              <w:numPr>
                <w:ilvl w:val="0"/>
                <w:numId w:val="34"/>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Πρώιμη Διάγνωση και Μελέτη των Γλαυκωματικών Ασθενών στο ΕΛΚΕΘΟΠ (ΚΕ 80348)</w:t>
            </w:r>
          </w:p>
          <w:p w14:paraId="78CE1BA5" w14:textId="77777777" w:rsidR="005D1E41" w:rsidRPr="00361305" w:rsidRDefault="005D1E41" w:rsidP="00BD0896">
            <w:pPr>
              <w:pStyle w:val="ListParagraph"/>
              <w:numPr>
                <w:ilvl w:val="0"/>
                <w:numId w:val="34"/>
              </w:numPr>
              <w:suppressAutoHyphens/>
              <w:autoSpaceDN w:val="0"/>
              <w:spacing w:after="0" w:line="251" w:lineRule="auto"/>
              <w:ind w:left="323" w:hanging="425"/>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Μελέτη της Οφθαλμικής Επιφάνειας: Επίδραση του περιβάλλοντος των συστηματικών νοσημάτων και της Φαρμακευτικής Αγωγής (ΚΕ 81318),  Ιατρική Σχολή, Δημοκρίτειο Πανεπιστήμιο Θράκης.</w:t>
            </w:r>
          </w:p>
        </w:tc>
      </w:tr>
      <w:tr w:rsidR="009B0904" w:rsidRPr="00D7328E" w14:paraId="39ABB3CF" w14:textId="77777777" w:rsidTr="00D56D29">
        <w:trPr>
          <w:trHeight w:val="253"/>
        </w:trPr>
        <w:tc>
          <w:tcPr>
            <w:tcW w:w="2694" w:type="dxa"/>
            <w:shd w:val="clear" w:color="auto" w:fill="auto"/>
          </w:tcPr>
          <w:p w14:paraId="53F774BC" w14:textId="77777777" w:rsidR="009B0904" w:rsidRPr="00361305" w:rsidRDefault="009B0904" w:rsidP="005D1E41">
            <w:pPr>
              <w:spacing w:after="0" w:line="252" w:lineRule="auto"/>
              <w:ind w:right="45"/>
              <w:rPr>
                <w:rFonts w:asciiTheme="majorHAnsi" w:eastAsia="Quattrocento Sans" w:hAnsiTheme="majorHAnsi" w:cstheme="majorHAnsi"/>
                <w:b/>
                <w:bCs/>
                <w:lang w:val="el-GR"/>
              </w:rPr>
            </w:pPr>
          </w:p>
        </w:tc>
        <w:tc>
          <w:tcPr>
            <w:tcW w:w="8226" w:type="dxa"/>
            <w:shd w:val="clear" w:color="auto" w:fill="auto"/>
            <w:vAlign w:val="bottom"/>
          </w:tcPr>
          <w:p w14:paraId="57462950" w14:textId="77777777" w:rsidR="009B0904" w:rsidRPr="00361305" w:rsidRDefault="009B0904" w:rsidP="009B0904">
            <w:pPr>
              <w:pStyle w:val="ListParagraph"/>
              <w:suppressAutoHyphens/>
              <w:autoSpaceDN w:val="0"/>
              <w:spacing w:after="0" w:line="251" w:lineRule="auto"/>
              <w:ind w:left="169"/>
              <w:contextualSpacing w:val="0"/>
              <w:textAlignment w:val="baseline"/>
              <w:rPr>
                <w:rFonts w:asciiTheme="majorHAnsi" w:eastAsia="Quattrocento Sans" w:hAnsiTheme="majorHAnsi" w:cstheme="majorHAnsi"/>
                <w:lang w:val="el-GR"/>
              </w:rPr>
            </w:pPr>
          </w:p>
        </w:tc>
      </w:tr>
      <w:tr w:rsidR="009B0904" w:rsidRPr="00D7328E" w14:paraId="431131A8" w14:textId="77777777" w:rsidTr="00D56D29">
        <w:trPr>
          <w:trHeight w:val="253"/>
        </w:trPr>
        <w:tc>
          <w:tcPr>
            <w:tcW w:w="2694" w:type="dxa"/>
            <w:shd w:val="clear" w:color="auto" w:fill="auto"/>
          </w:tcPr>
          <w:p w14:paraId="090C2B4F" w14:textId="77777777" w:rsidR="009B0904" w:rsidRPr="00361305" w:rsidRDefault="009B0904" w:rsidP="009B0904">
            <w:pPr>
              <w:spacing w:after="0" w:line="252" w:lineRule="auto"/>
              <w:ind w:right="45"/>
              <w:rPr>
                <w:rFonts w:asciiTheme="majorHAnsi" w:eastAsia="Quattrocento Sans" w:hAnsiTheme="majorHAnsi" w:cstheme="majorHAnsi"/>
                <w:b/>
                <w:bCs/>
                <w:lang w:val="el-GR"/>
              </w:rPr>
            </w:pPr>
          </w:p>
        </w:tc>
        <w:tc>
          <w:tcPr>
            <w:tcW w:w="8226" w:type="dxa"/>
            <w:shd w:val="clear" w:color="auto" w:fill="auto"/>
            <w:vAlign w:val="bottom"/>
          </w:tcPr>
          <w:p w14:paraId="32E62B20" w14:textId="77777777" w:rsidR="009B0904" w:rsidRPr="00361305" w:rsidRDefault="009B0904" w:rsidP="009B0904">
            <w:pPr>
              <w:pStyle w:val="ListParagraph"/>
              <w:suppressAutoHyphens/>
              <w:autoSpaceDN w:val="0"/>
              <w:ind w:left="169" w:hanging="142"/>
              <w:textAlignment w:val="baseline"/>
              <w:rPr>
                <w:rFonts w:asciiTheme="majorHAnsi" w:eastAsia="Quattrocento Sans" w:hAnsiTheme="majorHAnsi" w:cstheme="majorHAnsi"/>
                <w:lang w:val="el-GR"/>
              </w:rPr>
            </w:pPr>
          </w:p>
        </w:tc>
      </w:tr>
      <w:tr w:rsidR="009B0904" w:rsidRPr="00361305" w14:paraId="6942E707" w14:textId="77777777" w:rsidTr="00D56D29">
        <w:trPr>
          <w:trHeight w:val="243"/>
        </w:trPr>
        <w:tc>
          <w:tcPr>
            <w:tcW w:w="2694" w:type="dxa"/>
            <w:shd w:val="clear" w:color="auto" w:fill="auto"/>
          </w:tcPr>
          <w:p w14:paraId="05AADB5E" w14:textId="77777777" w:rsidR="009B0904" w:rsidRPr="00361305" w:rsidRDefault="009B0904" w:rsidP="009B0904">
            <w:pPr>
              <w:spacing w:after="0" w:line="252" w:lineRule="auto"/>
              <w:ind w:right="45"/>
              <w:rPr>
                <w:rFonts w:asciiTheme="majorHAnsi" w:eastAsia="Quattrocento Sans" w:hAnsiTheme="majorHAnsi" w:cstheme="majorHAnsi"/>
                <w:b/>
                <w:bCs/>
                <w:lang w:val="el-GR"/>
              </w:rPr>
            </w:pPr>
            <w:r w:rsidRPr="00361305">
              <w:rPr>
                <w:rFonts w:asciiTheme="majorHAnsi" w:eastAsia="Quattrocento Sans" w:hAnsiTheme="majorHAnsi" w:cstheme="majorHAnsi"/>
                <w:b/>
                <w:bCs/>
                <w:lang w:val="el-GR"/>
              </w:rPr>
              <w:t>Εμπειρία Αξιολόγησης</w:t>
            </w:r>
          </w:p>
        </w:tc>
        <w:tc>
          <w:tcPr>
            <w:tcW w:w="8226" w:type="dxa"/>
            <w:shd w:val="clear" w:color="auto" w:fill="auto"/>
            <w:vAlign w:val="bottom"/>
          </w:tcPr>
          <w:p w14:paraId="06AE56C1" w14:textId="77777777" w:rsidR="009B0904" w:rsidRPr="00361305" w:rsidRDefault="009B0904" w:rsidP="009B0904">
            <w:pPr>
              <w:pStyle w:val="ListParagraph"/>
              <w:suppressAutoHyphens/>
              <w:autoSpaceDN w:val="0"/>
              <w:spacing w:line="251" w:lineRule="auto"/>
              <w:ind w:left="169" w:hanging="142"/>
              <w:textAlignment w:val="baseline"/>
              <w:rPr>
                <w:rFonts w:asciiTheme="majorHAnsi" w:eastAsia="Quattrocento Sans" w:hAnsiTheme="majorHAnsi" w:cstheme="majorHAnsi"/>
                <w:lang w:val="el-GR"/>
              </w:rPr>
            </w:pPr>
          </w:p>
        </w:tc>
      </w:tr>
      <w:tr w:rsidR="009B0904" w:rsidRPr="00361305" w14:paraId="609CF878" w14:textId="77777777" w:rsidTr="00D56D29">
        <w:trPr>
          <w:trHeight w:val="253"/>
        </w:trPr>
        <w:tc>
          <w:tcPr>
            <w:tcW w:w="2694" w:type="dxa"/>
            <w:shd w:val="clear" w:color="auto" w:fill="auto"/>
          </w:tcPr>
          <w:p w14:paraId="46A5EB3B" w14:textId="77777777" w:rsidR="009B0904" w:rsidRPr="00361305" w:rsidRDefault="009B0904" w:rsidP="009B0904">
            <w:pPr>
              <w:spacing w:after="0" w:line="252" w:lineRule="auto"/>
              <w:ind w:right="45"/>
              <w:rPr>
                <w:rFonts w:asciiTheme="majorHAnsi" w:eastAsia="Quattrocento Sans" w:hAnsiTheme="majorHAnsi" w:cstheme="majorHAnsi"/>
                <w:lang w:val="el-GR"/>
              </w:rPr>
            </w:pPr>
            <w:r w:rsidRPr="00361305">
              <w:rPr>
                <w:rFonts w:asciiTheme="majorHAnsi" w:eastAsia="Quattrocento Sans" w:hAnsiTheme="majorHAnsi" w:cstheme="majorHAnsi"/>
                <w:lang w:val="el-GR"/>
              </w:rPr>
              <w:t>Μέλος Συντακτικού Συμβουλίου σε διεθνή Περιοδικά</w:t>
            </w:r>
          </w:p>
        </w:tc>
        <w:tc>
          <w:tcPr>
            <w:tcW w:w="8226" w:type="dxa"/>
            <w:shd w:val="clear" w:color="auto" w:fill="auto"/>
            <w:vAlign w:val="bottom"/>
          </w:tcPr>
          <w:p w14:paraId="663E21A7" w14:textId="77777777" w:rsidR="009B0904" w:rsidRPr="00361305"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Austin </w:t>
            </w:r>
            <w:r w:rsidRPr="009552A6">
              <w:rPr>
                <w:rFonts w:asciiTheme="majorHAnsi" w:hAnsiTheme="majorHAnsi" w:cstheme="majorHAnsi"/>
                <w:color w:val="000000"/>
                <w:lang w:val="el-GR"/>
              </w:rPr>
              <w:t>Ophthalmology</w:t>
            </w:r>
          </w:p>
          <w:p w14:paraId="789E0118" w14:textId="77777777" w:rsidR="009B0904" w:rsidRPr="00361305"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n-GB"/>
              </w:rPr>
            </w:pPr>
            <w:r w:rsidRPr="006B1661">
              <w:rPr>
                <w:rFonts w:asciiTheme="majorHAnsi" w:hAnsiTheme="majorHAnsi" w:cstheme="majorHAnsi"/>
                <w:color w:val="000000"/>
                <w:lang w:val="en-GB"/>
              </w:rPr>
              <w:t>Journal</w:t>
            </w:r>
            <w:r w:rsidRPr="00361305">
              <w:rPr>
                <w:rFonts w:asciiTheme="majorHAnsi" w:eastAsia="Quattrocento Sans" w:hAnsiTheme="majorHAnsi" w:cstheme="majorHAnsi"/>
                <w:lang w:val="en-GB"/>
              </w:rPr>
              <w:t xml:space="preserve"> of Clinical Ophthalmology &amp; Eye Disorders</w:t>
            </w:r>
          </w:p>
        </w:tc>
      </w:tr>
      <w:tr w:rsidR="009B0904" w:rsidRPr="00361305" w14:paraId="794B79FE" w14:textId="77777777" w:rsidTr="00D56D29">
        <w:trPr>
          <w:trHeight w:val="253"/>
        </w:trPr>
        <w:tc>
          <w:tcPr>
            <w:tcW w:w="2694" w:type="dxa"/>
            <w:shd w:val="clear" w:color="auto" w:fill="auto"/>
          </w:tcPr>
          <w:p w14:paraId="00F4EC17" w14:textId="77777777" w:rsidR="009B0904" w:rsidRPr="00361305" w:rsidRDefault="009B0904" w:rsidP="009B0904">
            <w:pPr>
              <w:spacing w:after="0" w:line="252" w:lineRule="auto"/>
              <w:ind w:right="45"/>
              <w:rPr>
                <w:rFonts w:asciiTheme="majorHAnsi" w:eastAsia="Quattrocento Sans" w:hAnsiTheme="majorHAnsi" w:cstheme="majorHAnsi"/>
                <w:b/>
                <w:bCs/>
                <w:lang w:val="en-GB"/>
              </w:rPr>
            </w:pPr>
          </w:p>
        </w:tc>
        <w:tc>
          <w:tcPr>
            <w:tcW w:w="8226" w:type="dxa"/>
            <w:shd w:val="clear" w:color="auto" w:fill="auto"/>
            <w:vAlign w:val="bottom"/>
          </w:tcPr>
          <w:p w14:paraId="4F11CF53" w14:textId="77777777" w:rsidR="009B0904" w:rsidRPr="00361305" w:rsidRDefault="009B0904" w:rsidP="009B0904">
            <w:pPr>
              <w:pStyle w:val="ListParagraph"/>
              <w:suppressAutoHyphens/>
              <w:autoSpaceDN w:val="0"/>
              <w:spacing w:after="0" w:line="251" w:lineRule="auto"/>
              <w:ind w:left="169" w:hanging="142"/>
              <w:textAlignment w:val="baseline"/>
              <w:rPr>
                <w:rFonts w:asciiTheme="majorHAnsi" w:eastAsia="Quattrocento Sans" w:hAnsiTheme="majorHAnsi" w:cstheme="majorHAnsi"/>
                <w:lang w:val="en-GB"/>
              </w:rPr>
            </w:pPr>
          </w:p>
        </w:tc>
      </w:tr>
      <w:tr w:rsidR="009B0904" w:rsidRPr="00361305" w14:paraId="05055D66" w14:textId="77777777" w:rsidTr="00D56D29">
        <w:trPr>
          <w:trHeight w:val="1266"/>
        </w:trPr>
        <w:tc>
          <w:tcPr>
            <w:tcW w:w="2694" w:type="dxa"/>
            <w:shd w:val="clear" w:color="auto" w:fill="auto"/>
          </w:tcPr>
          <w:p w14:paraId="5F93FE95" w14:textId="77777777" w:rsidR="009B0904" w:rsidRPr="00361305" w:rsidRDefault="009B0904" w:rsidP="009B0904">
            <w:pPr>
              <w:spacing w:after="0" w:line="252" w:lineRule="auto"/>
              <w:ind w:right="45"/>
              <w:rPr>
                <w:rFonts w:asciiTheme="majorHAnsi" w:eastAsia="Quattrocento Sans" w:hAnsiTheme="majorHAnsi" w:cstheme="majorHAnsi"/>
                <w:lang w:val="el-GR"/>
              </w:rPr>
            </w:pPr>
            <w:r w:rsidRPr="00361305">
              <w:rPr>
                <w:rFonts w:asciiTheme="majorHAnsi" w:eastAsia="Quattrocento Sans" w:hAnsiTheme="majorHAnsi" w:cstheme="majorHAnsi"/>
                <w:lang w:val="el-GR"/>
              </w:rPr>
              <w:t>Κριτής σε Διεθνή Επιστημονικά Περιοδικά</w:t>
            </w:r>
          </w:p>
        </w:tc>
        <w:tc>
          <w:tcPr>
            <w:tcW w:w="8226" w:type="dxa"/>
            <w:shd w:val="clear" w:color="auto" w:fill="auto"/>
            <w:vAlign w:val="bottom"/>
          </w:tcPr>
          <w:p w14:paraId="4B9A76F7" w14:textId="77777777" w:rsidR="009B0904" w:rsidRPr="00361305"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British Journal of Ophthalmology</w:t>
            </w:r>
          </w:p>
          <w:p w14:paraId="7FD2BD97" w14:textId="77777777" w:rsidR="009B0904" w:rsidRPr="00361305"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Journal of Clinical and Experimetal Optometry</w:t>
            </w:r>
          </w:p>
          <w:p w14:paraId="52C03E38" w14:textId="77777777" w:rsidR="009B0904" w:rsidRPr="00361305"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Journal of Contact Lens and Anterior Eye</w:t>
            </w:r>
          </w:p>
          <w:p w14:paraId="341FC7A1" w14:textId="77777777" w:rsidR="009B0904" w:rsidRPr="00361305"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Journal of Current Ophthalmology</w:t>
            </w:r>
          </w:p>
          <w:p w14:paraId="423A4ACC" w14:textId="77777777" w:rsidR="009B0904" w:rsidRPr="00361305"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Rubriq Reviewer</w:t>
            </w:r>
          </w:p>
          <w:p w14:paraId="51544FBF" w14:textId="77777777" w:rsidR="009B0904" w:rsidRPr="009552A6"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hAnsiTheme="majorHAnsi" w:cstheme="majorHAnsi"/>
                <w:color w:val="000000"/>
                <w:lang w:val="el-GR"/>
              </w:rPr>
            </w:pPr>
            <w:r w:rsidRPr="009552A6">
              <w:rPr>
                <w:rFonts w:asciiTheme="majorHAnsi" w:hAnsiTheme="majorHAnsi" w:cstheme="majorHAnsi"/>
                <w:color w:val="000000"/>
                <w:lang w:val="el-GR"/>
              </w:rPr>
              <w:t>Gavin Journal of Ophthalmology</w:t>
            </w:r>
          </w:p>
          <w:p w14:paraId="2A8431D9" w14:textId="77777777" w:rsidR="009B0904" w:rsidRPr="009552A6"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hAnsiTheme="majorHAnsi" w:cstheme="majorHAnsi"/>
                <w:color w:val="000000"/>
                <w:lang w:val="el-GR"/>
              </w:rPr>
            </w:pPr>
            <w:r w:rsidRPr="009552A6">
              <w:rPr>
                <w:rFonts w:asciiTheme="majorHAnsi" w:hAnsiTheme="majorHAnsi" w:cstheme="majorHAnsi"/>
                <w:color w:val="000000"/>
                <w:lang w:val="el-GR"/>
              </w:rPr>
              <w:t>Journal of Ophthalmology</w:t>
            </w:r>
          </w:p>
          <w:p w14:paraId="2C79150B" w14:textId="77777777" w:rsidR="009B0904" w:rsidRPr="00361305"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n-GB"/>
              </w:rPr>
            </w:pPr>
            <w:r w:rsidRPr="009552A6">
              <w:rPr>
                <w:rFonts w:asciiTheme="majorHAnsi" w:hAnsiTheme="majorHAnsi" w:cstheme="majorHAnsi"/>
                <w:color w:val="000000"/>
                <w:lang w:val="el-GR"/>
              </w:rPr>
              <w:t>Medical Science</w:t>
            </w:r>
            <w:r w:rsidRPr="00361305">
              <w:rPr>
                <w:rFonts w:asciiTheme="majorHAnsi" w:eastAsia="Quattrocento Sans" w:hAnsiTheme="majorHAnsi" w:cstheme="majorHAnsi"/>
                <w:lang w:val="en-GB"/>
              </w:rPr>
              <w:t xml:space="preserve"> Monitor</w:t>
            </w:r>
          </w:p>
          <w:p w14:paraId="3C291E37" w14:textId="77777777" w:rsidR="009B0904" w:rsidRPr="009552A6"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hAnsiTheme="majorHAnsi" w:cstheme="majorHAnsi"/>
                <w:color w:val="000000"/>
                <w:lang w:val="el-GR"/>
              </w:rPr>
            </w:pPr>
            <w:r w:rsidRPr="009552A6">
              <w:rPr>
                <w:rFonts w:asciiTheme="majorHAnsi" w:hAnsiTheme="majorHAnsi" w:cstheme="majorHAnsi"/>
                <w:color w:val="000000"/>
                <w:lang w:val="el-GR"/>
              </w:rPr>
              <w:t>Open Medicine</w:t>
            </w:r>
          </w:p>
          <w:p w14:paraId="1078E7F2" w14:textId="77777777" w:rsidR="009B0904" w:rsidRPr="009552A6"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hAnsiTheme="majorHAnsi" w:cstheme="majorHAnsi"/>
                <w:color w:val="000000"/>
                <w:lang w:val="el-GR"/>
              </w:rPr>
            </w:pPr>
            <w:r w:rsidRPr="009552A6">
              <w:rPr>
                <w:rFonts w:asciiTheme="majorHAnsi" w:hAnsiTheme="majorHAnsi" w:cstheme="majorHAnsi"/>
                <w:color w:val="000000"/>
                <w:lang w:val="el-GR"/>
              </w:rPr>
              <w:t>SciTechnol journals</w:t>
            </w:r>
          </w:p>
          <w:p w14:paraId="0966D8BA" w14:textId="77777777" w:rsidR="009B0904" w:rsidRPr="009552A6"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hAnsiTheme="majorHAnsi" w:cstheme="majorHAnsi"/>
                <w:color w:val="000000"/>
                <w:lang w:val="el-GR"/>
              </w:rPr>
            </w:pPr>
            <w:r w:rsidRPr="009552A6">
              <w:rPr>
                <w:rFonts w:asciiTheme="majorHAnsi" w:hAnsiTheme="majorHAnsi" w:cstheme="majorHAnsi"/>
                <w:color w:val="000000"/>
                <w:lang w:val="el-GR"/>
              </w:rPr>
              <w:t>Acta Ophthalmologica</w:t>
            </w:r>
          </w:p>
          <w:p w14:paraId="77E0C57E" w14:textId="4D6D9172" w:rsidR="009B0904" w:rsidRPr="00361305"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n-GB"/>
              </w:rPr>
            </w:pPr>
            <w:r w:rsidRPr="009552A6">
              <w:rPr>
                <w:rFonts w:asciiTheme="majorHAnsi" w:hAnsiTheme="majorHAnsi" w:cstheme="majorHAnsi"/>
                <w:color w:val="000000"/>
                <w:lang w:val="el-GR"/>
              </w:rPr>
              <w:t>Eye and Vision</w:t>
            </w:r>
          </w:p>
        </w:tc>
      </w:tr>
      <w:tr w:rsidR="009B0904" w:rsidRPr="00361305" w14:paraId="6595F9FA" w14:textId="77777777" w:rsidTr="00D56D29">
        <w:trPr>
          <w:trHeight w:val="253"/>
        </w:trPr>
        <w:tc>
          <w:tcPr>
            <w:tcW w:w="2694" w:type="dxa"/>
            <w:shd w:val="clear" w:color="auto" w:fill="auto"/>
          </w:tcPr>
          <w:p w14:paraId="39DCD7D0" w14:textId="77777777" w:rsidR="009B0904" w:rsidRPr="00361305" w:rsidRDefault="009B0904" w:rsidP="009B0904">
            <w:pPr>
              <w:spacing w:after="0" w:line="252" w:lineRule="auto"/>
              <w:ind w:right="45"/>
              <w:rPr>
                <w:rFonts w:asciiTheme="majorHAnsi" w:eastAsia="Quattrocento Sans" w:hAnsiTheme="majorHAnsi" w:cstheme="majorHAnsi"/>
                <w:b/>
                <w:bCs/>
                <w:lang w:val="en-GB"/>
              </w:rPr>
            </w:pPr>
          </w:p>
        </w:tc>
        <w:tc>
          <w:tcPr>
            <w:tcW w:w="8226" w:type="dxa"/>
            <w:shd w:val="clear" w:color="auto" w:fill="auto"/>
            <w:vAlign w:val="bottom"/>
          </w:tcPr>
          <w:p w14:paraId="68502485" w14:textId="77777777" w:rsidR="009B0904" w:rsidRPr="00361305" w:rsidRDefault="009B0904" w:rsidP="009B0904">
            <w:pPr>
              <w:pStyle w:val="ListParagraph"/>
              <w:suppressAutoHyphens/>
              <w:autoSpaceDN w:val="0"/>
              <w:spacing w:after="0" w:line="251" w:lineRule="auto"/>
              <w:ind w:left="169" w:hanging="142"/>
              <w:textAlignment w:val="baseline"/>
              <w:rPr>
                <w:rFonts w:asciiTheme="majorHAnsi" w:eastAsia="Quattrocento Sans" w:hAnsiTheme="majorHAnsi" w:cstheme="majorHAnsi"/>
                <w:lang w:val="en-GB"/>
              </w:rPr>
            </w:pPr>
          </w:p>
        </w:tc>
      </w:tr>
      <w:tr w:rsidR="009B0904" w:rsidRPr="00361305" w14:paraId="7560C5A0" w14:textId="77777777" w:rsidTr="00D56D29">
        <w:trPr>
          <w:trHeight w:val="253"/>
        </w:trPr>
        <w:tc>
          <w:tcPr>
            <w:tcW w:w="2694" w:type="dxa"/>
            <w:shd w:val="clear" w:color="auto" w:fill="auto"/>
          </w:tcPr>
          <w:p w14:paraId="45A3C8BB" w14:textId="77777777" w:rsidR="009B0904" w:rsidRPr="00361305" w:rsidRDefault="009B0904" w:rsidP="009B0904">
            <w:pPr>
              <w:spacing w:after="0" w:line="252" w:lineRule="auto"/>
              <w:ind w:right="45"/>
              <w:rPr>
                <w:rFonts w:asciiTheme="majorHAnsi" w:eastAsia="Quattrocento Sans" w:hAnsiTheme="majorHAnsi" w:cstheme="majorHAnsi"/>
                <w:b/>
                <w:bCs/>
                <w:lang w:val="el-GR"/>
              </w:rPr>
            </w:pPr>
            <w:r w:rsidRPr="00361305">
              <w:rPr>
                <w:rFonts w:asciiTheme="majorHAnsi" w:eastAsia="Quattrocento Sans" w:hAnsiTheme="majorHAnsi" w:cstheme="majorHAnsi"/>
                <w:b/>
                <w:bCs/>
                <w:lang w:val="el-GR"/>
              </w:rPr>
              <w:t>Μέλος Επιστημονικών Εταιρειών</w:t>
            </w:r>
          </w:p>
          <w:p w14:paraId="375890C4" w14:textId="77777777" w:rsidR="009B0904" w:rsidRPr="00361305" w:rsidRDefault="009B0904" w:rsidP="009B0904">
            <w:pPr>
              <w:spacing w:after="0" w:line="252" w:lineRule="auto"/>
              <w:ind w:right="45"/>
              <w:rPr>
                <w:rFonts w:asciiTheme="majorHAnsi" w:eastAsia="Quattrocento Sans" w:hAnsiTheme="majorHAnsi" w:cstheme="majorHAnsi"/>
                <w:b/>
                <w:bCs/>
                <w:lang w:val="el-GR"/>
              </w:rPr>
            </w:pPr>
          </w:p>
        </w:tc>
        <w:tc>
          <w:tcPr>
            <w:tcW w:w="8226" w:type="dxa"/>
            <w:shd w:val="clear" w:color="auto" w:fill="auto"/>
            <w:vAlign w:val="bottom"/>
          </w:tcPr>
          <w:p w14:paraId="5BB67915" w14:textId="77777777" w:rsidR="009B0904" w:rsidRPr="00361305"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Ένωση </w:t>
            </w:r>
            <w:r w:rsidRPr="009552A6">
              <w:rPr>
                <w:rFonts w:asciiTheme="majorHAnsi" w:hAnsiTheme="majorHAnsi" w:cstheme="majorHAnsi"/>
                <w:color w:val="000000"/>
                <w:lang w:val="el-GR"/>
              </w:rPr>
              <w:t>Ελλήνων</w:t>
            </w:r>
            <w:r w:rsidRPr="00361305">
              <w:rPr>
                <w:rFonts w:asciiTheme="majorHAnsi" w:eastAsia="Quattrocento Sans" w:hAnsiTheme="majorHAnsi" w:cstheme="majorHAnsi"/>
                <w:lang w:val="el-GR"/>
              </w:rPr>
              <w:t xml:space="preserve"> Φυσικών</w:t>
            </w:r>
          </w:p>
          <w:p w14:paraId="024FF838" w14:textId="77777777" w:rsidR="009B0904" w:rsidRPr="00361305"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l-GR"/>
              </w:rPr>
            </w:pPr>
            <w:r w:rsidRPr="009552A6">
              <w:rPr>
                <w:rFonts w:asciiTheme="majorHAnsi" w:hAnsiTheme="majorHAnsi" w:cstheme="majorHAnsi"/>
                <w:color w:val="000000"/>
                <w:lang w:val="el-GR"/>
              </w:rPr>
              <w:t>Ελληνική</w:t>
            </w:r>
            <w:r w:rsidRPr="00361305">
              <w:rPr>
                <w:rFonts w:asciiTheme="majorHAnsi" w:eastAsia="Quattrocento Sans" w:hAnsiTheme="majorHAnsi" w:cstheme="majorHAnsi"/>
                <w:lang w:val="el-GR"/>
              </w:rPr>
              <w:t xml:space="preserve"> Εταιρεία Βιοιατρικής Τεχνολογίας</w:t>
            </w:r>
          </w:p>
          <w:p w14:paraId="50F22ACC" w14:textId="77777777" w:rsidR="009B0904" w:rsidRPr="00361305" w:rsidRDefault="009B0904" w:rsidP="009552A6">
            <w:pPr>
              <w:pStyle w:val="ListParagraph"/>
              <w:numPr>
                <w:ilvl w:val="0"/>
                <w:numId w:val="24"/>
              </w:numPr>
              <w:suppressAutoHyphens/>
              <w:autoSpaceDN w:val="0"/>
              <w:spacing w:after="0" w:line="251" w:lineRule="auto"/>
              <w:ind w:left="169" w:hanging="142"/>
              <w:contextualSpacing w:val="0"/>
              <w:textAlignment w:val="baseline"/>
              <w:rPr>
                <w:rFonts w:asciiTheme="majorHAnsi" w:eastAsia="Quattrocento Sans" w:hAnsiTheme="majorHAnsi" w:cstheme="majorHAnsi"/>
                <w:lang w:val="en-GB"/>
              </w:rPr>
            </w:pPr>
            <w:r w:rsidRPr="006B1661">
              <w:rPr>
                <w:rFonts w:asciiTheme="majorHAnsi" w:hAnsiTheme="majorHAnsi" w:cstheme="majorHAnsi"/>
                <w:color w:val="000000"/>
                <w:lang w:val="en-GB"/>
              </w:rPr>
              <w:t>European</w:t>
            </w:r>
            <w:r w:rsidRPr="00361305">
              <w:rPr>
                <w:rFonts w:asciiTheme="majorHAnsi" w:eastAsia="Quattrocento Sans" w:hAnsiTheme="majorHAnsi" w:cstheme="majorHAnsi"/>
                <w:lang w:val="en-GB"/>
              </w:rPr>
              <w:t xml:space="preserve"> Federation of Organisations for Medical Physics (EFOMP)</w:t>
            </w:r>
          </w:p>
        </w:tc>
      </w:tr>
    </w:tbl>
    <w:p w14:paraId="021AC65E" w14:textId="77777777" w:rsidR="008025DE" w:rsidRPr="0037119F" w:rsidRDefault="008025DE">
      <w:pPr>
        <w:rPr>
          <w:lang w:val="en-GB"/>
        </w:rPr>
      </w:pPr>
      <w:r>
        <w:br w:type="page"/>
      </w:r>
    </w:p>
    <w:tbl>
      <w:tblPr>
        <w:tblW w:w="10920" w:type="dxa"/>
        <w:tblInd w:w="-5" w:type="dxa"/>
        <w:tblLayout w:type="fixed"/>
        <w:tblLook w:val="0400" w:firstRow="0" w:lastRow="0" w:firstColumn="0" w:lastColumn="0" w:noHBand="0" w:noVBand="1"/>
      </w:tblPr>
      <w:tblGrid>
        <w:gridCol w:w="2694"/>
        <w:gridCol w:w="8226"/>
      </w:tblGrid>
      <w:tr w:rsidR="009B0904" w:rsidRPr="00361305" w14:paraId="3CE655BA" w14:textId="77777777" w:rsidTr="00D56D29">
        <w:trPr>
          <w:trHeight w:val="253"/>
        </w:trPr>
        <w:tc>
          <w:tcPr>
            <w:tcW w:w="2694" w:type="dxa"/>
            <w:shd w:val="clear" w:color="auto" w:fill="auto"/>
          </w:tcPr>
          <w:p w14:paraId="1C8A8316" w14:textId="720D44F1" w:rsidR="009B0904" w:rsidRPr="00361305" w:rsidRDefault="009B0904" w:rsidP="009B0904">
            <w:pPr>
              <w:spacing w:after="0" w:line="252" w:lineRule="auto"/>
              <w:ind w:right="45"/>
              <w:rPr>
                <w:rFonts w:asciiTheme="majorHAnsi" w:eastAsia="Quattrocento Sans" w:hAnsiTheme="majorHAnsi" w:cstheme="majorHAnsi"/>
                <w:b/>
                <w:bCs/>
                <w:lang w:val="en-GB"/>
              </w:rPr>
            </w:pPr>
          </w:p>
        </w:tc>
        <w:tc>
          <w:tcPr>
            <w:tcW w:w="8226" w:type="dxa"/>
            <w:shd w:val="clear" w:color="auto" w:fill="auto"/>
            <w:vAlign w:val="bottom"/>
          </w:tcPr>
          <w:p w14:paraId="08D3B57E" w14:textId="77777777" w:rsidR="009B0904" w:rsidRPr="00361305" w:rsidRDefault="009B0904" w:rsidP="00E5091E">
            <w:pPr>
              <w:spacing w:after="0" w:line="252" w:lineRule="auto"/>
              <w:ind w:right="45"/>
              <w:rPr>
                <w:rFonts w:asciiTheme="majorHAnsi" w:eastAsia="Quattrocento Sans" w:hAnsiTheme="majorHAnsi" w:cstheme="majorHAnsi"/>
                <w:lang w:val="en-GB"/>
              </w:rPr>
            </w:pPr>
          </w:p>
        </w:tc>
      </w:tr>
      <w:tr w:rsidR="00E120BD" w:rsidRPr="00361305" w14:paraId="477674B2" w14:textId="77777777" w:rsidTr="0066114C">
        <w:trPr>
          <w:trHeight w:val="253"/>
        </w:trPr>
        <w:tc>
          <w:tcPr>
            <w:tcW w:w="2694" w:type="dxa"/>
            <w:shd w:val="clear" w:color="auto" w:fill="auto"/>
          </w:tcPr>
          <w:p w14:paraId="04D6D0D9" w14:textId="3D120A1E" w:rsidR="00E120BD" w:rsidRPr="00361305" w:rsidRDefault="006B1661" w:rsidP="009B0904">
            <w:pPr>
              <w:spacing w:after="0" w:line="252" w:lineRule="auto"/>
              <w:ind w:right="45"/>
              <w:rPr>
                <w:rFonts w:asciiTheme="majorHAnsi" w:eastAsia="Quattrocento Sans" w:hAnsiTheme="majorHAnsi" w:cstheme="majorHAnsi"/>
                <w:b/>
                <w:bCs/>
                <w:lang w:val="el-GR"/>
              </w:rPr>
            </w:pPr>
            <w:r>
              <w:rPr>
                <w:rFonts w:asciiTheme="majorHAnsi" w:eastAsia="Quattrocento Sans" w:hAnsiTheme="majorHAnsi" w:cstheme="majorHAnsi"/>
                <w:b/>
                <w:bCs/>
                <w:lang w:val="el-GR"/>
              </w:rPr>
              <w:t>Ε</w:t>
            </w:r>
            <w:r w:rsidR="001A2E74">
              <w:rPr>
                <w:rFonts w:asciiTheme="majorHAnsi" w:eastAsia="Quattrocento Sans" w:hAnsiTheme="majorHAnsi" w:cstheme="majorHAnsi"/>
                <w:b/>
                <w:bCs/>
                <w:lang w:val="el-GR"/>
              </w:rPr>
              <w:t xml:space="preserve">. </w:t>
            </w:r>
            <w:r w:rsidR="00E65329" w:rsidRPr="00361305">
              <w:rPr>
                <w:rFonts w:asciiTheme="majorHAnsi" w:eastAsia="Quattrocento Sans" w:hAnsiTheme="majorHAnsi" w:cstheme="majorHAnsi"/>
                <w:b/>
                <w:bCs/>
                <w:lang w:val="el-GR"/>
              </w:rPr>
              <w:t>Επιστημονικό Συγγραφικό Έργο</w:t>
            </w:r>
          </w:p>
        </w:tc>
        <w:tc>
          <w:tcPr>
            <w:tcW w:w="8226" w:type="dxa"/>
            <w:shd w:val="clear" w:color="auto" w:fill="auto"/>
            <w:vAlign w:val="bottom"/>
          </w:tcPr>
          <w:tbl>
            <w:tblPr>
              <w:tblW w:w="5800" w:type="dxa"/>
              <w:tblLayout w:type="fixed"/>
              <w:tblLook w:val="04A0" w:firstRow="1" w:lastRow="0" w:firstColumn="1" w:lastColumn="0" w:noHBand="0" w:noVBand="1"/>
            </w:tblPr>
            <w:tblGrid>
              <w:gridCol w:w="2860"/>
              <w:gridCol w:w="1980"/>
              <w:gridCol w:w="960"/>
            </w:tblGrid>
            <w:tr w:rsidR="00DD4312" w:rsidRPr="00DD4312" w14:paraId="3BE89378" w14:textId="77777777" w:rsidTr="00DD4312">
              <w:trPr>
                <w:trHeight w:val="288"/>
              </w:trPr>
              <w:tc>
                <w:tcPr>
                  <w:tcW w:w="2860" w:type="dxa"/>
                  <w:tcBorders>
                    <w:top w:val="nil"/>
                    <w:left w:val="nil"/>
                    <w:bottom w:val="nil"/>
                    <w:right w:val="nil"/>
                  </w:tcBorders>
                  <w:shd w:val="clear" w:color="auto" w:fill="auto"/>
                  <w:noWrap/>
                  <w:vAlign w:val="bottom"/>
                  <w:hideMark/>
                </w:tcPr>
                <w:p w14:paraId="02E87BF8" w14:textId="77777777" w:rsidR="00DD4312" w:rsidRPr="00DD4312" w:rsidRDefault="00DD4312" w:rsidP="00DD4312">
                  <w:pPr>
                    <w:spacing w:after="0" w:line="240" w:lineRule="auto"/>
                    <w:rPr>
                      <w:rFonts w:ascii="Times New Roman" w:eastAsia="Times New Roman" w:hAnsi="Times New Roman" w:cs="Times New Roman"/>
                      <w:sz w:val="24"/>
                      <w:szCs w:val="24"/>
                      <w:lang w:val="en-GB"/>
                    </w:rPr>
                  </w:pPr>
                </w:p>
              </w:tc>
              <w:tc>
                <w:tcPr>
                  <w:tcW w:w="1980" w:type="dxa"/>
                  <w:tcBorders>
                    <w:top w:val="nil"/>
                    <w:left w:val="nil"/>
                    <w:bottom w:val="nil"/>
                    <w:right w:val="nil"/>
                  </w:tcBorders>
                  <w:shd w:val="clear" w:color="auto" w:fill="auto"/>
                  <w:noWrap/>
                  <w:vAlign w:val="bottom"/>
                  <w:hideMark/>
                </w:tcPr>
                <w:p w14:paraId="2BE89424" w14:textId="77777777" w:rsidR="00DD4312" w:rsidRPr="0027513E" w:rsidRDefault="00DD4312" w:rsidP="00DD4312">
                  <w:pPr>
                    <w:spacing w:after="0" w:line="240" w:lineRule="auto"/>
                    <w:jc w:val="center"/>
                    <w:rPr>
                      <w:rFonts w:eastAsia="Times New Roman"/>
                      <w:b/>
                      <w:bCs/>
                      <w:color w:val="000000"/>
                      <w:lang w:val="en-GB"/>
                    </w:rPr>
                  </w:pPr>
                  <w:r w:rsidRPr="0027513E">
                    <w:rPr>
                      <w:rFonts w:eastAsia="Times New Roman"/>
                      <w:b/>
                      <w:bCs/>
                      <w:color w:val="000000"/>
                      <w:lang w:val="en-GB"/>
                    </w:rPr>
                    <w:t>Google Scholar</w:t>
                  </w:r>
                </w:p>
              </w:tc>
              <w:tc>
                <w:tcPr>
                  <w:tcW w:w="960" w:type="dxa"/>
                  <w:tcBorders>
                    <w:top w:val="nil"/>
                    <w:left w:val="nil"/>
                    <w:bottom w:val="nil"/>
                    <w:right w:val="nil"/>
                  </w:tcBorders>
                  <w:shd w:val="clear" w:color="auto" w:fill="auto"/>
                  <w:noWrap/>
                  <w:vAlign w:val="bottom"/>
                  <w:hideMark/>
                </w:tcPr>
                <w:p w14:paraId="1487E1A8" w14:textId="77777777" w:rsidR="00DD4312" w:rsidRPr="0027513E" w:rsidRDefault="00DD4312" w:rsidP="00DD4312">
                  <w:pPr>
                    <w:spacing w:after="0" w:line="240" w:lineRule="auto"/>
                    <w:jc w:val="center"/>
                    <w:rPr>
                      <w:rFonts w:eastAsia="Times New Roman"/>
                      <w:b/>
                      <w:bCs/>
                      <w:color w:val="000000"/>
                      <w:lang w:val="en-GB"/>
                    </w:rPr>
                  </w:pPr>
                  <w:r w:rsidRPr="0027513E">
                    <w:rPr>
                      <w:rFonts w:eastAsia="Times New Roman"/>
                      <w:b/>
                      <w:bCs/>
                      <w:color w:val="000000"/>
                      <w:lang w:val="en-GB"/>
                    </w:rPr>
                    <w:t>Scopus</w:t>
                  </w:r>
                </w:p>
              </w:tc>
            </w:tr>
            <w:tr w:rsidR="00DD4312" w:rsidRPr="00DD4312" w14:paraId="49AB7889" w14:textId="77777777" w:rsidTr="00DD4312">
              <w:trPr>
                <w:trHeight w:val="288"/>
              </w:trPr>
              <w:tc>
                <w:tcPr>
                  <w:tcW w:w="2860" w:type="dxa"/>
                  <w:tcBorders>
                    <w:top w:val="nil"/>
                    <w:left w:val="nil"/>
                    <w:bottom w:val="nil"/>
                    <w:right w:val="nil"/>
                  </w:tcBorders>
                  <w:shd w:val="clear" w:color="auto" w:fill="auto"/>
                  <w:noWrap/>
                  <w:vAlign w:val="bottom"/>
                  <w:hideMark/>
                </w:tcPr>
                <w:p w14:paraId="646E273A" w14:textId="77777777" w:rsidR="00DD4312" w:rsidRPr="0027513E" w:rsidRDefault="00DD4312" w:rsidP="00DD4312">
                  <w:pPr>
                    <w:spacing w:after="0" w:line="240" w:lineRule="auto"/>
                    <w:rPr>
                      <w:rFonts w:eastAsia="Times New Roman"/>
                      <w:b/>
                      <w:bCs/>
                      <w:color w:val="000000"/>
                      <w:lang w:val="en-GB"/>
                    </w:rPr>
                  </w:pPr>
                  <w:r w:rsidRPr="0027513E">
                    <w:rPr>
                      <w:rFonts w:eastAsia="Times New Roman"/>
                      <w:b/>
                      <w:bCs/>
                      <w:color w:val="000000"/>
                      <w:lang w:val="en-GB"/>
                    </w:rPr>
                    <w:t xml:space="preserve">h-index </w:t>
                  </w:r>
                </w:p>
              </w:tc>
              <w:tc>
                <w:tcPr>
                  <w:tcW w:w="1980" w:type="dxa"/>
                  <w:tcBorders>
                    <w:top w:val="nil"/>
                    <w:left w:val="nil"/>
                    <w:bottom w:val="nil"/>
                    <w:right w:val="nil"/>
                  </w:tcBorders>
                  <w:shd w:val="clear" w:color="auto" w:fill="auto"/>
                  <w:noWrap/>
                  <w:vAlign w:val="bottom"/>
                  <w:hideMark/>
                </w:tcPr>
                <w:p w14:paraId="70E3C498" w14:textId="77777777" w:rsidR="00DD4312" w:rsidRPr="00DD4312" w:rsidRDefault="00DD4312" w:rsidP="00DD4312">
                  <w:pPr>
                    <w:spacing w:after="0" w:line="240" w:lineRule="auto"/>
                    <w:jc w:val="center"/>
                    <w:rPr>
                      <w:rFonts w:eastAsia="Times New Roman"/>
                      <w:color w:val="000000"/>
                      <w:lang w:val="en-GB"/>
                    </w:rPr>
                  </w:pPr>
                  <w:r w:rsidRPr="00DD4312">
                    <w:rPr>
                      <w:rFonts w:eastAsia="Times New Roman"/>
                      <w:color w:val="000000"/>
                      <w:lang w:val="en-GB"/>
                    </w:rPr>
                    <w:t>12</w:t>
                  </w:r>
                </w:p>
              </w:tc>
              <w:tc>
                <w:tcPr>
                  <w:tcW w:w="960" w:type="dxa"/>
                  <w:tcBorders>
                    <w:top w:val="nil"/>
                    <w:left w:val="nil"/>
                    <w:bottom w:val="nil"/>
                    <w:right w:val="nil"/>
                  </w:tcBorders>
                  <w:shd w:val="clear" w:color="auto" w:fill="auto"/>
                  <w:noWrap/>
                  <w:vAlign w:val="bottom"/>
                  <w:hideMark/>
                </w:tcPr>
                <w:p w14:paraId="6CF9E3F7" w14:textId="77777777" w:rsidR="00DD4312" w:rsidRPr="00DD4312" w:rsidRDefault="00DD4312" w:rsidP="00DD4312">
                  <w:pPr>
                    <w:spacing w:after="0" w:line="240" w:lineRule="auto"/>
                    <w:jc w:val="center"/>
                    <w:rPr>
                      <w:rFonts w:eastAsia="Times New Roman"/>
                      <w:color w:val="000000"/>
                      <w:lang w:val="en-GB"/>
                    </w:rPr>
                  </w:pPr>
                  <w:r w:rsidRPr="00DD4312">
                    <w:rPr>
                      <w:rFonts w:eastAsia="Times New Roman"/>
                      <w:color w:val="000000"/>
                      <w:lang w:val="en-GB"/>
                    </w:rPr>
                    <w:t>10</w:t>
                  </w:r>
                </w:p>
              </w:tc>
            </w:tr>
            <w:tr w:rsidR="00DD4312" w:rsidRPr="00DD4312" w14:paraId="305B3937" w14:textId="77777777" w:rsidTr="00DD4312">
              <w:trPr>
                <w:trHeight w:val="288"/>
              </w:trPr>
              <w:tc>
                <w:tcPr>
                  <w:tcW w:w="2860" w:type="dxa"/>
                  <w:tcBorders>
                    <w:top w:val="nil"/>
                    <w:left w:val="nil"/>
                    <w:bottom w:val="nil"/>
                    <w:right w:val="nil"/>
                  </w:tcBorders>
                  <w:shd w:val="clear" w:color="auto" w:fill="auto"/>
                  <w:noWrap/>
                  <w:vAlign w:val="bottom"/>
                  <w:hideMark/>
                </w:tcPr>
                <w:p w14:paraId="523BF8B5" w14:textId="77777777" w:rsidR="00DD4312" w:rsidRPr="0027513E" w:rsidRDefault="00DD4312" w:rsidP="00DD4312">
                  <w:pPr>
                    <w:spacing w:after="0" w:line="240" w:lineRule="auto"/>
                    <w:rPr>
                      <w:rFonts w:eastAsia="Times New Roman"/>
                      <w:b/>
                      <w:bCs/>
                      <w:color w:val="000000"/>
                      <w:lang w:val="en-GB"/>
                    </w:rPr>
                  </w:pPr>
                  <w:r w:rsidRPr="0027513E">
                    <w:rPr>
                      <w:rFonts w:eastAsia="Times New Roman"/>
                      <w:b/>
                      <w:bCs/>
                      <w:color w:val="000000"/>
                      <w:lang w:val="en-GB"/>
                    </w:rPr>
                    <w:t>Total Number Citation</w:t>
                  </w:r>
                </w:p>
              </w:tc>
              <w:tc>
                <w:tcPr>
                  <w:tcW w:w="1980" w:type="dxa"/>
                  <w:tcBorders>
                    <w:top w:val="nil"/>
                    <w:left w:val="nil"/>
                    <w:bottom w:val="nil"/>
                    <w:right w:val="nil"/>
                  </w:tcBorders>
                  <w:shd w:val="clear" w:color="auto" w:fill="auto"/>
                  <w:noWrap/>
                  <w:vAlign w:val="bottom"/>
                  <w:hideMark/>
                </w:tcPr>
                <w:p w14:paraId="61C128E5" w14:textId="77777777" w:rsidR="00DD4312" w:rsidRPr="00DD4312" w:rsidRDefault="00DD4312" w:rsidP="00DD4312">
                  <w:pPr>
                    <w:spacing w:after="0" w:line="240" w:lineRule="auto"/>
                    <w:jc w:val="center"/>
                    <w:rPr>
                      <w:rFonts w:eastAsia="Times New Roman"/>
                      <w:color w:val="000000"/>
                      <w:lang w:val="en-GB"/>
                    </w:rPr>
                  </w:pPr>
                  <w:r w:rsidRPr="00DD4312">
                    <w:rPr>
                      <w:rFonts w:eastAsia="Times New Roman"/>
                      <w:color w:val="000000"/>
                      <w:lang w:val="en-GB"/>
                    </w:rPr>
                    <w:t>413</w:t>
                  </w:r>
                </w:p>
              </w:tc>
              <w:tc>
                <w:tcPr>
                  <w:tcW w:w="960" w:type="dxa"/>
                  <w:tcBorders>
                    <w:top w:val="nil"/>
                    <w:left w:val="nil"/>
                    <w:bottom w:val="nil"/>
                    <w:right w:val="nil"/>
                  </w:tcBorders>
                  <w:shd w:val="clear" w:color="auto" w:fill="auto"/>
                  <w:noWrap/>
                  <w:vAlign w:val="bottom"/>
                  <w:hideMark/>
                </w:tcPr>
                <w:p w14:paraId="4A4ABDAC" w14:textId="77777777" w:rsidR="00DD4312" w:rsidRPr="00DD4312" w:rsidRDefault="00DD4312" w:rsidP="00DD4312">
                  <w:pPr>
                    <w:spacing w:after="0" w:line="240" w:lineRule="auto"/>
                    <w:jc w:val="center"/>
                    <w:rPr>
                      <w:rFonts w:eastAsia="Times New Roman"/>
                      <w:color w:val="000000"/>
                      <w:lang w:val="en-GB"/>
                    </w:rPr>
                  </w:pPr>
                  <w:r w:rsidRPr="00DD4312">
                    <w:rPr>
                      <w:rFonts w:eastAsia="Times New Roman"/>
                      <w:color w:val="000000"/>
                      <w:lang w:val="en-GB"/>
                    </w:rPr>
                    <w:t>337</w:t>
                  </w:r>
                </w:p>
              </w:tc>
            </w:tr>
            <w:tr w:rsidR="00DD4312" w:rsidRPr="00DD4312" w14:paraId="6026B020" w14:textId="77777777" w:rsidTr="00DD4312">
              <w:trPr>
                <w:trHeight w:val="288"/>
              </w:trPr>
              <w:tc>
                <w:tcPr>
                  <w:tcW w:w="2860" w:type="dxa"/>
                  <w:tcBorders>
                    <w:top w:val="nil"/>
                    <w:left w:val="nil"/>
                    <w:bottom w:val="nil"/>
                    <w:right w:val="nil"/>
                  </w:tcBorders>
                  <w:shd w:val="clear" w:color="auto" w:fill="auto"/>
                  <w:noWrap/>
                  <w:vAlign w:val="bottom"/>
                  <w:hideMark/>
                </w:tcPr>
                <w:p w14:paraId="36AEC2A1" w14:textId="77777777" w:rsidR="00DD4312" w:rsidRPr="0027513E" w:rsidRDefault="00DD4312" w:rsidP="00DD4312">
                  <w:pPr>
                    <w:spacing w:after="0" w:line="240" w:lineRule="auto"/>
                    <w:rPr>
                      <w:rFonts w:eastAsia="Times New Roman"/>
                      <w:b/>
                      <w:bCs/>
                      <w:color w:val="000000"/>
                      <w:lang w:val="en-GB"/>
                    </w:rPr>
                  </w:pPr>
                  <w:r w:rsidRPr="0027513E">
                    <w:rPr>
                      <w:rFonts w:eastAsia="Times New Roman"/>
                      <w:b/>
                      <w:bCs/>
                      <w:color w:val="000000"/>
                      <w:lang w:val="en-GB"/>
                    </w:rPr>
                    <w:t xml:space="preserve">Self citation </w:t>
                  </w:r>
                </w:p>
              </w:tc>
              <w:tc>
                <w:tcPr>
                  <w:tcW w:w="1980" w:type="dxa"/>
                  <w:tcBorders>
                    <w:top w:val="nil"/>
                    <w:left w:val="nil"/>
                    <w:bottom w:val="nil"/>
                    <w:right w:val="nil"/>
                  </w:tcBorders>
                  <w:shd w:val="clear" w:color="auto" w:fill="auto"/>
                  <w:noWrap/>
                  <w:vAlign w:val="bottom"/>
                  <w:hideMark/>
                </w:tcPr>
                <w:p w14:paraId="696D778C" w14:textId="77777777" w:rsidR="00DD4312" w:rsidRPr="00DD4312" w:rsidRDefault="00DD4312" w:rsidP="00DD4312">
                  <w:pPr>
                    <w:spacing w:after="0" w:line="240" w:lineRule="auto"/>
                    <w:jc w:val="center"/>
                    <w:rPr>
                      <w:rFonts w:eastAsia="Times New Roman"/>
                      <w:color w:val="000000"/>
                      <w:lang w:val="en-GB"/>
                    </w:rPr>
                  </w:pPr>
                  <w:r w:rsidRPr="00DD4312">
                    <w:rPr>
                      <w:rFonts w:eastAsia="Times New Roman"/>
                      <w:color w:val="000000"/>
                      <w:lang w:val="en-GB"/>
                    </w:rPr>
                    <w:t>59</w:t>
                  </w:r>
                </w:p>
              </w:tc>
              <w:tc>
                <w:tcPr>
                  <w:tcW w:w="960" w:type="dxa"/>
                  <w:tcBorders>
                    <w:top w:val="nil"/>
                    <w:left w:val="nil"/>
                    <w:bottom w:val="nil"/>
                    <w:right w:val="nil"/>
                  </w:tcBorders>
                  <w:shd w:val="clear" w:color="auto" w:fill="auto"/>
                  <w:noWrap/>
                  <w:vAlign w:val="bottom"/>
                  <w:hideMark/>
                </w:tcPr>
                <w:p w14:paraId="279026A1" w14:textId="77777777" w:rsidR="00DD4312" w:rsidRPr="00DD4312" w:rsidRDefault="00DD4312" w:rsidP="00DD4312">
                  <w:pPr>
                    <w:spacing w:after="0" w:line="240" w:lineRule="auto"/>
                    <w:jc w:val="center"/>
                    <w:rPr>
                      <w:rFonts w:eastAsia="Times New Roman"/>
                      <w:color w:val="000000"/>
                      <w:lang w:val="en-GB"/>
                    </w:rPr>
                  </w:pPr>
                  <w:r w:rsidRPr="00DD4312">
                    <w:rPr>
                      <w:rFonts w:eastAsia="Times New Roman"/>
                      <w:color w:val="000000"/>
                      <w:lang w:val="en-GB"/>
                    </w:rPr>
                    <w:t>20</w:t>
                  </w:r>
                </w:p>
              </w:tc>
            </w:tr>
          </w:tbl>
          <w:p w14:paraId="4016D858" w14:textId="77777777" w:rsidR="00E120BD" w:rsidRPr="00361305" w:rsidRDefault="00E120BD" w:rsidP="009B0904">
            <w:pPr>
              <w:pStyle w:val="ListParagraph"/>
              <w:suppressAutoHyphens/>
              <w:autoSpaceDN w:val="0"/>
              <w:spacing w:line="251" w:lineRule="auto"/>
              <w:ind w:left="169" w:hanging="142"/>
              <w:textAlignment w:val="baseline"/>
              <w:rPr>
                <w:rFonts w:asciiTheme="majorHAnsi" w:eastAsia="Quattrocento Sans" w:hAnsiTheme="majorHAnsi" w:cstheme="majorHAnsi"/>
                <w:lang w:val="en-GB"/>
              </w:rPr>
            </w:pPr>
          </w:p>
        </w:tc>
      </w:tr>
      <w:tr w:rsidR="004D7321" w:rsidRPr="00D7328E" w14:paraId="3DCC650A" w14:textId="77777777" w:rsidTr="0066114C">
        <w:trPr>
          <w:trHeight w:val="2250"/>
        </w:trPr>
        <w:tc>
          <w:tcPr>
            <w:tcW w:w="2694" w:type="dxa"/>
            <w:shd w:val="clear" w:color="auto" w:fill="auto"/>
          </w:tcPr>
          <w:p w14:paraId="60C1FED6" w14:textId="68F92B12" w:rsidR="004D7321" w:rsidRPr="00361305" w:rsidRDefault="0066114C" w:rsidP="009B0904">
            <w:pPr>
              <w:spacing w:after="0" w:line="252" w:lineRule="auto"/>
              <w:ind w:right="45"/>
              <w:rPr>
                <w:rFonts w:asciiTheme="majorHAnsi" w:eastAsia="Quattrocento Sans" w:hAnsiTheme="majorHAnsi" w:cstheme="majorHAnsi"/>
                <w:lang w:val="el-GR"/>
              </w:rPr>
            </w:pPr>
            <w:r>
              <w:rPr>
                <w:rFonts w:asciiTheme="majorHAnsi" w:eastAsia="Quattrocento Sans" w:hAnsiTheme="majorHAnsi" w:cstheme="majorHAnsi"/>
                <w:lang w:val="el-GR"/>
              </w:rPr>
              <w:br/>
            </w:r>
            <w:r w:rsidR="004D7321" w:rsidRPr="00361305">
              <w:rPr>
                <w:rFonts w:asciiTheme="majorHAnsi" w:eastAsia="Quattrocento Sans" w:hAnsiTheme="majorHAnsi" w:cstheme="majorHAnsi"/>
                <w:lang w:val="el-GR"/>
              </w:rPr>
              <w:t>Επιστημονικές Δημοσιεύσεις σε Διεθνώς Αναγνωρισμένα Περιοδικά με Κριτές (</w:t>
            </w:r>
            <w:r w:rsidR="004D7321" w:rsidRPr="00361305">
              <w:rPr>
                <w:rFonts w:asciiTheme="majorHAnsi" w:eastAsia="Quattrocento Sans" w:hAnsiTheme="majorHAnsi" w:cstheme="majorHAnsi"/>
                <w:lang w:val="da-DK"/>
              </w:rPr>
              <w:t>Medline</w:t>
            </w:r>
            <w:r w:rsidR="004D7321" w:rsidRPr="00361305">
              <w:rPr>
                <w:rFonts w:asciiTheme="majorHAnsi" w:eastAsia="Quattrocento Sans" w:hAnsiTheme="majorHAnsi" w:cstheme="majorHAnsi"/>
                <w:lang w:val="el-GR"/>
              </w:rPr>
              <w:t>)</w:t>
            </w:r>
            <w:r w:rsidR="00360B8D">
              <w:rPr>
                <w:rFonts w:asciiTheme="majorHAnsi" w:eastAsia="Quattrocento Sans" w:hAnsiTheme="majorHAnsi" w:cstheme="majorHAnsi"/>
                <w:lang w:val="el-GR"/>
              </w:rPr>
              <w:br/>
            </w:r>
          </w:p>
          <w:p w14:paraId="401355F1" w14:textId="54FBB1A4" w:rsidR="004D7321" w:rsidRPr="00360B8D" w:rsidRDefault="004D7321" w:rsidP="009B0904">
            <w:pPr>
              <w:spacing w:after="0" w:line="252" w:lineRule="auto"/>
              <w:ind w:right="45"/>
              <w:rPr>
                <w:rFonts w:asciiTheme="majorHAnsi" w:eastAsia="Quattrocento Sans" w:hAnsiTheme="majorHAnsi" w:cstheme="majorHAnsi"/>
                <w:i/>
                <w:iCs/>
                <w:lang w:val="el-GR"/>
              </w:rPr>
            </w:pPr>
          </w:p>
        </w:tc>
        <w:tc>
          <w:tcPr>
            <w:tcW w:w="8226" w:type="dxa"/>
            <w:shd w:val="clear" w:color="auto" w:fill="auto"/>
            <w:vAlign w:val="center"/>
          </w:tcPr>
          <w:p w14:paraId="40D4C668" w14:textId="28B2A88E" w:rsidR="005B3A83" w:rsidRPr="00361305" w:rsidRDefault="0066114C" w:rsidP="00E058B1">
            <w:pPr>
              <w:suppressAutoHyphens/>
              <w:autoSpaceDN w:val="0"/>
              <w:spacing w:line="251" w:lineRule="auto"/>
              <w:textAlignment w:val="baseline"/>
              <w:rPr>
                <w:rFonts w:asciiTheme="majorHAnsi" w:eastAsia="Quattrocento Sans" w:hAnsiTheme="majorHAnsi" w:cstheme="majorHAnsi"/>
                <w:lang w:val="el-GR"/>
              </w:rPr>
            </w:pPr>
            <w:r>
              <w:rPr>
                <w:rFonts w:asciiTheme="majorHAnsi" w:eastAsia="Quattrocento Sans" w:hAnsiTheme="majorHAnsi" w:cstheme="majorHAnsi"/>
                <w:lang w:val="el-GR"/>
              </w:rPr>
              <w:br/>
            </w:r>
            <w:r w:rsidR="00B6257D" w:rsidRPr="00361305">
              <w:rPr>
                <w:rFonts w:asciiTheme="majorHAnsi" w:eastAsia="Quattrocento Sans" w:hAnsiTheme="majorHAnsi" w:cstheme="majorHAnsi"/>
                <w:lang w:val="el-GR"/>
              </w:rPr>
              <w:t>Αριθμός δημοσιεύσεων: 4</w:t>
            </w:r>
            <w:r w:rsidR="008035AD" w:rsidRPr="00361305">
              <w:rPr>
                <w:rFonts w:asciiTheme="majorHAnsi" w:eastAsia="Quattrocento Sans" w:hAnsiTheme="majorHAnsi" w:cstheme="majorHAnsi"/>
                <w:lang w:val="el-GR"/>
              </w:rPr>
              <w:t>1</w:t>
            </w:r>
            <w:r w:rsidR="00360B8D">
              <w:rPr>
                <w:rFonts w:asciiTheme="majorHAnsi" w:eastAsia="Quattrocento Sans" w:hAnsiTheme="majorHAnsi" w:cstheme="majorHAnsi"/>
                <w:lang w:val="el-GR"/>
              </w:rPr>
              <w:t xml:space="preserve"> (40 στο </w:t>
            </w:r>
            <w:r w:rsidR="00360B8D">
              <w:rPr>
                <w:rFonts w:asciiTheme="majorHAnsi" w:eastAsia="Quattrocento Sans" w:hAnsiTheme="majorHAnsi" w:cstheme="majorHAnsi"/>
                <w:lang w:val="da-DK"/>
              </w:rPr>
              <w:t>Medline</w:t>
            </w:r>
            <w:r w:rsidR="00360B8D" w:rsidRPr="00360B8D">
              <w:rPr>
                <w:rFonts w:asciiTheme="majorHAnsi" w:eastAsia="Quattrocento Sans" w:hAnsiTheme="majorHAnsi" w:cstheme="majorHAnsi"/>
                <w:lang w:val="el-GR"/>
              </w:rPr>
              <w:t>)</w:t>
            </w:r>
            <w:r w:rsidR="00B6257D" w:rsidRPr="00361305">
              <w:rPr>
                <w:rFonts w:asciiTheme="majorHAnsi" w:eastAsia="Quattrocento Sans" w:hAnsiTheme="majorHAnsi" w:cstheme="majorHAnsi"/>
                <w:lang w:val="el-GR"/>
              </w:rPr>
              <w:br/>
              <w:t>Πρωτότυπες δημοσιεύσεις:</w:t>
            </w:r>
            <w:r w:rsidR="005B1ABA" w:rsidRPr="005B1ABA">
              <w:rPr>
                <w:rFonts w:asciiTheme="majorHAnsi" w:eastAsia="Quattrocento Sans" w:hAnsiTheme="majorHAnsi" w:cstheme="majorHAnsi"/>
                <w:lang w:val="el-GR"/>
              </w:rPr>
              <w:t xml:space="preserve"> </w:t>
            </w:r>
            <w:r w:rsidR="008035AD" w:rsidRPr="00361305">
              <w:rPr>
                <w:rFonts w:asciiTheme="majorHAnsi" w:eastAsia="Quattrocento Sans" w:hAnsiTheme="majorHAnsi" w:cstheme="majorHAnsi"/>
                <w:lang w:val="el-GR"/>
              </w:rPr>
              <w:t>40</w:t>
            </w:r>
            <w:r w:rsidR="00B6257D" w:rsidRPr="00361305">
              <w:rPr>
                <w:rFonts w:asciiTheme="majorHAnsi" w:eastAsia="Quattrocento Sans" w:hAnsiTheme="majorHAnsi" w:cstheme="majorHAnsi"/>
                <w:lang w:val="el-GR"/>
              </w:rPr>
              <w:br/>
            </w:r>
            <w:r w:rsidR="00E5091E" w:rsidRPr="00361305">
              <w:rPr>
                <w:rFonts w:asciiTheme="majorHAnsi" w:eastAsia="Quattrocento Sans" w:hAnsiTheme="majorHAnsi" w:cstheme="majorHAnsi"/>
                <w:lang w:val="el-GR"/>
              </w:rPr>
              <w:t>Ανασκοπήσεις</w:t>
            </w:r>
            <w:r w:rsidR="00B6257D" w:rsidRPr="00361305">
              <w:rPr>
                <w:rFonts w:asciiTheme="majorHAnsi" w:eastAsia="Quattrocento Sans" w:hAnsiTheme="majorHAnsi" w:cstheme="majorHAnsi"/>
                <w:lang w:val="el-GR"/>
              </w:rPr>
              <w:t xml:space="preserve">: </w:t>
            </w:r>
            <w:r w:rsidR="005B3A83" w:rsidRPr="00361305">
              <w:rPr>
                <w:rFonts w:asciiTheme="majorHAnsi" w:eastAsia="Quattrocento Sans" w:hAnsiTheme="majorHAnsi" w:cstheme="majorHAnsi"/>
                <w:lang w:val="el-GR"/>
              </w:rPr>
              <w:t>1</w:t>
            </w:r>
            <w:r w:rsidR="00B6257D" w:rsidRPr="00361305">
              <w:rPr>
                <w:rFonts w:asciiTheme="majorHAnsi" w:eastAsia="Quattrocento Sans" w:hAnsiTheme="majorHAnsi" w:cstheme="majorHAnsi"/>
                <w:lang w:val="el-GR"/>
              </w:rPr>
              <w:br/>
            </w:r>
            <w:r w:rsidR="006C2252" w:rsidRPr="00361305">
              <w:rPr>
                <w:rFonts w:asciiTheme="majorHAnsi" w:eastAsia="Quattrocento Sans" w:hAnsiTheme="majorHAnsi" w:cstheme="majorHAnsi"/>
                <w:lang w:val="el-GR"/>
              </w:rPr>
              <w:t xml:space="preserve">Άθροισμα </w:t>
            </w:r>
            <w:r w:rsidR="006C2252" w:rsidRPr="00361305">
              <w:rPr>
                <w:rFonts w:asciiTheme="majorHAnsi" w:eastAsia="Quattrocento Sans" w:hAnsiTheme="majorHAnsi" w:cstheme="majorHAnsi"/>
                <w:lang w:val="en-GB"/>
              </w:rPr>
              <w:t>IF</w:t>
            </w:r>
            <w:r w:rsidR="006C2252" w:rsidRPr="00361305">
              <w:rPr>
                <w:rFonts w:asciiTheme="majorHAnsi" w:eastAsia="Quattrocento Sans" w:hAnsiTheme="majorHAnsi" w:cstheme="majorHAnsi"/>
                <w:lang w:val="el-GR"/>
              </w:rPr>
              <w:t>:</w:t>
            </w:r>
            <w:r w:rsidR="00D355A2" w:rsidRPr="00361305">
              <w:rPr>
                <w:rFonts w:asciiTheme="majorHAnsi" w:eastAsia="Quattrocento Sans" w:hAnsiTheme="majorHAnsi" w:cstheme="majorHAnsi"/>
                <w:lang w:val="el-GR"/>
              </w:rPr>
              <w:t xml:space="preserve"> 4</w:t>
            </w:r>
            <w:r w:rsidR="008A4999" w:rsidRPr="00361305">
              <w:rPr>
                <w:rFonts w:asciiTheme="majorHAnsi" w:eastAsia="Quattrocento Sans" w:hAnsiTheme="majorHAnsi" w:cstheme="majorHAnsi"/>
                <w:lang w:val="el-GR"/>
              </w:rPr>
              <w:t>2</w:t>
            </w:r>
            <w:r w:rsidR="00D355A2" w:rsidRPr="00361305">
              <w:rPr>
                <w:rFonts w:asciiTheme="majorHAnsi" w:eastAsia="Quattrocento Sans" w:hAnsiTheme="majorHAnsi" w:cstheme="majorHAnsi"/>
                <w:lang w:val="el-GR"/>
              </w:rPr>
              <w:t>.</w:t>
            </w:r>
            <w:r w:rsidR="008A4999" w:rsidRPr="00361305">
              <w:rPr>
                <w:rFonts w:asciiTheme="majorHAnsi" w:eastAsia="Quattrocento Sans" w:hAnsiTheme="majorHAnsi" w:cstheme="majorHAnsi"/>
                <w:lang w:val="el-GR"/>
              </w:rPr>
              <w:t>291</w:t>
            </w:r>
            <w:r w:rsidR="00A95E3F" w:rsidRPr="00361305">
              <w:rPr>
                <w:rFonts w:asciiTheme="majorHAnsi" w:eastAsia="Quattrocento Sans" w:hAnsiTheme="majorHAnsi" w:cstheme="majorHAnsi"/>
                <w:lang w:val="el-GR"/>
              </w:rPr>
              <w:br/>
            </w:r>
            <w:r w:rsidR="006C2252" w:rsidRPr="00361305">
              <w:rPr>
                <w:rFonts w:asciiTheme="majorHAnsi" w:eastAsia="Quattrocento Sans" w:hAnsiTheme="majorHAnsi" w:cstheme="majorHAnsi"/>
                <w:lang w:val="el-GR"/>
              </w:rPr>
              <w:t>Μ.Ο. ΙF:</w:t>
            </w:r>
            <w:r w:rsidR="00D355A2" w:rsidRPr="00361305">
              <w:rPr>
                <w:rFonts w:asciiTheme="majorHAnsi" w:eastAsia="Quattrocento Sans" w:hAnsiTheme="majorHAnsi" w:cstheme="majorHAnsi"/>
                <w:lang w:val="el-GR"/>
              </w:rPr>
              <w:t xml:space="preserve"> 1.0</w:t>
            </w:r>
            <w:r w:rsidR="008A4999" w:rsidRPr="00361305">
              <w:rPr>
                <w:rFonts w:asciiTheme="majorHAnsi" w:eastAsia="Quattrocento Sans" w:hAnsiTheme="majorHAnsi" w:cstheme="majorHAnsi"/>
                <w:lang w:val="el-GR"/>
              </w:rPr>
              <w:t>3</w:t>
            </w:r>
            <w:r w:rsidR="00E058B1" w:rsidRPr="00361305">
              <w:rPr>
                <w:rFonts w:asciiTheme="majorHAnsi" w:eastAsia="Quattrocento Sans" w:hAnsiTheme="majorHAnsi" w:cstheme="majorHAnsi"/>
                <w:lang w:val="el-GR"/>
              </w:rPr>
              <w:br/>
            </w:r>
            <w:r w:rsidR="006C2252" w:rsidRPr="00361305">
              <w:rPr>
                <w:rFonts w:asciiTheme="majorHAnsi" w:eastAsia="Quattrocento Sans" w:hAnsiTheme="majorHAnsi" w:cstheme="majorHAnsi"/>
                <w:lang w:val="el-GR"/>
              </w:rPr>
              <w:t>1</w:t>
            </w:r>
            <w:r w:rsidR="006C2252" w:rsidRPr="00361305">
              <w:rPr>
                <w:rFonts w:asciiTheme="majorHAnsi" w:eastAsia="Quattrocento Sans" w:hAnsiTheme="majorHAnsi" w:cstheme="majorHAnsi"/>
                <w:vertAlign w:val="superscript"/>
                <w:lang w:val="el-GR"/>
              </w:rPr>
              <w:t>ος</w:t>
            </w:r>
            <w:r w:rsidR="005B3A83" w:rsidRPr="00361305">
              <w:rPr>
                <w:rFonts w:asciiTheme="majorHAnsi" w:eastAsia="Quattrocento Sans" w:hAnsiTheme="majorHAnsi" w:cstheme="majorHAnsi"/>
                <w:lang w:val="el-GR"/>
              </w:rPr>
              <w:t xml:space="preserve"> </w:t>
            </w:r>
            <w:r w:rsidR="006C2252" w:rsidRPr="00361305">
              <w:rPr>
                <w:rFonts w:asciiTheme="majorHAnsi" w:eastAsia="Quattrocento Sans" w:hAnsiTheme="majorHAnsi" w:cstheme="majorHAnsi"/>
                <w:lang w:val="el-GR"/>
              </w:rPr>
              <w:t xml:space="preserve">συγγραφέας: </w:t>
            </w:r>
            <w:r w:rsidR="005B3A83" w:rsidRPr="00361305">
              <w:rPr>
                <w:rFonts w:asciiTheme="majorHAnsi" w:eastAsia="Quattrocento Sans" w:hAnsiTheme="majorHAnsi" w:cstheme="majorHAnsi"/>
                <w:lang w:val="el-GR"/>
              </w:rPr>
              <w:t>10</w:t>
            </w:r>
            <w:r w:rsidR="005B3A83" w:rsidRPr="00361305">
              <w:rPr>
                <w:rFonts w:asciiTheme="majorHAnsi" w:eastAsia="Quattrocento Sans" w:hAnsiTheme="majorHAnsi" w:cstheme="majorHAnsi"/>
                <w:lang w:val="el-GR"/>
              </w:rPr>
              <w:br/>
              <w:t>2</w:t>
            </w:r>
            <w:r w:rsidR="005B3A83" w:rsidRPr="00A808AB">
              <w:rPr>
                <w:rFonts w:asciiTheme="majorHAnsi" w:eastAsia="Quattrocento Sans" w:hAnsiTheme="majorHAnsi" w:cstheme="majorHAnsi"/>
                <w:vertAlign w:val="superscript"/>
                <w:lang w:val="da-DK"/>
              </w:rPr>
              <w:t>os</w:t>
            </w:r>
            <w:r w:rsidR="005B3A83" w:rsidRPr="00361305">
              <w:rPr>
                <w:rFonts w:asciiTheme="majorHAnsi" w:eastAsia="Quattrocento Sans" w:hAnsiTheme="majorHAnsi" w:cstheme="majorHAnsi"/>
                <w:lang w:val="el-GR"/>
              </w:rPr>
              <w:t xml:space="preserve"> συγγραφέας: 4</w:t>
            </w:r>
            <w:r w:rsidR="005B3A83" w:rsidRPr="00361305">
              <w:rPr>
                <w:rFonts w:asciiTheme="majorHAnsi" w:eastAsia="Quattrocento Sans" w:hAnsiTheme="majorHAnsi" w:cstheme="majorHAnsi"/>
                <w:lang w:val="el-GR"/>
              </w:rPr>
              <w:br/>
              <w:t>Τελευταίος</w:t>
            </w:r>
            <w:r w:rsidR="000439FA" w:rsidRPr="000439FA">
              <w:rPr>
                <w:rFonts w:asciiTheme="majorHAnsi" w:eastAsia="Quattrocento Sans" w:hAnsiTheme="majorHAnsi" w:cstheme="majorHAnsi"/>
                <w:lang w:val="el-GR"/>
              </w:rPr>
              <w:t xml:space="preserve"> </w:t>
            </w:r>
            <w:r w:rsidR="000439FA">
              <w:rPr>
                <w:rFonts w:asciiTheme="majorHAnsi" w:eastAsia="Quattrocento Sans" w:hAnsiTheme="majorHAnsi" w:cstheme="majorHAnsi"/>
                <w:lang w:val="el-GR"/>
              </w:rPr>
              <w:t>συγγραφέας</w:t>
            </w:r>
            <w:r w:rsidR="005B3A83" w:rsidRPr="00361305">
              <w:rPr>
                <w:rFonts w:asciiTheme="majorHAnsi" w:eastAsia="Quattrocento Sans" w:hAnsiTheme="majorHAnsi" w:cstheme="majorHAnsi"/>
                <w:lang w:val="el-GR"/>
              </w:rPr>
              <w:t>: 3</w:t>
            </w:r>
          </w:p>
        </w:tc>
      </w:tr>
      <w:tr w:rsidR="0066114C" w:rsidRPr="00D7328E" w14:paraId="5D4002C9" w14:textId="77777777" w:rsidTr="0066114C">
        <w:trPr>
          <w:trHeight w:val="499"/>
        </w:trPr>
        <w:tc>
          <w:tcPr>
            <w:tcW w:w="2694" w:type="dxa"/>
            <w:shd w:val="clear" w:color="auto" w:fill="auto"/>
          </w:tcPr>
          <w:p w14:paraId="71197906" w14:textId="77777777" w:rsidR="0066114C" w:rsidRDefault="0066114C" w:rsidP="009B0904">
            <w:pPr>
              <w:spacing w:after="0" w:line="252" w:lineRule="auto"/>
              <w:ind w:right="45"/>
              <w:rPr>
                <w:rFonts w:asciiTheme="majorHAnsi" w:eastAsia="Quattrocento Sans" w:hAnsiTheme="majorHAnsi" w:cstheme="majorHAnsi"/>
                <w:lang w:val="el-GR"/>
              </w:rPr>
            </w:pPr>
          </w:p>
        </w:tc>
        <w:tc>
          <w:tcPr>
            <w:tcW w:w="8226" w:type="dxa"/>
            <w:shd w:val="clear" w:color="auto" w:fill="auto"/>
            <w:vAlign w:val="center"/>
          </w:tcPr>
          <w:p w14:paraId="7944BE28" w14:textId="4727BF22" w:rsidR="0066114C" w:rsidRPr="0066114C" w:rsidRDefault="0066114C" w:rsidP="00E058B1">
            <w:pPr>
              <w:suppressAutoHyphens/>
              <w:autoSpaceDN w:val="0"/>
              <w:spacing w:line="251" w:lineRule="auto"/>
              <w:textAlignment w:val="baseline"/>
              <w:rPr>
                <w:rFonts w:asciiTheme="majorHAnsi" w:eastAsia="Quattrocento Sans" w:hAnsiTheme="majorHAnsi" w:cstheme="majorHAnsi"/>
                <w:i/>
                <w:iCs/>
                <w:lang w:val="el-GR"/>
              </w:rPr>
            </w:pPr>
            <w:r w:rsidRPr="0066114C">
              <w:rPr>
                <w:rFonts w:asciiTheme="majorHAnsi" w:eastAsia="Quattrocento Sans" w:hAnsiTheme="majorHAnsi" w:cstheme="majorHAnsi"/>
                <w:i/>
                <w:iCs/>
                <w:lang w:val="el-GR"/>
              </w:rPr>
              <w:t>Σε παρένθεση ο δείκτης εμβέλειας (Impact Factor, IF), σύμφωνα με το ISI Web of Knowledge - Citation με βάση το google scholar- Citation με βάση το SCOPUS</w:t>
            </w:r>
          </w:p>
        </w:tc>
      </w:tr>
      <w:tr w:rsidR="000978A6" w:rsidRPr="00361305" w14:paraId="7E1C0F43" w14:textId="77777777" w:rsidTr="0066114C">
        <w:trPr>
          <w:trHeight w:val="253"/>
        </w:trPr>
        <w:tc>
          <w:tcPr>
            <w:tcW w:w="2694" w:type="dxa"/>
            <w:shd w:val="clear" w:color="auto" w:fill="auto"/>
          </w:tcPr>
          <w:p w14:paraId="79372EDA" w14:textId="21B8BAA1" w:rsidR="000978A6" w:rsidRPr="009552A6" w:rsidRDefault="000978A6" w:rsidP="009552A6">
            <w:pPr>
              <w:pStyle w:val="ListParagraph"/>
              <w:numPr>
                <w:ilvl w:val="0"/>
                <w:numId w:val="40"/>
              </w:numPr>
              <w:spacing w:after="0" w:line="252" w:lineRule="auto"/>
              <w:ind w:right="45"/>
              <w:jc w:val="right"/>
              <w:rPr>
                <w:rFonts w:asciiTheme="majorHAnsi" w:eastAsia="Quattrocento Sans" w:hAnsiTheme="majorHAnsi" w:cstheme="majorHAnsi"/>
                <w:lang w:val="el-GR"/>
              </w:rPr>
            </w:pPr>
          </w:p>
        </w:tc>
        <w:tc>
          <w:tcPr>
            <w:tcW w:w="8226" w:type="dxa"/>
            <w:shd w:val="clear" w:color="auto" w:fill="auto"/>
            <w:vAlign w:val="bottom"/>
          </w:tcPr>
          <w:p w14:paraId="550D6658" w14:textId="2A6F6E85" w:rsidR="000978A6" w:rsidRPr="00361305" w:rsidRDefault="000978A6" w:rsidP="00BD0896">
            <w:pPr>
              <w:pStyle w:val="ListParagraph"/>
              <w:suppressAutoHyphens/>
              <w:autoSpaceDN w:val="0"/>
              <w:spacing w:line="251" w:lineRule="auto"/>
              <w:ind w:left="0"/>
              <w:textAlignment w:val="baseline"/>
              <w:rPr>
                <w:rFonts w:asciiTheme="majorHAnsi" w:eastAsia="Quattrocento Sans" w:hAnsiTheme="majorHAnsi" w:cstheme="majorHAnsi"/>
                <w:lang w:val="da-DK"/>
              </w:rPr>
            </w:pPr>
            <w:r w:rsidRPr="00361305">
              <w:rPr>
                <w:rFonts w:asciiTheme="majorHAnsi" w:eastAsia="Quattrocento Sans" w:hAnsiTheme="majorHAnsi" w:cstheme="majorHAnsi"/>
                <w:u w:val="single"/>
                <w:lang w:val="el-GR"/>
              </w:rPr>
              <w:t>Sideroudi TI</w:t>
            </w:r>
            <w:r w:rsidRPr="00361305">
              <w:rPr>
                <w:rFonts w:asciiTheme="majorHAnsi" w:eastAsia="Quattrocento Sans" w:hAnsiTheme="majorHAnsi" w:cstheme="majorHAnsi"/>
                <w:lang w:val="el-GR"/>
              </w:rPr>
              <w:t xml:space="preserve">, Pharmakakis NM, Papatheodorou GN, Voyiatzis GA. </w:t>
            </w:r>
            <w:r w:rsidR="00BD0896">
              <w:rPr>
                <w:rFonts w:asciiTheme="majorHAnsi" w:eastAsia="Quattrocento Sans" w:hAnsiTheme="majorHAnsi" w:cstheme="majorHAnsi"/>
                <w:lang w:val="el-GR"/>
              </w:rPr>
              <w:br/>
            </w:r>
            <w:r w:rsidRPr="003D6502">
              <w:rPr>
                <w:rFonts w:asciiTheme="majorHAnsi" w:eastAsia="Quattrocento Sans" w:hAnsiTheme="majorHAnsi" w:cstheme="majorHAnsi"/>
                <w:b/>
                <w:bCs/>
                <w:lang w:val="en-GB"/>
              </w:rPr>
              <w:t>Non-invasive</w:t>
            </w:r>
            <w:r w:rsidR="00BD0896"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detection of antibiotics and physiological substances in the aqueous humor by</w:t>
            </w:r>
            <w:r w:rsidR="00BD0896"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Raman spectroscopy</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 xml:space="preserve">Lasers Surg Med. 2006 Aug;38(7):695-703. </w:t>
            </w:r>
            <w:r w:rsidR="00941E59" w:rsidRPr="00494F7D">
              <w:rPr>
                <w:rFonts w:asciiTheme="majorHAnsi" w:eastAsia="Quattrocento Sans" w:hAnsiTheme="majorHAnsi" w:cstheme="majorHAnsi"/>
                <w:i/>
                <w:iCs/>
                <w:lang w:val="en-GB"/>
              </w:rPr>
              <w:t>(0.901</w:t>
            </w:r>
            <w:r w:rsidR="00221428">
              <w:rPr>
                <w:rFonts w:asciiTheme="majorHAnsi" w:eastAsia="Quattrocento Sans" w:hAnsiTheme="majorHAnsi" w:cstheme="majorHAnsi"/>
                <w:i/>
                <w:iCs/>
                <w:lang w:val="en-GB"/>
              </w:rPr>
              <w:t>-24</w:t>
            </w:r>
            <w:r w:rsidR="00174ECC">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18</w:t>
            </w:r>
            <w:r w:rsidR="00941E59" w:rsidRPr="00494F7D">
              <w:rPr>
                <w:rFonts w:asciiTheme="majorHAnsi" w:eastAsia="Quattrocento Sans" w:hAnsiTheme="majorHAnsi" w:cstheme="majorHAnsi"/>
                <w:i/>
                <w:iCs/>
                <w:lang w:val="en-GB"/>
              </w:rPr>
              <w:t>)</w:t>
            </w:r>
          </w:p>
        </w:tc>
      </w:tr>
      <w:tr w:rsidR="000978A6" w:rsidRPr="00361305" w14:paraId="3F02384F" w14:textId="77777777" w:rsidTr="00D56D29">
        <w:trPr>
          <w:trHeight w:val="253"/>
        </w:trPr>
        <w:tc>
          <w:tcPr>
            <w:tcW w:w="2694" w:type="dxa"/>
            <w:shd w:val="clear" w:color="auto" w:fill="auto"/>
          </w:tcPr>
          <w:p w14:paraId="1AF4B388" w14:textId="46DC8044" w:rsidR="000978A6" w:rsidRPr="009552A6" w:rsidRDefault="000978A6" w:rsidP="009552A6">
            <w:pPr>
              <w:pStyle w:val="ListParagraph"/>
              <w:numPr>
                <w:ilvl w:val="0"/>
                <w:numId w:val="40"/>
              </w:numPr>
              <w:spacing w:after="0" w:line="252" w:lineRule="auto"/>
              <w:ind w:right="45"/>
              <w:jc w:val="right"/>
              <w:rPr>
                <w:rFonts w:asciiTheme="majorHAnsi" w:eastAsia="Quattrocento Sans" w:hAnsiTheme="majorHAnsi" w:cstheme="majorHAnsi"/>
                <w:lang w:val="el-GR"/>
              </w:rPr>
            </w:pPr>
          </w:p>
        </w:tc>
        <w:tc>
          <w:tcPr>
            <w:tcW w:w="8226" w:type="dxa"/>
            <w:shd w:val="clear" w:color="auto" w:fill="auto"/>
            <w:vAlign w:val="bottom"/>
          </w:tcPr>
          <w:p w14:paraId="37989AF0" w14:textId="0A9CF6B3" w:rsidR="00BD0896" w:rsidRPr="00BD0896"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u w:val="single"/>
                <w:lang w:val="en-GB"/>
              </w:rPr>
              <w:t>Sideroudi</w:t>
            </w:r>
            <w:r w:rsidRPr="00BD0896">
              <w:rPr>
                <w:rFonts w:asciiTheme="majorHAnsi" w:eastAsia="Quattrocento Sans" w:hAnsiTheme="majorHAnsi" w:cstheme="majorHAnsi"/>
                <w:u w:val="single"/>
                <w:lang w:val="el-GR"/>
              </w:rPr>
              <w:t xml:space="preserve"> </w:t>
            </w:r>
            <w:r w:rsidRPr="00361305">
              <w:rPr>
                <w:rFonts w:asciiTheme="majorHAnsi" w:eastAsia="Quattrocento Sans" w:hAnsiTheme="majorHAnsi" w:cstheme="majorHAnsi"/>
                <w:u w:val="single"/>
                <w:lang w:val="en-GB"/>
              </w:rPr>
              <w:t>T</w:t>
            </w:r>
            <w:r w:rsidRPr="00BD0896">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Pharmakakis</w:t>
            </w:r>
            <w:r w:rsidRPr="00BD0896">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N</w:t>
            </w:r>
            <w:r w:rsidRPr="00BD0896">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Tyrovolas</w:t>
            </w:r>
            <w:r w:rsidRPr="00BD0896">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A</w:t>
            </w:r>
            <w:r w:rsidRPr="00BD0896">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Papatheodorou</w:t>
            </w:r>
            <w:r w:rsidRPr="00BD0896">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G</w:t>
            </w:r>
            <w:r w:rsidRPr="00BD0896">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Chryssikos</w:t>
            </w:r>
            <w:r w:rsidRPr="00BD0896">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GD</w:t>
            </w:r>
            <w:r w:rsidRPr="00BD0896">
              <w:rPr>
                <w:rFonts w:asciiTheme="majorHAnsi" w:eastAsia="Quattrocento Sans" w:hAnsiTheme="majorHAnsi" w:cstheme="majorHAnsi"/>
                <w:lang w:val="el-GR"/>
              </w:rPr>
              <w:t>,</w:t>
            </w:r>
            <w:r w:rsidR="00BD0896">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Voyiatzis</w:t>
            </w:r>
            <w:r w:rsidRPr="00BD0896">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GA</w:t>
            </w:r>
            <w:r w:rsidRPr="00BD0896">
              <w:rPr>
                <w:rFonts w:asciiTheme="majorHAnsi" w:eastAsia="Quattrocento Sans" w:hAnsiTheme="majorHAnsi" w:cstheme="majorHAnsi"/>
                <w:lang w:val="el-GR"/>
              </w:rPr>
              <w:t xml:space="preserve">. </w:t>
            </w:r>
          </w:p>
          <w:p w14:paraId="38981FA1" w14:textId="7995CAC3" w:rsidR="000978A6" w:rsidRPr="00361305" w:rsidRDefault="000978A6" w:rsidP="00BD0896">
            <w:pPr>
              <w:pStyle w:val="ListParagraph"/>
              <w:suppressAutoHyphens/>
              <w:autoSpaceDN w:val="0"/>
              <w:spacing w:line="251" w:lineRule="auto"/>
              <w:ind w:left="39" w:hanging="12"/>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Non-contact detection of ciprofloxacin in a model anterior chamber</w:t>
            </w:r>
            <w:r w:rsidR="00BD0896"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using Raman spectroscopy</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 xml:space="preserve">J Biomed Opt. 2007 May-Jun;12(3):034005. </w:t>
            </w:r>
            <w:r w:rsidR="00941E59" w:rsidRPr="00494F7D">
              <w:rPr>
                <w:rFonts w:asciiTheme="majorHAnsi" w:eastAsia="Quattrocento Sans" w:hAnsiTheme="majorHAnsi" w:cstheme="majorHAnsi"/>
                <w:i/>
                <w:iCs/>
                <w:lang w:val="en-GB"/>
              </w:rPr>
              <w:t>(1.029</w:t>
            </w:r>
            <w:r w:rsidR="00221428">
              <w:rPr>
                <w:rFonts w:asciiTheme="majorHAnsi" w:eastAsia="Quattrocento Sans" w:hAnsiTheme="majorHAnsi" w:cstheme="majorHAnsi"/>
                <w:i/>
                <w:iCs/>
                <w:lang w:val="en-GB"/>
              </w:rPr>
              <w:t>-14</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5</w:t>
            </w:r>
            <w:r w:rsidR="00941E59" w:rsidRPr="00494F7D">
              <w:rPr>
                <w:rFonts w:asciiTheme="majorHAnsi" w:eastAsia="Quattrocento Sans" w:hAnsiTheme="majorHAnsi" w:cstheme="majorHAnsi"/>
                <w:i/>
                <w:iCs/>
                <w:lang w:val="en-GB"/>
              </w:rPr>
              <w:t>)</w:t>
            </w:r>
          </w:p>
        </w:tc>
      </w:tr>
      <w:tr w:rsidR="000978A6" w:rsidRPr="00361305" w14:paraId="3C895EBE" w14:textId="77777777" w:rsidTr="00D56D29">
        <w:trPr>
          <w:trHeight w:val="253"/>
        </w:trPr>
        <w:tc>
          <w:tcPr>
            <w:tcW w:w="2694" w:type="dxa"/>
            <w:shd w:val="clear" w:color="auto" w:fill="auto"/>
          </w:tcPr>
          <w:p w14:paraId="15893BA3" w14:textId="14317903" w:rsidR="000978A6" w:rsidRPr="009552A6" w:rsidRDefault="000978A6" w:rsidP="009552A6">
            <w:pPr>
              <w:pStyle w:val="ListParagraph"/>
              <w:numPr>
                <w:ilvl w:val="0"/>
                <w:numId w:val="40"/>
              </w:numPr>
              <w:spacing w:after="0" w:line="252" w:lineRule="auto"/>
              <w:ind w:right="45"/>
              <w:jc w:val="right"/>
              <w:rPr>
                <w:rFonts w:asciiTheme="majorHAnsi" w:eastAsia="Quattrocento Sans" w:hAnsiTheme="majorHAnsi" w:cstheme="majorHAnsi"/>
                <w:lang w:val="el-GR"/>
              </w:rPr>
            </w:pPr>
          </w:p>
        </w:tc>
        <w:tc>
          <w:tcPr>
            <w:tcW w:w="8226" w:type="dxa"/>
            <w:shd w:val="clear" w:color="auto" w:fill="auto"/>
            <w:vAlign w:val="bottom"/>
          </w:tcPr>
          <w:p w14:paraId="6E3958E8" w14:textId="7EF1E0C0" w:rsidR="00BD0896" w:rsidRPr="00BD0896"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n-GB"/>
              </w:rPr>
              <w:t>Kozobolis</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V</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Labiris</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G</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Gkika</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M</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u w:val="single"/>
                <w:lang w:val="en-GB"/>
              </w:rPr>
              <w:t>Sideroudi</w:t>
            </w:r>
            <w:r w:rsidRPr="00361305">
              <w:rPr>
                <w:rFonts w:asciiTheme="majorHAnsi" w:eastAsia="Quattrocento Sans" w:hAnsiTheme="majorHAnsi" w:cstheme="majorHAnsi"/>
                <w:u w:val="single"/>
                <w:lang w:val="el-GR"/>
              </w:rPr>
              <w:t xml:space="preserve"> </w:t>
            </w:r>
            <w:r w:rsidRPr="00361305">
              <w:rPr>
                <w:rFonts w:asciiTheme="majorHAnsi" w:eastAsia="Quattrocento Sans" w:hAnsiTheme="majorHAnsi" w:cstheme="majorHAnsi"/>
                <w:u w:val="single"/>
                <w:lang w:val="en-GB"/>
              </w:rPr>
              <w:t>H</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Kaloghianni</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E</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Papadopoulou</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D</w:t>
            </w:r>
            <w:r w:rsidRPr="00361305">
              <w:rPr>
                <w:rFonts w:asciiTheme="majorHAnsi" w:eastAsia="Quattrocento Sans" w:hAnsiTheme="majorHAnsi" w:cstheme="majorHAnsi"/>
                <w:lang w:val="el-GR"/>
              </w:rPr>
              <w:t>,</w:t>
            </w:r>
            <w:r w:rsidR="00BD0896">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Toufexis</w:t>
            </w:r>
            <w:r w:rsidRPr="00BD0896">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G</w:t>
            </w:r>
            <w:r w:rsidRPr="00BD0896">
              <w:rPr>
                <w:rFonts w:asciiTheme="majorHAnsi" w:eastAsia="Quattrocento Sans" w:hAnsiTheme="majorHAnsi" w:cstheme="majorHAnsi"/>
                <w:lang w:val="el-GR"/>
              </w:rPr>
              <w:t xml:space="preserve">. </w:t>
            </w:r>
          </w:p>
          <w:p w14:paraId="4CC1A951" w14:textId="13B0A16E" w:rsidR="000978A6" w:rsidRPr="00361305" w:rsidRDefault="000978A6" w:rsidP="00BD0896">
            <w:pPr>
              <w:pStyle w:val="ListParagraph"/>
              <w:suppressAutoHyphens/>
              <w:autoSpaceDN w:val="0"/>
              <w:spacing w:line="251" w:lineRule="auto"/>
              <w:ind w:left="39" w:hanging="12"/>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UV-A Collagen Cross-Linking Treatment of Bullous Keratopathy</w:t>
            </w:r>
            <w:r w:rsidR="00BD0896"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Combined With Corneal</w:t>
            </w:r>
            <w:r w:rsidR="00BD0896"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Ulcer.</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 xml:space="preserve">Cornea. 2010 Feb;29(2):235-8. </w:t>
            </w:r>
            <w:r w:rsidR="00941E59" w:rsidRPr="00494F7D">
              <w:rPr>
                <w:rFonts w:asciiTheme="majorHAnsi" w:eastAsia="Quattrocento Sans" w:hAnsiTheme="majorHAnsi" w:cstheme="majorHAnsi"/>
                <w:i/>
                <w:iCs/>
                <w:lang w:val="en-GB"/>
              </w:rPr>
              <w:t>(1.26</w:t>
            </w:r>
            <w:r w:rsidR="00221428">
              <w:rPr>
                <w:rFonts w:asciiTheme="majorHAnsi" w:eastAsia="Quattrocento Sans" w:hAnsiTheme="majorHAnsi" w:cstheme="majorHAnsi"/>
                <w:i/>
                <w:iCs/>
                <w:lang w:val="en-GB"/>
              </w:rPr>
              <w:t>-68</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40</w:t>
            </w:r>
            <w:r w:rsidR="00941E59" w:rsidRPr="00494F7D">
              <w:rPr>
                <w:rFonts w:asciiTheme="majorHAnsi" w:eastAsia="Quattrocento Sans" w:hAnsiTheme="majorHAnsi" w:cstheme="majorHAnsi"/>
                <w:i/>
                <w:iCs/>
                <w:lang w:val="en-GB"/>
              </w:rPr>
              <w:t>)</w:t>
            </w:r>
          </w:p>
        </w:tc>
      </w:tr>
      <w:tr w:rsidR="000978A6" w:rsidRPr="00361305" w14:paraId="6CB46949" w14:textId="77777777" w:rsidTr="00D56D29">
        <w:trPr>
          <w:trHeight w:val="253"/>
        </w:trPr>
        <w:tc>
          <w:tcPr>
            <w:tcW w:w="2694" w:type="dxa"/>
            <w:shd w:val="clear" w:color="auto" w:fill="auto"/>
          </w:tcPr>
          <w:p w14:paraId="6CAA8D8C" w14:textId="48FC266E" w:rsidR="000978A6" w:rsidRPr="009552A6" w:rsidRDefault="000978A6" w:rsidP="009552A6">
            <w:pPr>
              <w:pStyle w:val="ListParagraph"/>
              <w:numPr>
                <w:ilvl w:val="0"/>
                <w:numId w:val="40"/>
              </w:numPr>
              <w:spacing w:after="0" w:line="252" w:lineRule="auto"/>
              <w:ind w:right="45"/>
              <w:jc w:val="right"/>
              <w:rPr>
                <w:rFonts w:asciiTheme="majorHAnsi" w:eastAsia="Quattrocento Sans" w:hAnsiTheme="majorHAnsi" w:cstheme="majorHAnsi"/>
                <w:lang w:val="el-GR"/>
              </w:rPr>
            </w:pPr>
          </w:p>
        </w:tc>
        <w:tc>
          <w:tcPr>
            <w:tcW w:w="8226" w:type="dxa"/>
            <w:shd w:val="clear" w:color="auto" w:fill="auto"/>
            <w:vAlign w:val="bottom"/>
          </w:tcPr>
          <w:p w14:paraId="197ECA98" w14:textId="77777777" w:rsidR="00BD0896"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Kozobolis V, Labiris G, Gkika M,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xml:space="preserve">. </w:t>
            </w:r>
          </w:p>
          <w:p w14:paraId="6605199C" w14:textId="44A1EE67" w:rsidR="000978A6" w:rsidRPr="00361305" w:rsidRDefault="000978A6" w:rsidP="00BD0896">
            <w:pPr>
              <w:pStyle w:val="ListParagraph"/>
              <w:suppressAutoHyphens/>
              <w:autoSpaceDN w:val="0"/>
              <w:spacing w:line="251" w:lineRule="auto"/>
              <w:ind w:left="39" w:hanging="12"/>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Additional applications of</w:t>
            </w:r>
            <w:r w:rsidR="00BD0896"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corneal cross linking.</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Open Ophthalmol J. 2011 Feb 11;5:17-8.</w:t>
            </w:r>
            <w:r w:rsidR="00BD0896" w:rsidRPr="00494F7D">
              <w:rPr>
                <w:rFonts w:asciiTheme="majorHAnsi" w:eastAsia="Quattrocento Sans" w:hAnsiTheme="majorHAnsi" w:cstheme="majorHAnsi"/>
                <w:i/>
                <w:iCs/>
                <w:lang w:val="en-GB"/>
              </w:rPr>
              <w:t xml:space="preserve"> </w:t>
            </w:r>
            <w:r w:rsidR="00984C28" w:rsidRPr="00494F7D">
              <w:rPr>
                <w:rFonts w:asciiTheme="majorHAnsi" w:eastAsia="Quattrocento Sans" w:hAnsiTheme="majorHAnsi" w:cstheme="majorHAnsi"/>
                <w:i/>
                <w:iCs/>
                <w:lang w:val="en-GB"/>
              </w:rPr>
              <w:t>(0.487</w:t>
            </w:r>
            <w:r w:rsidR="00221428">
              <w:rPr>
                <w:rFonts w:asciiTheme="majorHAnsi" w:eastAsia="Quattrocento Sans" w:hAnsiTheme="majorHAnsi" w:cstheme="majorHAnsi"/>
                <w:i/>
                <w:iCs/>
                <w:lang w:val="en-GB"/>
              </w:rPr>
              <w:t>-12</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11</w:t>
            </w:r>
            <w:r w:rsidR="00984C28" w:rsidRPr="00494F7D">
              <w:rPr>
                <w:rFonts w:asciiTheme="majorHAnsi" w:eastAsia="Quattrocento Sans" w:hAnsiTheme="majorHAnsi" w:cstheme="majorHAnsi"/>
                <w:i/>
                <w:iCs/>
                <w:lang w:val="en-GB"/>
              </w:rPr>
              <w:t>)</w:t>
            </w:r>
          </w:p>
        </w:tc>
      </w:tr>
      <w:tr w:rsidR="000978A6" w:rsidRPr="00361305" w14:paraId="1C0E3A1C" w14:textId="77777777" w:rsidTr="00D56D29">
        <w:trPr>
          <w:trHeight w:val="253"/>
        </w:trPr>
        <w:tc>
          <w:tcPr>
            <w:tcW w:w="2694" w:type="dxa"/>
            <w:shd w:val="clear" w:color="auto" w:fill="auto"/>
          </w:tcPr>
          <w:p w14:paraId="225664DC" w14:textId="0C5B2899" w:rsidR="000978A6" w:rsidRPr="009552A6" w:rsidRDefault="000978A6" w:rsidP="009552A6">
            <w:pPr>
              <w:pStyle w:val="ListParagraph"/>
              <w:numPr>
                <w:ilvl w:val="0"/>
                <w:numId w:val="40"/>
              </w:numPr>
              <w:spacing w:after="0" w:line="252" w:lineRule="auto"/>
              <w:ind w:right="45"/>
              <w:jc w:val="right"/>
              <w:rPr>
                <w:rFonts w:asciiTheme="majorHAnsi" w:eastAsia="Quattrocento Sans" w:hAnsiTheme="majorHAnsi" w:cstheme="majorHAnsi"/>
                <w:lang w:val="el-GR"/>
              </w:rPr>
            </w:pPr>
          </w:p>
        </w:tc>
        <w:tc>
          <w:tcPr>
            <w:tcW w:w="8226" w:type="dxa"/>
            <w:shd w:val="clear" w:color="auto" w:fill="auto"/>
            <w:vAlign w:val="bottom"/>
          </w:tcPr>
          <w:p w14:paraId="03C6D12A" w14:textId="77777777" w:rsidR="000978A6" w:rsidRPr="00361305"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Labiris G,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Giarmoukakis A, Koukoula S, Pagonis G, Kozobolis VP.</w:t>
            </w:r>
          </w:p>
          <w:p w14:paraId="6768017E" w14:textId="2BB65A00" w:rsidR="000978A6" w:rsidRPr="00BD0896" w:rsidRDefault="000978A6" w:rsidP="00BD0896">
            <w:pPr>
              <w:pStyle w:val="ListParagraph"/>
              <w:suppressAutoHyphens/>
              <w:autoSpaceDN w:val="0"/>
              <w:spacing w:line="251" w:lineRule="auto"/>
              <w:ind w:left="39" w:hanging="12"/>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Evaluation of the difference between intended and measured ablation and its</w:t>
            </w:r>
            <w:r w:rsidR="00BD0896"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impact on</w:t>
            </w:r>
            <w:r w:rsidR="00BD0896"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refractive outcomes of the wavefront optimize profile and the S001</w:t>
            </w:r>
            <w:r w:rsidR="00BD0896"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Wellington nomogram in myopic spherocylindrical corrections</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Clin Exp</w:t>
            </w:r>
            <w:r w:rsidR="00BD0896"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Ophthalmol. 2012 Mar;40(2):127-33. </w:t>
            </w:r>
            <w:r w:rsidR="00984C28" w:rsidRPr="00494F7D">
              <w:rPr>
                <w:rFonts w:asciiTheme="majorHAnsi" w:eastAsia="Quattrocento Sans" w:hAnsiTheme="majorHAnsi" w:cstheme="majorHAnsi"/>
                <w:i/>
                <w:iCs/>
                <w:lang w:val="en-GB"/>
              </w:rPr>
              <w:t>(</w:t>
            </w:r>
            <w:r w:rsidR="001F3959" w:rsidRPr="00494F7D">
              <w:rPr>
                <w:rFonts w:asciiTheme="majorHAnsi" w:eastAsia="Quattrocento Sans" w:hAnsiTheme="majorHAnsi" w:cstheme="majorHAnsi"/>
                <w:i/>
                <w:iCs/>
                <w:lang w:val="en-GB"/>
              </w:rPr>
              <w:t>1.204</w:t>
            </w:r>
            <w:r w:rsidR="00221428">
              <w:rPr>
                <w:rFonts w:asciiTheme="majorHAnsi" w:eastAsia="Quattrocento Sans" w:hAnsiTheme="majorHAnsi" w:cstheme="majorHAnsi"/>
                <w:i/>
                <w:iCs/>
                <w:lang w:val="en-GB"/>
              </w:rPr>
              <w:t>-5</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5</w:t>
            </w:r>
            <w:r w:rsidR="001F3959" w:rsidRPr="00494F7D">
              <w:rPr>
                <w:rFonts w:asciiTheme="majorHAnsi" w:eastAsia="Quattrocento Sans" w:hAnsiTheme="majorHAnsi" w:cstheme="majorHAnsi"/>
                <w:i/>
                <w:iCs/>
                <w:lang w:val="en-GB"/>
              </w:rPr>
              <w:t>)</w:t>
            </w:r>
          </w:p>
        </w:tc>
      </w:tr>
      <w:tr w:rsidR="000978A6" w:rsidRPr="00361305" w14:paraId="4FBE95CD" w14:textId="77777777" w:rsidTr="00D56D29">
        <w:trPr>
          <w:trHeight w:val="253"/>
        </w:trPr>
        <w:tc>
          <w:tcPr>
            <w:tcW w:w="2694" w:type="dxa"/>
            <w:shd w:val="clear" w:color="auto" w:fill="auto"/>
          </w:tcPr>
          <w:p w14:paraId="2F23028B" w14:textId="203138DF" w:rsidR="000978A6" w:rsidRPr="00BD0896" w:rsidRDefault="000978A6" w:rsidP="009552A6">
            <w:pPr>
              <w:pStyle w:val="ListParagraph"/>
              <w:numPr>
                <w:ilvl w:val="0"/>
                <w:numId w:val="40"/>
              </w:numPr>
              <w:spacing w:after="0" w:line="252" w:lineRule="auto"/>
              <w:ind w:right="45"/>
              <w:jc w:val="right"/>
              <w:rPr>
                <w:rFonts w:asciiTheme="majorHAnsi" w:eastAsia="Quattrocento Sans" w:hAnsiTheme="majorHAnsi" w:cstheme="majorHAnsi"/>
                <w:lang w:val="en-GB"/>
              </w:rPr>
            </w:pPr>
          </w:p>
        </w:tc>
        <w:tc>
          <w:tcPr>
            <w:tcW w:w="8226" w:type="dxa"/>
            <w:shd w:val="clear" w:color="auto" w:fill="auto"/>
            <w:vAlign w:val="bottom"/>
          </w:tcPr>
          <w:p w14:paraId="5DE1988A" w14:textId="77777777" w:rsidR="000978A6" w:rsidRPr="00494F7D"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Labiris</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G</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Gkika</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MG</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Giarmoukakis</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A</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u w:val="single"/>
                <w:lang w:val="en-GB"/>
              </w:rPr>
              <w:t>Sideroudi</w:t>
            </w:r>
            <w:r w:rsidRPr="00494F7D">
              <w:rPr>
                <w:rFonts w:asciiTheme="majorHAnsi" w:eastAsia="Quattrocento Sans" w:hAnsiTheme="majorHAnsi" w:cstheme="majorHAnsi"/>
                <w:u w:val="single"/>
                <w:lang w:val="en-GB"/>
              </w:rPr>
              <w:t xml:space="preserve"> </w:t>
            </w:r>
            <w:r w:rsidRPr="00361305">
              <w:rPr>
                <w:rFonts w:asciiTheme="majorHAnsi" w:eastAsia="Quattrocento Sans" w:hAnsiTheme="majorHAnsi" w:cstheme="majorHAnsi"/>
                <w:u w:val="single"/>
                <w:lang w:val="en-GB"/>
              </w:rPr>
              <w:t>H</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Kyratzoglou</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K</w:t>
            </w:r>
            <w:r w:rsidRPr="00494F7D">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Kozobolis</w:t>
            </w:r>
          </w:p>
          <w:p w14:paraId="6D256C74" w14:textId="76EC01A9" w:rsidR="000978A6" w:rsidRPr="00361305" w:rsidRDefault="000978A6" w:rsidP="00BD0896">
            <w:pPr>
              <w:pStyle w:val="ListParagraph"/>
              <w:suppressAutoHyphens/>
              <w:autoSpaceDN w:val="0"/>
              <w:spacing w:line="251" w:lineRule="auto"/>
              <w:ind w:left="39" w:hanging="12"/>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VP. </w:t>
            </w:r>
            <w:r w:rsidR="003D6502">
              <w:rPr>
                <w:rFonts w:asciiTheme="majorHAnsi" w:eastAsia="Quattrocento Sans" w:hAnsiTheme="majorHAnsi" w:cstheme="majorHAnsi"/>
                <w:lang w:val="en-GB"/>
              </w:rPr>
              <w:br/>
            </w:r>
            <w:r w:rsidRPr="003D6502">
              <w:rPr>
                <w:rFonts w:asciiTheme="majorHAnsi" w:eastAsia="Quattrocento Sans" w:hAnsiTheme="majorHAnsi" w:cstheme="majorHAnsi"/>
                <w:b/>
                <w:bCs/>
                <w:lang w:val="en-GB"/>
              </w:rPr>
              <w:t>Psychometric properties of the Greek NEI-RQL-42</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Eur J Ophthalmol. 2012 May</w:t>
            </w:r>
            <w:r w:rsidR="00BD0896"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Jun;22(3):466-76. </w:t>
            </w:r>
            <w:r w:rsidR="001F3959" w:rsidRPr="00494F7D">
              <w:rPr>
                <w:rFonts w:asciiTheme="majorHAnsi" w:eastAsia="Quattrocento Sans" w:hAnsiTheme="majorHAnsi" w:cstheme="majorHAnsi"/>
                <w:i/>
                <w:iCs/>
                <w:lang w:val="en-GB"/>
              </w:rPr>
              <w:t>(0.771</w:t>
            </w:r>
            <w:r w:rsidR="00221428">
              <w:rPr>
                <w:rFonts w:asciiTheme="majorHAnsi" w:eastAsia="Quattrocento Sans" w:hAnsiTheme="majorHAnsi" w:cstheme="majorHAnsi"/>
                <w:i/>
                <w:iCs/>
                <w:lang w:val="en-GB"/>
              </w:rPr>
              <w:t>-8</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5</w:t>
            </w:r>
            <w:r w:rsidR="001F3959" w:rsidRPr="00494F7D">
              <w:rPr>
                <w:rFonts w:asciiTheme="majorHAnsi" w:eastAsia="Quattrocento Sans" w:hAnsiTheme="majorHAnsi" w:cstheme="majorHAnsi"/>
                <w:i/>
                <w:iCs/>
                <w:lang w:val="en-GB"/>
              </w:rPr>
              <w:t>)</w:t>
            </w:r>
          </w:p>
        </w:tc>
      </w:tr>
      <w:tr w:rsidR="000978A6" w:rsidRPr="00361305" w14:paraId="73A447C0" w14:textId="77777777" w:rsidTr="00D56D29">
        <w:trPr>
          <w:trHeight w:val="253"/>
        </w:trPr>
        <w:tc>
          <w:tcPr>
            <w:tcW w:w="2694" w:type="dxa"/>
            <w:shd w:val="clear" w:color="auto" w:fill="auto"/>
          </w:tcPr>
          <w:p w14:paraId="1189B31D" w14:textId="1B5F7AD6" w:rsidR="000978A6" w:rsidRPr="009552A6" w:rsidRDefault="000978A6" w:rsidP="009552A6">
            <w:pPr>
              <w:pStyle w:val="ListParagraph"/>
              <w:numPr>
                <w:ilvl w:val="0"/>
                <w:numId w:val="40"/>
              </w:numPr>
              <w:spacing w:after="0" w:line="252" w:lineRule="auto"/>
              <w:ind w:right="45"/>
              <w:jc w:val="right"/>
              <w:rPr>
                <w:rFonts w:asciiTheme="majorHAnsi" w:eastAsia="Quattrocento Sans" w:hAnsiTheme="majorHAnsi" w:cstheme="majorHAnsi"/>
                <w:lang w:val="el-GR"/>
              </w:rPr>
            </w:pPr>
          </w:p>
        </w:tc>
        <w:tc>
          <w:tcPr>
            <w:tcW w:w="8226" w:type="dxa"/>
            <w:shd w:val="clear" w:color="auto" w:fill="auto"/>
            <w:vAlign w:val="bottom"/>
          </w:tcPr>
          <w:p w14:paraId="76D399E3" w14:textId="77777777" w:rsidR="000978A6" w:rsidRDefault="000978A6" w:rsidP="00695BCE">
            <w:pPr>
              <w:pStyle w:val="ListParagraph"/>
              <w:suppressAutoHyphens/>
              <w:autoSpaceDN w:val="0"/>
              <w:spacing w:line="251" w:lineRule="auto"/>
              <w:ind w:left="39" w:hanging="12"/>
              <w:textAlignment w:val="baseline"/>
              <w:rPr>
                <w:rFonts w:asciiTheme="majorHAnsi" w:eastAsia="Quattrocento Sans" w:hAnsiTheme="majorHAnsi" w:cstheme="majorHAnsi"/>
                <w:i/>
                <w:iCs/>
                <w:lang w:val="en-GB"/>
              </w:rPr>
            </w:pPr>
            <w:r w:rsidRPr="00361305">
              <w:rPr>
                <w:rFonts w:asciiTheme="majorHAnsi" w:eastAsia="Quattrocento Sans" w:hAnsiTheme="majorHAnsi" w:cstheme="majorHAnsi"/>
                <w:lang w:val="en-GB"/>
              </w:rPr>
              <w:t xml:space="preserve">Labiris G, Gatzioufas Z, Giarmoukakis A,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Kozobolis V.</w:t>
            </w:r>
            <w:r w:rsidR="00BD0896">
              <w:rPr>
                <w:rFonts w:asciiTheme="majorHAnsi" w:eastAsia="Quattrocento Sans" w:hAnsiTheme="majorHAnsi" w:cstheme="majorHAnsi"/>
                <w:lang w:val="en-GB"/>
              </w:rPr>
              <w:br/>
            </w:r>
            <w:r w:rsidRPr="003D6502">
              <w:rPr>
                <w:rFonts w:asciiTheme="majorHAnsi" w:eastAsia="Quattrocento Sans" w:hAnsiTheme="majorHAnsi" w:cstheme="majorHAnsi"/>
                <w:b/>
                <w:bCs/>
                <w:lang w:val="en-GB"/>
              </w:rPr>
              <w:t>Evaluation</w:t>
            </w:r>
            <w:r w:rsidR="00BD0896"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of the efficacy of the Allegretto Wave and the Wavefront-optimized ablation</w:t>
            </w:r>
            <w:r w:rsidR="00BD0896"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profile in non-anterior astigmatisms.</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Acta Ophthalmol. 2012 Sep;90(6):e442-6.</w:t>
            </w:r>
            <w:r w:rsidR="001F3959" w:rsidRPr="00494F7D">
              <w:rPr>
                <w:rFonts w:asciiTheme="majorHAnsi" w:eastAsia="Quattrocento Sans" w:hAnsiTheme="majorHAnsi" w:cstheme="majorHAnsi"/>
                <w:i/>
                <w:iCs/>
                <w:lang w:val="en-GB"/>
              </w:rPr>
              <w:t xml:space="preserve"> (1.418</w:t>
            </w:r>
            <w:r w:rsidR="00221428">
              <w:rPr>
                <w:rFonts w:asciiTheme="majorHAnsi" w:eastAsia="Quattrocento Sans" w:hAnsiTheme="majorHAnsi" w:cstheme="majorHAnsi"/>
                <w:i/>
                <w:iCs/>
                <w:lang w:val="en-GB"/>
              </w:rPr>
              <w:t>-13</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10</w:t>
            </w:r>
            <w:r w:rsidR="001F3959" w:rsidRPr="00494F7D">
              <w:rPr>
                <w:rFonts w:asciiTheme="majorHAnsi" w:eastAsia="Quattrocento Sans" w:hAnsiTheme="majorHAnsi" w:cstheme="majorHAnsi"/>
                <w:i/>
                <w:iCs/>
                <w:lang w:val="en-GB"/>
              </w:rPr>
              <w:t>)</w:t>
            </w:r>
          </w:p>
          <w:p w14:paraId="21CB3CC8" w14:textId="77777777" w:rsidR="000E2285" w:rsidRDefault="000E2285" w:rsidP="00695BCE">
            <w:pPr>
              <w:pStyle w:val="ListParagraph"/>
              <w:suppressAutoHyphens/>
              <w:autoSpaceDN w:val="0"/>
              <w:spacing w:line="251" w:lineRule="auto"/>
              <w:ind w:left="39" w:hanging="12"/>
              <w:textAlignment w:val="baseline"/>
              <w:rPr>
                <w:rFonts w:asciiTheme="majorHAnsi" w:eastAsia="Quattrocento Sans" w:hAnsiTheme="majorHAnsi" w:cstheme="majorHAnsi"/>
                <w:i/>
                <w:iCs/>
                <w:lang w:val="en-GB"/>
              </w:rPr>
            </w:pPr>
          </w:p>
          <w:p w14:paraId="6AA91555" w14:textId="2EC39F83" w:rsidR="000E2285" w:rsidRPr="00361305" w:rsidRDefault="000E2285" w:rsidP="00695BCE">
            <w:pPr>
              <w:pStyle w:val="ListParagraph"/>
              <w:suppressAutoHyphens/>
              <w:autoSpaceDN w:val="0"/>
              <w:spacing w:line="251" w:lineRule="auto"/>
              <w:ind w:left="39" w:hanging="12"/>
              <w:textAlignment w:val="baseline"/>
              <w:rPr>
                <w:rFonts w:asciiTheme="majorHAnsi" w:eastAsia="Quattrocento Sans" w:hAnsiTheme="majorHAnsi" w:cstheme="majorHAnsi"/>
                <w:lang w:val="en-GB"/>
              </w:rPr>
            </w:pPr>
          </w:p>
        </w:tc>
      </w:tr>
      <w:tr w:rsidR="000978A6" w:rsidRPr="00361305" w14:paraId="39CA75D4" w14:textId="77777777" w:rsidTr="00714C5C">
        <w:trPr>
          <w:trHeight w:val="253"/>
        </w:trPr>
        <w:tc>
          <w:tcPr>
            <w:tcW w:w="2694" w:type="dxa"/>
            <w:shd w:val="clear" w:color="auto" w:fill="auto"/>
          </w:tcPr>
          <w:p w14:paraId="03526A3D" w14:textId="38F82395" w:rsidR="000978A6" w:rsidRPr="00BD0896" w:rsidRDefault="000978A6" w:rsidP="009552A6">
            <w:pPr>
              <w:pStyle w:val="ListParagraph"/>
              <w:numPr>
                <w:ilvl w:val="0"/>
                <w:numId w:val="40"/>
              </w:numPr>
              <w:spacing w:after="0" w:line="252" w:lineRule="auto"/>
              <w:ind w:right="45"/>
              <w:jc w:val="right"/>
              <w:rPr>
                <w:rFonts w:asciiTheme="majorHAnsi" w:eastAsia="Quattrocento Sans" w:hAnsiTheme="majorHAnsi" w:cstheme="majorHAnsi"/>
                <w:lang w:val="en-GB"/>
              </w:rPr>
            </w:pPr>
          </w:p>
        </w:tc>
        <w:tc>
          <w:tcPr>
            <w:tcW w:w="8226" w:type="dxa"/>
            <w:shd w:val="clear" w:color="auto" w:fill="auto"/>
            <w:vAlign w:val="bottom"/>
          </w:tcPr>
          <w:p w14:paraId="0657B468" w14:textId="77777777" w:rsidR="000978A6" w:rsidRPr="00361305"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Labiris G, Giarmoukakis A,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Gkika M, Fanariotis M, Kozobolis V.</w:t>
            </w:r>
          </w:p>
          <w:p w14:paraId="0BC25884" w14:textId="64612EE4" w:rsidR="000978A6" w:rsidRPr="00361305" w:rsidRDefault="000978A6" w:rsidP="000B0D4C">
            <w:pPr>
              <w:pStyle w:val="ListParagraph"/>
              <w:suppressAutoHyphens/>
              <w:autoSpaceDN w:val="0"/>
              <w:spacing w:line="251" w:lineRule="auto"/>
              <w:ind w:left="39" w:hanging="12"/>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Impact of keratoconus, cross-linking and cross-linking combined with</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 xml:space="preserve">photorefractive keratectomy on self-reported quality of life. </w:t>
            </w:r>
            <w:r w:rsidRPr="00494F7D">
              <w:rPr>
                <w:rFonts w:asciiTheme="majorHAnsi" w:eastAsia="Quattrocento Sans" w:hAnsiTheme="majorHAnsi" w:cstheme="majorHAnsi"/>
                <w:i/>
                <w:iCs/>
                <w:lang w:val="en-GB"/>
              </w:rPr>
              <w:t xml:space="preserve">Cornea. 2012;31(7):734-9. </w:t>
            </w:r>
            <w:r w:rsidR="00136A10" w:rsidRPr="00494F7D">
              <w:rPr>
                <w:rFonts w:asciiTheme="majorHAnsi" w:eastAsia="Quattrocento Sans" w:hAnsiTheme="majorHAnsi" w:cstheme="majorHAnsi"/>
                <w:i/>
                <w:iCs/>
                <w:lang w:val="en-GB"/>
              </w:rPr>
              <w:t>(1.26</w:t>
            </w:r>
            <w:r w:rsidR="00221428">
              <w:rPr>
                <w:rFonts w:asciiTheme="majorHAnsi" w:eastAsia="Quattrocento Sans" w:hAnsiTheme="majorHAnsi" w:cstheme="majorHAnsi"/>
                <w:i/>
                <w:iCs/>
                <w:lang w:val="en-GB"/>
              </w:rPr>
              <w:t>-70</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45</w:t>
            </w:r>
            <w:r w:rsidR="00136A10" w:rsidRPr="00494F7D">
              <w:rPr>
                <w:rFonts w:asciiTheme="majorHAnsi" w:eastAsia="Quattrocento Sans" w:hAnsiTheme="majorHAnsi" w:cstheme="majorHAnsi"/>
                <w:i/>
                <w:iCs/>
                <w:lang w:val="en-GB"/>
              </w:rPr>
              <w:t>)</w:t>
            </w:r>
          </w:p>
        </w:tc>
      </w:tr>
      <w:tr w:rsidR="000978A6" w:rsidRPr="00361305" w14:paraId="4F897C09" w14:textId="77777777" w:rsidTr="00714C5C">
        <w:trPr>
          <w:trHeight w:val="253"/>
        </w:trPr>
        <w:tc>
          <w:tcPr>
            <w:tcW w:w="2694" w:type="dxa"/>
            <w:shd w:val="clear" w:color="auto" w:fill="auto"/>
          </w:tcPr>
          <w:p w14:paraId="3D252DB0" w14:textId="2279DBAE" w:rsidR="000978A6" w:rsidRPr="009552A6" w:rsidRDefault="000978A6" w:rsidP="009552A6">
            <w:pPr>
              <w:pStyle w:val="ListParagraph"/>
              <w:numPr>
                <w:ilvl w:val="0"/>
                <w:numId w:val="40"/>
              </w:numPr>
              <w:spacing w:after="0" w:line="252" w:lineRule="auto"/>
              <w:ind w:right="45"/>
              <w:jc w:val="right"/>
              <w:rPr>
                <w:rFonts w:asciiTheme="majorHAnsi" w:eastAsia="Quattrocento Sans" w:hAnsiTheme="majorHAnsi" w:cstheme="majorHAnsi"/>
                <w:lang w:val="el-GR"/>
              </w:rPr>
            </w:pPr>
          </w:p>
        </w:tc>
        <w:tc>
          <w:tcPr>
            <w:tcW w:w="8226" w:type="dxa"/>
            <w:tcBorders>
              <w:left w:val="nil"/>
            </w:tcBorders>
            <w:shd w:val="clear" w:color="auto" w:fill="auto"/>
            <w:vAlign w:val="bottom"/>
          </w:tcPr>
          <w:p w14:paraId="0C632215" w14:textId="77777777" w:rsidR="000B0D4C"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Kozobolis V,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xml:space="preserve">, Giarmoukakis A, Gkika M, Labiris G. </w:t>
            </w:r>
          </w:p>
          <w:p w14:paraId="5656806B" w14:textId="1951F75D" w:rsidR="000978A6" w:rsidRPr="00361305" w:rsidRDefault="000978A6" w:rsidP="000B0D4C">
            <w:pPr>
              <w:pStyle w:val="ListParagraph"/>
              <w:suppressAutoHyphens/>
              <w:autoSpaceDN w:val="0"/>
              <w:spacing w:line="251" w:lineRule="auto"/>
              <w:ind w:left="39" w:hanging="12"/>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Corneal</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biomechanical properties and anterior segment parameters in forme fruste</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 xml:space="preserve">keratoconus. </w:t>
            </w:r>
            <w:r w:rsidRPr="00494F7D">
              <w:rPr>
                <w:rFonts w:asciiTheme="majorHAnsi" w:eastAsia="Quattrocento Sans" w:hAnsiTheme="majorHAnsi" w:cstheme="majorHAnsi"/>
                <w:i/>
                <w:iCs/>
                <w:lang w:val="en-GB"/>
              </w:rPr>
              <w:t>Eur J Ophthalmol. 2012 Nov-Dec;22(6):920-30</w:t>
            </w:r>
            <w:r w:rsidR="00136A10" w:rsidRPr="00494F7D">
              <w:rPr>
                <w:rFonts w:asciiTheme="majorHAnsi" w:eastAsia="Quattrocento Sans" w:hAnsiTheme="majorHAnsi" w:cstheme="majorHAnsi"/>
                <w:i/>
                <w:iCs/>
                <w:lang w:val="en-GB"/>
              </w:rPr>
              <w:t>. (0.771</w:t>
            </w:r>
            <w:r w:rsidR="00221428">
              <w:rPr>
                <w:rFonts w:asciiTheme="majorHAnsi" w:eastAsia="Quattrocento Sans" w:hAnsiTheme="majorHAnsi" w:cstheme="majorHAnsi"/>
                <w:i/>
                <w:iCs/>
                <w:lang w:val="en-GB"/>
              </w:rPr>
              <w:t>-33</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24</w:t>
            </w:r>
            <w:r w:rsidR="00136A10" w:rsidRPr="00494F7D">
              <w:rPr>
                <w:rFonts w:asciiTheme="majorHAnsi" w:eastAsia="Quattrocento Sans" w:hAnsiTheme="majorHAnsi" w:cstheme="majorHAnsi"/>
                <w:i/>
                <w:iCs/>
                <w:lang w:val="en-GB"/>
              </w:rPr>
              <w:t>)</w:t>
            </w:r>
          </w:p>
        </w:tc>
      </w:tr>
      <w:tr w:rsidR="000978A6" w:rsidRPr="00361305" w14:paraId="66957FC7" w14:textId="77777777" w:rsidTr="00714C5C">
        <w:trPr>
          <w:trHeight w:val="253"/>
        </w:trPr>
        <w:tc>
          <w:tcPr>
            <w:tcW w:w="2694" w:type="dxa"/>
            <w:shd w:val="clear" w:color="auto" w:fill="auto"/>
          </w:tcPr>
          <w:p w14:paraId="6EF85FD0" w14:textId="37ED5FCE" w:rsidR="000978A6" w:rsidRPr="000B0D4C" w:rsidRDefault="000978A6" w:rsidP="00714C5C">
            <w:pPr>
              <w:pStyle w:val="ListParagraph"/>
              <w:numPr>
                <w:ilvl w:val="0"/>
                <w:numId w:val="40"/>
              </w:numPr>
              <w:spacing w:after="0" w:line="252" w:lineRule="auto"/>
              <w:ind w:left="885" w:right="28" w:hanging="525"/>
              <w:jc w:val="right"/>
              <w:rPr>
                <w:rFonts w:asciiTheme="majorHAnsi" w:eastAsia="Quattrocento Sans" w:hAnsiTheme="majorHAnsi" w:cstheme="majorHAnsi"/>
                <w:lang w:val="en-GB"/>
              </w:rPr>
            </w:pPr>
          </w:p>
        </w:tc>
        <w:tc>
          <w:tcPr>
            <w:tcW w:w="8226" w:type="dxa"/>
            <w:tcBorders>
              <w:left w:val="nil"/>
            </w:tcBorders>
            <w:shd w:val="clear" w:color="auto" w:fill="auto"/>
            <w:vAlign w:val="bottom"/>
          </w:tcPr>
          <w:p w14:paraId="79DE8FC5" w14:textId="77777777" w:rsidR="000B0D4C"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Labiris G, Giarmoukakis A,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Bougatsou P, Lazaridis I, Kozobolis</w:t>
            </w:r>
            <w:r w:rsidR="000B0D4C"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 xml:space="preserve">VP. </w:t>
            </w:r>
          </w:p>
          <w:p w14:paraId="4980A061" w14:textId="51770C5A" w:rsidR="000978A6" w:rsidRPr="00361305" w:rsidRDefault="000978A6" w:rsidP="000B0D4C">
            <w:pPr>
              <w:pStyle w:val="ListParagraph"/>
              <w:suppressAutoHyphens/>
              <w:autoSpaceDN w:val="0"/>
              <w:spacing w:line="251" w:lineRule="auto"/>
              <w:ind w:left="39" w:hanging="12"/>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Variability in Scheimpflug image-derived posterior elevation measurements in</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keratoconus and collagen-crosslinked corneas.</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J Cataract Refract Surg. 2012</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;38(9):1616-25. </w:t>
            </w:r>
            <w:r w:rsidR="00136A10" w:rsidRPr="00494F7D">
              <w:rPr>
                <w:rFonts w:asciiTheme="majorHAnsi" w:eastAsia="Quattrocento Sans" w:hAnsiTheme="majorHAnsi" w:cstheme="majorHAnsi"/>
                <w:i/>
                <w:iCs/>
                <w:lang w:val="en-GB"/>
              </w:rPr>
              <w:t>(1.255</w:t>
            </w:r>
            <w:r w:rsidR="00221428">
              <w:rPr>
                <w:rFonts w:asciiTheme="majorHAnsi" w:eastAsia="Quattrocento Sans" w:hAnsiTheme="majorHAnsi" w:cstheme="majorHAnsi"/>
                <w:i/>
                <w:iCs/>
                <w:lang w:val="en-GB"/>
              </w:rPr>
              <w:t>-18</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12</w:t>
            </w:r>
            <w:r w:rsidR="00136A10" w:rsidRPr="00494F7D">
              <w:rPr>
                <w:rFonts w:asciiTheme="majorHAnsi" w:eastAsia="Quattrocento Sans" w:hAnsiTheme="majorHAnsi" w:cstheme="majorHAnsi"/>
                <w:i/>
                <w:iCs/>
                <w:lang w:val="en-GB"/>
              </w:rPr>
              <w:t>)</w:t>
            </w:r>
          </w:p>
        </w:tc>
      </w:tr>
      <w:tr w:rsidR="000978A6" w:rsidRPr="00361305" w14:paraId="41E68DF0" w14:textId="77777777" w:rsidTr="00714C5C">
        <w:trPr>
          <w:trHeight w:val="253"/>
        </w:trPr>
        <w:tc>
          <w:tcPr>
            <w:tcW w:w="2694" w:type="dxa"/>
            <w:shd w:val="clear" w:color="auto" w:fill="auto"/>
          </w:tcPr>
          <w:p w14:paraId="45E424BD" w14:textId="28812127"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el-GR"/>
              </w:rPr>
            </w:pPr>
          </w:p>
        </w:tc>
        <w:tc>
          <w:tcPr>
            <w:tcW w:w="8226" w:type="dxa"/>
            <w:shd w:val="clear" w:color="auto" w:fill="auto"/>
            <w:vAlign w:val="bottom"/>
          </w:tcPr>
          <w:p w14:paraId="2840AFD0" w14:textId="77777777" w:rsidR="000978A6" w:rsidRPr="00361305"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Labiris G, Gatzioufas Z, Giarmoukakis A,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Kozobolis VP.</w:t>
            </w:r>
          </w:p>
          <w:p w14:paraId="5C624B10" w14:textId="2E4EBAF7" w:rsidR="000978A6" w:rsidRPr="00361305" w:rsidRDefault="000978A6" w:rsidP="000B0D4C">
            <w:pPr>
              <w:pStyle w:val="ListParagraph"/>
              <w:suppressAutoHyphens/>
              <w:autoSpaceDN w:val="0"/>
              <w:spacing w:line="251" w:lineRule="auto"/>
              <w:ind w:left="39"/>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Liquefaction versus torsional IP: a comparative study on endothelial cells,</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 xml:space="preserve">corneal edema and corneal sensitivity. </w:t>
            </w:r>
            <w:r w:rsidRPr="00494F7D">
              <w:rPr>
                <w:rFonts w:asciiTheme="majorHAnsi" w:eastAsia="Quattrocento Sans" w:hAnsiTheme="majorHAnsi" w:cstheme="majorHAnsi"/>
                <w:i/>
                <w:iCs/>
                <w:lang w:val="en-GB"/>
              </w:rPr>
              <w:t xml:space="preserve">Ophthalmic Res. 2013;49(1):37-42. </w:t>
            </w:r>
            <w:r w:rsidR="00136A10" w:rsidRPr="00494F7D">
              <w:rPr>
                <w:rFonts w:asciiTheme="majorHAnsi" w:eastAsia="Quattrocento Sans" w:hAnsiTheme="majorHAnsi" w:cstheme="majorHAnsi"/>
                <w:i/>
                <w:iCs/>
                <w:lang w:val="en-GB"/>
              </w:rPr>
              <w:t>(0.827</w:t>
            </w:r>
            <w:r w:rsidR="00221428">
              <w:rPr>
                <w:rFonts w:asciiTheme="majorHAnsi" w:eastAsia="Quattrocento Sans" w:hAnsiTheme="majorHAnsi" w:cstheme="majorHAnsi"/>
                <w:i/>
                <w:iCs/>
                <w:lang w:val="en-GB"/>
              </w:rPr>
              <w:t>-7</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6</w:t>
            </w:r>
            <w:r w:rsidR="00136A10" w:rsidRPr="00494F7D">
              <w:rPr>
                <w:rFonts w:asciiTheme="majorHAnsi" w:eastAsia="Quattrocento Sans" w:hAnsiTheme="majorHAnsi" w:cstheme="majorHAnsi"/>
                <w:i/>
                <w:iCs/>
                <w:lang w:val="en-GB"/>
              </w:rPr>
              <w:t>)</w:t>
            </w:r>
          </w:p>
        </w:tc>
      </w:tr>
      <w:tr w:rsidR="000978A6" w:rsidRPr="00361305" w14:paraId="2402963C" w14:textId="77777777" w:rsidTr="00D56D29">
        <w:trPr>
          <w:trHeight w:val="253"/>
        </w:trPr>
        <w:tc>
          <w:tcPr>
            <w:tcW w:w="2694" w:type="dxa"/>
            <w:shd w:val="clear" w:color="auto" w:fill="auto"/>
          </w:tcPr>
          <w:p w14:paraId="5682054A" w14:textId="7CE19B4C" w:rsidR="000978A6" w:rsidRPr="000B0D4C"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en-GB"/>
              </w:rPr>
            </w:pPr>
          </w:p>
        </w:tc>
        <w:tc>
          <w:tcPr>
            <w:tcW w:w="8226" w:type="dxa"/>
            <w:shd w:val="clear" w:color="auto" w:fill="auto"/>
            <w:vAlign w:val="bottom"/>
          </w:tcPr>
          <w:p w14:paraId="57CCF670" w14:textId="77777777" w:rsidR="000978A6" w:rsidRPr="00494F7D"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n-GB"/>
              </w:rPr>
            </w:pPr>
            <w:r w:rsidRPr="00494F7D">
              <w:rPr>
                <w:rFonts w:asciiTheme="majorHAnsi" w:eastAsia="Quattrocento Sans" w:hAnsiTheme="majorHAnsi" w:cstheme="majorHAnsi"/>
                <w:lang w:val="en-GB"/>
              </w:rPr>
              <w:t>Labiris G, Gatzioufas Z, Sideroudi H, Giarmoukakis A, Kozobolis V, Seitz B.</w:t>
            </w:r>
          </w:p>
          <w:p w14:paraId="5511B967" w14:textId="61F3820A" w:rsidR="000978A6" w:rsidRPr="00494F7D" w:rsidRDefault="000978A6" w:rsidP="000B0D4C">
            <w:pPr>
              <w:pStyle w:val="ListParagraph"/>
              <w:suppressAutoHyphens/>
              <w:autoSpaceDN w:val="0"/>
              <w:spacing w:line="251" w:lineRule="auto"/>
              <w:ind w:left="39"/>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Biomechanical diagnosis of keratoconus: evaluation of the keratoconus match</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index and the keratoconus match probability</w:t>
            </w:r>
            <w:r w:rsidRPr="00494F7D">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Acta Ophthalmol. 2013</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Jun;91(4):e258-62. </w:t>
            </w:r>
            <w:r w:rsidR="00136A10" w:rsidRPr="00494F7D">
              <w:rPr>
                <w:rFonts w:asciiTheme="majorHAnsi" w:eastAsia="Quattrocento Sans" w:hAnsiTheme="majorHAnsi" w:cstheme="majorHAnsi"/>
                <w:i/>
                <w:iCs/>
                <w:lang w:val="en-GB"/>
              </w:rPr>
              <w:t>(1.418</w:t>
            </w:r>
            <w:r w:rsidR="00221428">
              <w:rPr>
                <w:rFonts w:asciiTheme="majorHAnsi" w:eastAsia="Quattrocento Sans" w:hAnsiTheme="majorHAnsi" w:cstheme="majorHAnsi"/>
                <w:i/>
                <w:iCs/>
                <w:lang w:val="en-GB"/>
              </w:rPr>
              <w:t>-39</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28</w:t>
            </w:r>
            <w:r w:rsidR="00136A10" w:rsidRPr="00494F7D">
              <w:rPr>
                <w:rFonts w:asciiTheme="majorHAnsi" w:eastAsia="Quattrocento Sans" w:hAnsiTheme="majorHAnsi" w:cstheme="majorHAnsi"/>
                <w:i/>
                <w:iCs/>
                <w:lang w:val="en-GB"/>
              </w:rPr>
              <w:t>)</w:t>
            </w:r>
          </w:p>
        </w:tc>
      </w:tr>
      <w:tr w:rsidR="000978A6" w:rsidRPr="00361305" w14:paraId="0DC27B64" w14:textId="77777777" w:rsidTr="00D56D29">
        <w:trPr>
          <w:trHeight w:val="253"/>
        </w:trPr>
        <w:tc>
          <w:tcPr>
            <w:tcW w:w="2694" w:type="dxa"/>
            <w:shd w:val="clear" w:color="auto" w:fill="auto"/>
          </w:tcPr>
          <w:p w14:paraId="2178D37D" w14:textId="760FB368" w:rsidR="000978A6" w:rsidRPr="009552A6" w:rsidRDefault="000978A6" w:rsidP="00714C5C">
            <w:pPr>
              <w:pStyle w:val="ListParagraph"/>
              <w:numPr>
                <w:ilvl w:val="0"/>
                <w:numId w:val="40"/>
              </w:numPr>
              <w:spacing w:after="0" w:line="252" w:lineRule="auto"/>
              <w:ind w:left="1310" w:right="45"/>
              <w:jc w:val="right"/>
              <w:rPr>
                <w:rFonts w:asciiTheme="majorHAnsi" w:eastAsia="Quattrocento Sans" w:hAnsiTheme="majorHAnsi" w:cstheme="majorHAnsi"/>
                <w:lang w:val="el-GR"/>
              </w:rPr>
            </w:pPr>
          </w:p>
        </w:tc>
        <w:tc>
          <w:tcPr>
            <w:tcW w:w="8226" w:type="dxa"/>
            <w:shd w:val="clear" w:color="auto" w:fill="auto"/>
            <w:vAlign w:val="bottom"/>
          </w:tcPr>
          <w:p w14:paraId="7C9BEE05" w14:textId="77777777" w:rsidR="000B0D4C" w:rsidRPr="00494F7D" w:rsidRDefault="000978A6" w:rsidP="000B0D4C">
            <w:pPr>
              <w:pStyle w:val="ListParagraph"/>
              <w:suppressAutoHyphens/>
              <w:autoSpaceDN w:val="0"/>
              <w:spacing w:line="251" w:lineRule="auto"/>
              <w:ind w:left="39"/>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n-GB"/>
              </w:rPr>
              <w:t>Giarmoukakis</w:t>
            </w:r>
            <w:r w:rsidRPr="00494F7D">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A</w:t>
            </w:r>
            <w:r w:rsidRPr="00494F7D">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Labiris</w:t>
            </w:r>
            <w:r w:rsidRPr="00494F7D">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G</w:t>
            </w:r>
            <w:r w:rsidRPr="00494F7D">
              <w:rPr>
                <w:rFonts w:asciiTheme="majorHAnsi" w:eastAsia="Quattrocento Sans" w:hAnsiTheme="majorHAnsi" w:cstheme="majorHAnsi"/>
                <w:lang w:val="el-GR"/>
              </w:rPr>
              <w:t xml:space="preserve">, </w:t>
            </w:r>
            <w:r w:rsidRPr="00361305">
              <w:rPr>
                <w:rFonts w:asciiTheme="majorHAnsi" w:eastAsia="Quattrocento Sans" w:hAnsiTheme="majorHAnsi" w:cstheme="majorHAnsi"/>
                <w:u w:val="single"/>
                <w:lang w:val="en-GB"/>
              </w:rPr>
              <w:t>Sideroudi</w:t>
            </w:r>
            <w:r w:rsidRPr="00494F7D">
              <w:rPr>
                <w:rFonts w:asciiTheme="majorHAnsi" w:eastAsia="Quattrocento Sans" w:hAnsiTheme="majorHAnsi" w:cstheme="majorHAnsi"/>
                <w:u w:val="single"/>
                <w:lang w:val="el-GR"/>
              </w:rPr>
              <w:t xml:space="preserve"> </w:t>
            </w:r>
            <w:r w:rsidRPr="00361305">
              <w:rPr>
                <w:rFonts w:asciiTheme="majorHAnsi" w:eastAsia="Quattrocento Sans" w:hAnsiTheme="majorHAnsi" w:cstheme="majorHAnsi"/>
                <w:u w:val="single"/>
                <w:lang w:val="en-GB"/>
              </w:rPr>
              <w:t>H</w:t>
            </w:r>
            <w:r w:rsidRPr="00494F7D">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Tsimali</w:t>
            </w:r>
            <w:r w:rsidRPr="00494F7D">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Z</w:t>
            </w:r>
            <w:r w:rsidRPr="00494F7D">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Koutsospyrou</w:t>
            </w:r>
            <w:r w:rsidRPr="00494F7D">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N</w:t>
            </w:r>
            <w:r w:rsidRPr="00494F7D">
              <w:rPr>
                <w:rFonts w:asciiTheme="majorHAnsi" w:eastAsia="Quattrocento Sans" w:hAnsiTheme="majorHAnsi" w:cstheme="majorHAnsi"/>
                <w:lang w:val="el-GR"/>
              </w:rPr>
              <w:t>,</w:t>
            </w:r>
            <w:r w:rsidR="000B0D4C" w:rsidRPr="00494F7D">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Avgoustakis</w:t>
            </w:r>
            <w:r w:rsidRPr="00494F7D">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K</w:t>
            </w:r>
            <w:r w:rsidRPr="00494F7D">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Kozobolis</w:t>
            </w:r>
            <w:r w:rsidRPr="00494F7D">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V</w:t>
            </w:r>
            <w:r w:rsidRPr="00494F7D">
              <w:rPr>
                <w:rFonts w:asciiTheme="majorHAnsi" w:eastAsia="Quattrocento Sans" w:hAnsiTheme="majorHAnsi" w:cstheme="majorHAnsi"/>
                <w:lang w:val="el-GR"/>
              </w:rPr>
              <w:t xml:space="preserve">. </w:t>
            </w:r>
          </w:p>
          <w:p w14:paraId="33563881" w14:textId="6899E874" w:rsidR="000978A6" w:rsidRPr="00361305" w:rsidRDefault="000978A6" w:rsidP="000B0D4C">
            <w:pPr>
              <w:pStyle w:val="ListParagraph"/>
              <w:suppressAutoHyphens/>
              <w:autoSpaceDN w:val="0"/>
              <w:spacing w:line="251" w:lineRule="auto"/>
              <w:ind w:left="39"/>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Biodegradable nanoparticles for controlled</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subconjunctival delivery of latanoprost acid: in vitro and in vivo evaluation</w:t>
            </w:r>
            <w:r w:rsidRPr="00361305">
              <w:rPr>
                <w:rFonts w:asciiTheme="majorHAnsi" w:eastAsia="Quattrocento Sans" w:hAnsiTheme="majorHAnsi" w:cstheme="majorHAnsi"/>
                <w:lang w:val="en-GB"/>
              </w:rPr>
              <w:t>.</w:t>
            </w:r>
            <w:r w:rsidR="000B0D4C"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 xml:space="preserve">Preliminary results. </w:t>
            </w:r>
            <w:r w:rsidRPr="00494F7D">
              <w:rPr>
                <w:rFonts w:asciiTheme="majorHAnsi" w:eastAsia="Quattrocento Sans" w:hAnsiTheme="majorHAnsi" w:cstheme="majorHAnsi"/>
                <w:i/>
                <w:iCs/>
                <w:lang w:val="en-GB"/>
              </w:rPr>
              <w:t>Exp Eye Res. 2013 Jul;112:29-36.</w:t>
            </w:r>
            <w:r w:rsidR="00136A10" w:rsidRPr="00494F7D">
              <w:rPr>
                <w:rFonts w:asciiTheme="majorHAnsi" w:eastAsia="Quattrocento Sans" w:hAnsiTheme="majorHAnsi" w:cstheme="majorHAnsi"/>
                <w:i/>
                <w:iCs/>
                <w:lang w:val="en-GB"/>
              </w:rPr>
              <w:t xml:space="preserve"> (1.139</w:t>
            </w:r>
            <w:r w:rsidR="00221428">
              <w:rPr>
                <w:rFonts w:asciiTheme="majorHAnsi" w:eastAsia="Quattrocento Sans" w:hAnsiTheme="majorHAnsi" w:cstheme="majorHAnsi"/>
                <w:i/>
                <w:iCs/>
                <w:lang w:val="en-GB"/>
              </w:rPr>
              <w:t>-23</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17</w:t>
            </w:r>
            <w:r w:rsidR="00136A10" w:rsidRPr="00494F7D">
              <w:rPr>
                <w:rFonts w:asciiTheme="majorHAnsi" w:eastAsia="Quattrocento Sans" w:hAnsiTheme="majorHAnsi" w:cstheme="majorHAnsi"/>
                <w:i/>
                <w:iCs/>
                <w:lang w:val="en-GB"/>
              </w:rPr>
              <w:t>)</w:t>
            </w:r>
            <w:r w:rsidRPr="00361305">
              <w:rPr>
                <w:rFonts w:asciiTheme="majorHAnsi" w:eastAsia="Quattrocento Sans" w:hAnsiTheme="majorHAnsi" w:cstheme="majorHAnsi"/>
                <w:lang w:val="en-GB"/>
              </w:rPr>
              <w:t xml:space="preserve"> </w:t>
            </w:r>
          </w:p>
        </w:tc>
      </w:tr>
      <w:tr w:rsidR="000978A6" w:rsidRPr="00361305" w14:paraId="400809AA" w14:textId="77777777" w:rsidTr="00D56D29">
        <w:trPr>
          <w:trHeight w:val="253"/>
        </w:trPr>
        <w:tc>
          <w:tcPr>
            <w:tcW w:w="2694" w:type="dxa"/>
            <w:shd w:val="clear" w:color="auto" w:fill="auto"/>
          </w:tcPr>
          <w:p w14:paraId="21173A01" w14:textId="5362A646" w:rsidR="000978A6" w:rsidRPr="009552A6" w:rsidRDefault="000978A6" w:rsidP="00714C5C">
            <w:pPr>
              <w:pStyle w:val="ListParagraph"/>
              <w:numPr>
                <w:ilvl w:val="0"/>
                <w:numId w:val="40"/>
              </w:numPr>
              <w:spacing w:after="0" w:line="252" w:lineRule="auto"/>
              <w:ind w:left="1310" w:right="45"/>
              <w:jc w:val="right"/>
              <w:rPr>
                <w:rFonts w:asciiTheme="majorHAnsi" w:eastAsia="Quattrocento Sans" w:hAnsiTheme="majorHAnsi" w:cstheme="majorHAnsi"/>
                <w:lang w:val="el-GR"/>
              </w:rPr>
            </w:pPr>
          </w:p>
        </w:tc>
        <w:tc>
          <w:tcPr>
            <w:tcW w:w="8226" w:type="dxa"/>
            <w:shd w:val="clear" w:color="auto" w:fill="auto"/>
            <w:vAlign w:val="bottom"/>
          </w:tcPr>
          <w:p w14:paraId="1318F8A8" w14:textId="58933E3E"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Labiris G, Giarmoulakis A, Bougatsou N, Mikropoulos D,</w:t>
            </w:r>
            <w:r w:rsidR="000B0D4C"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 xml:space="preserve">Kozobolis V. </w:t>
            </w:r>
            <w:r w:rsidRPr="003D6502">
              <w:rPr>
                <w:rFonts w:asciiTheme="majorHAnsi" w:eastAsia="Quattrocento Sans" w:hAnsiTheme="majorHAnsi" w:cstheme="majorHAnsi"/>
                <w:b/>
                <w:bCs/>
                <w:lang w:val="en-GB"/>
              </w:rPr>
              <w:t>Repeatability, reliability and reproducibility of posterior</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curvature and wavefront aberrations in keratoconic and cross-linked corneas</w:t>
            </w:r>
            <w:r w:rsidRPr="00361305">
              <w:rPr>
                <w:rFonts w:asciiTheme="majorHAnsi" w:eastAsia="Quattrocento Sans" w:hAnsiTheme="majorHAnsi" w:cstheme="majorHAnsi"/>
                <w:lang w:val="en-GB"/>
              </w:rPr>
              <w:t>.</w:t>
            </w:r>
            <w:r w:rsidR="000B0D4C" w:rsidRPr="000B0D4C">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 xml:space="preserve">Clin Exp Optom. 2013 Nov;96(6):547-56. </w:t>
            </w:r>
            <w:r w:rsidR="00136A10" w:rsidRPr="00494F7D">
              <w:rPr>
                <w:rFonts w:asciiTheme="majorHAnsi" w:eastAsia="Quattrocento Sans" w:hAnsiTheme="majorHAnsi" w:cstheme="majorHAnsi"/>
                <w:i/>
                <w:iCs/>
                <w:lang w:val="en-GB"/>
              </w:rPr>
              <w:t>(0.752</w:t>
            </w:r>
            <w:r w:rsidR="00221428">
              <w:rPr>
                <w:rFonts w:asciiTheme="majorHAnsi" w:eastAsia="Quattrocento Sans" w:hAnsiTheme="majorHAnsi" w:cstheme="majorHAnsi"/>
                <w:i/>
                <w:iCs/>
                <w:lang w:val="en-GB"/>
              </w:rPr>
              <w:t>-28</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21</w:t>
            </w:r>
            <w:r w:rsidR="00136A10" w:rsidRPr="00494F7D">
              <w:rPr>
                <w:rFonts w:asciiTheme="majorHAnsi" w:eastAsia="Quattrocento Sans" w:hAnsiTheme="majorHAnsi" w:cstheme="majorHAnsi"/>
                <w:i/>
                <w:iCs/>
                <w:lang w:val="en-GB"/>
              </w:rPr>
              <w:t>)</w:t>
            </w:r>
          </w:p>
        </w:tc>
      </w:tr>
      <w:tr w:rsidR="000978A6" w:rsidRPr="00361305" w14:paraId="2D1256EF" w14:textId="77777777" w:rsidTr="00D56D29">
        <w:trPr>
          <w:trHeight w:val="253"/>
        </w:trPr>
        <w:tc>
          <w:tcPr>
            <w:tcW w:w="2694" w:type="dxa"/>
            <w:shd w:val="clear" w:color="auto" w:fill="auto"/>
          </w:tcPr>
          <w:p w14:paraId="2EE46493" w14:textId="0A91B143" w:rsidR="000978A6" w:rsidRPr="009552A6" w:rsidRDefault="000978A6" w:rsidP="00714C5C">
            <w:pPr>
              <w:pStyle w:val="ListParagraph"/>
              <w:numPr>
                <w:ilvl w:val="0"/>
                <w:numId w:val="40"/>
              </w:numPr>
              <w:spacing w:after="0" w:line="252" w:lineRule="auto"/>
              <w:ind w:left="1310" w:right="45"/>
              <w:jc w:val="right"/>
              <w:rPr>
                <w:rFonts w:asciiTheme="majorHAnsi" w:eastAsia="Quattrocento Sans" w:hAnsiTheme="majorHAnsi" w:cstheme="majorHAnsi"/>
                <w:lang w:val="el-GR"/>
              </w:rPr>
            </w:pPr>
          </w:p>
        </w:tc>
        <w:tc>
          <w:tcPr>
            <w:tcW w:w="8226" w:type="dxa"/>
            <w:shd w:val="clear" w:color="auto" w:fill="auto"/>
            <w:vAlign w:val="bottom"/>
          </w:tcPr>
          <w:p w14:paraId="5E028C46" w14:textId="77777777" w:rsidR="000B0D4C"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Labiris G, Giarmoukakis A,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xml:space="preserve">, Kozobolis V. </w:t>
            </w:r>
          </w:p>
          <w:p w14:paraId="0AF32656" w14:textId="3EB719C2" w:rsidR="000978A6" w:rsidRPr="00361305" w:rsidRDefault="000978A6" w:rsidP="00494F7D">
            <w:pPr>
              <w:pStyle w:val="ListParagraph"/>
              <w:suppressAutoHyphens/>
              <w:autoSpaceDN w:val="0"/>
              <w:spacing w:line="251" w:lineRule="auto"/>
              <w:ind w:left="39"/>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Impact of keratoconus,</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cross-linking and cross-linking combined with topography-guided photorefractive</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keratectomy on self-reported quality of life: a 3-year update</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Cornea 2013</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Sep;32(9):e186-8. </w:t>
            </w:r>
            <w:r w:rsidR="00136A10" w:rsidRPr="00494F7D">
              <w:rPr>
                <w:rFonts w:asciiTheme="majorHAnsi" w:eastAsia="Quattrocento Sans" w:hAnsiTheme="majorHAnsi" w:cstheme="majorHAnsi"/>
                <w:i/>
                <w:iCs/>
                <w:lang w:val="en-GB"/>
              </w:rPr>
              <w:t>(</w:t>
            </w:r>
            <w:r w:rsidR="00881FDD" w:rsidRPr="00494F7D">
              <w:rPr>
                <w:rFonts w:asciiTheme="majorHAnsi" w:eastAsia="Quattrocento Sans" w:hAnsiTheme="majorHAnsi" w:cstheme="majorHAnsi"/>
                <w:i/>
                <w:iCs/>
                <w:lang w:val="en-GB"/>
              </w:rPr>
              <w:t>1.26</w:t>
            </w:r>
            <w:r w:rsidR="00221428">
              <w:rPr>
                <w:rFonts w:asciiTheme="majorHAnsi" w:eastAsia="Quattrocento Sans" w:hAnsiTheme="majorHAnsi" w:cstheme="majorHAnsi"/>
                <w:i/>
                <w:iCs/>
                <w:lang w:val="en-GB"/>
              </w:rPr>
              <w:t>-70</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4</w:t>
            </w:r>
            <w:r w:rsidR="00881FDD" w:rsidRPr="00494F7D">
              <w:rPr>
                <w:rFonts w:asciiTheme="majorHAnsi" w:eastAsia="Quattrocento Sans" w:hAnsiTheme="majorHAnsi" w:cstheme="majorHAnsi"/>
                <w:i/>
                <w:iCs/>
                <w:lang w:val="en-GB"/>
              </w:rPr>
              <w:t>)</w:t>
            </w:r>
          </w:p>
        </w:tc>
      </w:tr>
      <w:tr w:rsidR="000978A6" w:rsidRPr="00361305" w14:paraId="3CEA3C90" w14:textId="77777777" w:rsidTr="00D56D29">
        <w:trPr>
          <w:trHeight w:val="253"/>
        </w:trPr>
        <w:tc>
          <w:tcPr>
            <w:tcW w:w="2694" w:type="dxa"/>
            <w:shd w:val="clear" w:color="auto" w:fill="auto"/>
          </w:tcPr>
          <w:p w14:paraId="5B074DE2" w14:textId="124A050D" w:rsidR="000978A6" w:rsidRPr="009552A6" w:rsidRDefault="000978A6" w:rsidP="00714C5C">
            <w:pPr>
              <w:pStyle w:val="ListParagraph"/>
              <w:numPr>
                <w:ilvl w:val="0"/>
                <w:numId w:val="40"/>
              </w:numPr>
              <w:spacing w:after="0" w:line="252" w:lineRule="auto"/>
              <w:ind w:left="1310" w:right="45"/>
              <w:jc w:val="right"/>
              <w:rPr>
                <w:rFonts w:asciiTheme="majorHAnsi" w:eastAsia="Quattrocento Sans" w:hAnsiTheme="majorHAnsi" w:cstheme="majorHAnsi"/>
                <w:lang w:val="el-GR"/>
              </w:rPr>
            </w:pPr>
          </w:p>
        </w:tc>
        <w:tc>
          <w:tcPr>
            <w:tcW w:w="8226" w:type="dxa"/>
            <w:shd w:val="clear" w:color="auto" w:fill="auto"/>
            <w:vAlign w:val="bottom"/>
          </w:tcPr>
          <w:p w14:paraId="4A4DF600" w14:textId="77777777" w:rsidR="000978A6" w:rsidRPr="00361305"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Labiris G, Polychroni D, Toli A,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Giarmoukakis A, Kozobolis V.</w:t>
            </w:r>
          </w:p>
          <w:p w14:paraId="4243C506" w14:textId="442EB6A0"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Introduction of a weighted scoring algorithm for the EIT-8G scale.</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Eur J</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Ophthalmol. 2014 Mar-Apr;24(2):290-1. </w:t>
            </w:r>
            <w:r w:rsidR="00881FDD" w:rsidRPr="00494F7D">
              <w:rPr>
                <w:rFonts w:asciiTheme="majorHAnsi" w:eastAsia="Quattrocento Sans" w:hAnsiTheme="majorHAnsi" w:cstheme="majorHAnsi"/>
                <w:i/>
                <w:iCs/>
                <w:lang w:val="en-GB"/>
              </w:rPr>
              <w:t>(0.771</w:t>
            </w:r>
            <w:r w:rsidR="00221428">
              <w:rPr>
                <w:rFonts w:asciiTheme="majorHAnsi" w:eastAsia="Quattrocento Sans" w:hAnsiTheme="majorHAnsi" w:cstheme="majorHAnsi"/>
                <w:i/>
                <w:iCs/>
                <w:lang w:val="en-GB"/>
              </w:rPr>
              <w:t>-0</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0</w:t>
            </w:r>
            <w:r w:rsidR="00881FDD" w:rsidRPr="00494F7D">
              <w:rPr>
                <w:rFonts w:asciiTheme="majorHAnsi" w:eastAsia="Quattrocento Sans" w:hAnsiTheme="majorHAnsi" w:cstheme="majorHAnsi"/>
                <w:i/>
                <w:iCs/>
                <w:lang w:val="en-GB"/>
              </w:rPr>
              <w:t>)</w:t>
            </w:r>
          </w:p>
        </w:tc>
      </w:tr>
      <w:tr w:rsidR="000978A6" w:rsidRPr="00361305" w14:paraId="2D0B6896" w14:textId="77777777" w:rsidTr="00D56D29">
        <w:trPr>
          <w:trHeight w:val="253"/>
        </w:trPr>
        <w:tc>
          <w:tcPr>
            <w:tcW w:w="2694" w:type="dxa"/>
            <w:shd w:val="clear" w:color="auto" w:fill="auto"/>
          </w:tcPr>
          <w:p w14:paraId="02CB4AC3" w14:textId="3CB06F8E" w:rsidR="000978A6" w:rsidRPr="009552A6" w:rsidRDefault="000978A6" w:rsidP="00714C5C">
            <w:pPr>
              <w:pStyle w:val="ListParagraph"/>
              <w:numPr>
                <w:ilvl w:val="0"/>
                <w:numId w:val="40"/>
              </w:numPr>
              <w:spacing w:after="0" w:line="252" w:lineRule="auto"/>
              <w:ind w:left="1310" w:right="45"/>
              <w:jc w:val="right"/>
              <w:rPr>
                <w:rFonts w:asciiTheme="majorHAnsi" w:eastAsia="Quattrocento Sans" w:hAnsiTheme="majorHAnsi" w:cstheme="majorHAnsi"/>
                <w:lang w:val="el-GR"/>
              </w:rPr>
            </w:pPr>
          </w:p>
        </w:tc>
        <w:tc>
          <w:tcPr>
            <w:tcW w:w="8226" w:type="dxa"/>
            <w:shd w:val="clear" w:color="auto" w:fill="auto"/>
            <w:vAlign w:val="bottom"/>
          </w:tcPr>
          <w:p w14:paraId="6C5BBA13" w14:textId="77777777" w:rsidR="000978A6" w:rsidRPr="00361305"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n-GB"/>
              </w:rPr>
              <w:t>Labiris</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G</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Giarmoukakis</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A</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Gatzioufas</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Z</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u w:val="single"/>
                <w:lang w:val="en-GB"/>
              </w:rPr>
              <w:t>Sideroudi</w:t>
            </w:r>
            <w:r w:rsidRPr="00361305">
              <w:rPr>
                <w:rFonts w:asciiTheme="majorHAnsi" w:eastAsia="Quattrocento Sans" w:hAnsiTheme="majorHAnsi" w:cstheme="majorHAnsi"/>
                <w:u w:val="single"/>
                <w:lang w:val="el-GR"/>
              </w:rPr>
              <w:t xml:space="preserve"> </w:t>
            </w:r>
            <w:r w:rsidRPr="00361305">
              <w:rPr>
                <w:rFonts w:asciiTheme="majorHAnsi" w:eastAsia="Quattrocento Sans" w:hAnsiTheme="majorHAnsi" w:cstheme="majorHAnsi"/>
                <w:u w:val="single"/>
                <w:lang w:val="en-GB"/>
              </w:rPr>
              <w:t>H</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Kozobolis</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V</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Seitz</w:t>
            </w:r>
            <w:r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n-GB"/>
              </w:rPr>
              <w:t>B</w:t>
            </w:r>
            <w:r w:rsidRPr="00361305">
              <w:rPr>
                <w:rFonts w:asciiTheme="majorHAnsi" w:eastAsia="Quattrocento Sans" w:hAnsiTheme="majorHAnsi" w:cstheme="majorHAnsi"/>
                <w:lang w:val="el-GR"/>
              </w:rPr>
              <w:t>.</w:t>
            </w:r>
          </w:p>
          <w:p w14:paraId="4BFFBD3B" w14:textId="122386EA"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Diagnostic capacity of the keratoconus match index and keratoconus match</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probability in subclinical keratoconus.</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J Cataract Refract Surg. 2014</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Jun;40(6):999-1005. </w:t>
            </w:r>
            <w:r w:rsidR="00881FDD" w:rsidRPr="00494F7D">
              <w:rPr>
                <w:rFonts w:asciiTheme="majorHAnsi" w:eastAsia="Quattrocento Sans" w:hAnsiTheme="majorHAnsi" w:cstheme="majorHAnsi"/>
                <w:i/>
                <w:iCs/>
                <w:lang w:val="en-GB"/>
              </w:rPr>
              <w:t>(1.255</w:t>
            </w:r>
            <w:r w:rsidR="00221428">
              <w:rPr>
                <w:rFonts w:asciiTheme="majorHAnsi" w:eastAsia="Quattrocento Sans" w:hAnsiTheme="majorHAnsi" w:cstheme="majorHAnsi"/>
                <w:i/>
                <w:iCs/>
                <w:lang w:val="en-GB"/>
              </w:rPr>
              <w:t>-26</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15</w:t>
            </w:r>
            <w:r w:rsidR="00881FDD" w:rsidRPr="00494F7D">
              <w:rPr>
                <w:rFonts w:asciiTheme="majorHAnsi" w:eastAsia="Quattrocento Sans" w:hAnsiTheme="majorHAnsi" w:cstheme="majorHAnsi"/>
                <w:i/>
                <w:iCs/>
                <w:lang w:val="en-GB"/>
              </w:rPr>
              <w:t>)</w:t>
            </w:r>
          </w:p>
        </w:tc>
      </w:tr>
      <w:tr w:rsidR="000978A6" w:rsidRPr="00361305" w14:paraId="4339B4B8" w14:textId="77777777" w:rsidTr="00D56D29">
        <w:trPr>
          <w:trHeight w:val="253"/>
        </w:trPr>
        <w:tc>
          <w:tcPr>
            <w:tcW w:w="2694" w:type="dxa"/>
            <w:shd w:val="clear" w:color="auto" w:fill="auto"/>
          </w:tcPr>
          <w:p w14:paraId="0E2596A3" w14:textId="57B47E64" w:rsidR="000978A6" w:rsidRPr="009552A6" w:rsidRDefault="000978A6" w:rsidP="00714C5C">
            <w:pPr>
              <w:pStyle w:val="ListParagraph"/>
              <w:numPr>
                <w:ilvl w:val="0"/>
                <w:numId w:val="40"/>
              </w:numPr>
              <w:spacing w:after="0" w:line="252" w:lineRule="auto"/>
              <w:ind w:left="1310" w:right="45"/>
              <w:jc w:val="right"/>
              <w:rPr>
                <w:rFonts w:asciiTheme="majorHAnsi" w:eastAsia="Quattrocento Sans" w:hAnsiTheme="majorHAnsi" w:cstheme="majorHAnsi"/>
                <w:lang w:val="el-GR"/>
              </w:rPr>
            </w:pPr>
          </w:p>
        </w:tc>
        <w:tc>
          <w:tcPr>
            <w:tcW w:w="8226" w:type="dxa"/>
            <w:shd w:val="clear" w:color="auto" w:fill="auto"/>
            <w:vAlign w:val="bottom"/>
          </w:tcPr>
          <w:p w14:paraId="5310B698" w14:textId="06E7B3C1"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Labiris G, Giarmoukakis A,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Song X, Kozobolis V, Seitz B,</w:t>
            </w:r>
            <w:r w:rsidR="000B0D4C"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 xml:space="preserve">Gatzioufas Z. </w:t>
            </w:r>
            <w:r w:rsidRPr="003D6502">
              <w:rPr>
                <w:rFonts w:asciiTheme="majorHAnsi" w:eastAsia="Quattrocento Sans" w:hAnsiTheme="majorHAnsi" w:cstheme="majorHAnsi"/>
                <w:b/>
                <w:bCs/>
                <w:lang w:val="en-GB"/>
              </w:rPr>
              <w:t>Diagnostic capacity of biomechanical indices from a dynamic</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bidirectional applanation device in pellucid marginal degeneration</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J Cataract</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Refract Surg. 2014 Jun;40(6):1006-12. </w:t>
            </w:r>
            <w:r w:rsidR="00881FDD" w:rsidRPr="00494F7D">
              <w:rPr>
                <w:rFonts w:asciiTheme="majorHAnsi" w:eastAsia="Quattrocento Sans" w:hAnsiTheme="majorHAnsi" w:cstheme="majorHAnsi"/>
                <w:i/>
                <w:iCs/>
                <w:lang w:val="en-GB"/>
              </w:rPr>
              <w:t>(1.255</w:t>
            </w:r>
            <w:r w:rsidR="00221428">
              <w:rPr>
                <w:rFonts w:asciiTheme="majorHAnsi" w:eastAsia="Quattrocento Sans" w:hAnsiTheme="majorHAnsi" w:cstheme="majorHAnsi"/>
                <w:i/>
                <w:iCs/>
                <w:lang w:val="en-GB"/>
              </w:rPr>
              <w:t>-11</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6</w:t>
            </w:r>
            <w:r w:rsidR="00881FDD" w:rsidRPr="00494F7D">
              <w:rPr>
                <w:rFonts w:asciiTheme="majorHAnsi" w:eastAsia="Quattrocento Sans" w:hAnsiTheme="majorHAnsi" w:cstheme="majorHAnsi"/>
                <w:i/>
                <w:iCs/>
                <w:lang w:val="en-GB"/>
              </w:rPr>
              <w:t>)</w:t>
            </w:r>
          </w:p>
        </w:tc>
      </w:tr>
      <w:tr w:rsidR="000978A6" w:rsidRPr="00361305" w14:paraId="091BE34A" w14:textId="77777777" w:rsidTr="00D56D29">
        <w:trPr>
          <w:trHeight w:val="253"/>
        </w:trPr>
        <w:tc>
          <w:tcPr>
            <w:tcW w:w="2694" w:type="dxa"/>
            <w:shd w:val="clear" w:color="auto" w:fill="auto"/>
          </w:tcPr>
          <w:p w14:paraId="3BFC3031" w14:textId="42619A12" w:rsidR="000978A6" w:rsidRPr="009552A6" w:rsidRDefault="000978A6" w:rsidP="00714C5C">
            <w:pPr>
              <w:pStyle w:val="ListParagraph"/>
              <w:numPr>
                <w:ilvl w:val="0"/>
                <w:numId w:val="40"/>
              </w:numPr>
              <w:spacing w:after="0" w:line="252" w:lineRule="auto"/>
              <w:ind w:left="1310" w:right="45"/>
              <w:jc w:val="right"/>
              <w:rPr>
                <w:rFonts w:asciiTheme="majorHAnsi" w:eastAsia="Quattrocento Sans" w:hAnsiTheme="majorHAnsi" w:cstheme="majorHAnsi"/>
                <w:lang w:val="el-GR"/>
              </w:rPr>
            </w:pPr>
          </w:p>
        </w:tc>
        <w:tc>
          <w:tcPr>
            <w:tcW w:w="8226" w:type="dxa"/>
            <w:shd w:val="clear" w:color="auto" w:fill="auto"/>
            <w:vAlign w:val="bottom"/>
          </w:tcPr>
          <w:p w14:paraId="54D1A10A" w14:textId="2E87452F"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Labiris</w:t>
            </w:r>
            <w:r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G</w:t>
            </w:r>
            <w:r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Vamvakerou</w:t>
            </w:r>
            <w:r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V</w:t>
            </w:r>
            <w:r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Tsolakaki</w:t>
            </w:r>
            <w:r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O</w:t>
            </w:r>
            <w:r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Giarmoukakis</w:t>
            </w:r>
            <w:r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A</w:t>
            </w:r>
            <w:r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u w:val="single"/>
                <w:lang w:val="en-GB"/>
              </w:rPr>
              <w:t>Sideroudi</w:t>
            </w:r>
            <w:r w:rsidRPr="000B0D4C">
              <w:rPr>
                <w:rFonts w:asciiTheme="majorHAnsi" w:eastAsia="Quattrocento Sans" w:hAnsiTheme="majorHAnsi" w:cstheme="majorHAnsi"/>
                <w:u w:val="single"/>
                <w:lang w:val="en-GB"/>
              </w:rPr>
              <w:t xml:space="preserve"> </w:t>
            </w:r>
            <w:r w:rsidRPr="00361305">
              <w:rPr>
                <w:rFonts w:asciiTheme="majorHAnsi" w:eastAsia="Quattrocento Sans" w:hAnsiTheme="majorHAnsi" w:cstheme="majorHAnsi"/>
                <w:u w:val="single"/>
                <w:lang w:val="en-GB"/>
              </w:rPr>
              <w:t>H</w:t>
            </w:r>
            <w:r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Kozobolis</w:t>
            </w:r>
            <w:r w:rsidR="000B0D4C"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 xml:space="preserve">V. </w:t>
            </w:r>
            <w:r w:rsidRPr="003D6502">
              <w:rPr>
                <w:rFonts w:asciiTheme="majorHAnsi" w:eastAsia="Quattrocento Sans" w:hAnsiTheme="majorHAnsi" w:cstheme="majorHAnsi"/>
                <w:b/>
                <w:bCs/>
                <w:lang w:val="en-GB"/>
              </w:rPr>
              <w:t>Perceptions of Greek medical students regarding medical profession and the</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specialty selection process during the economic crisis years</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Health Policy</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2014 Aug;117(2):203-9. </w:t>
            </w:r>
            <w:r w:rsidR="00881FDD" w:rsidRPr="00494F7D">
              <w:rPr>
                <w:rFonts w:asciiTheme="majorHAnsi" w:eastAsia="Quattrocento Sans" w:hAnsiTheme="majorHAnsi" w:cstheme="majorHAnsi"/>
                <w:i/>
                <w:iCs/>
                <w:lang w:val="en-GB"/>
              </w:rPr>
              <w:t>(1.097</w:t>
            </w:r>
            <w:r w:rsidR="00221428">
              <w:rPr>
                <w:rFonts w:asciiTheme="majorHAnsi" w:eastAsia="Quattrocento Sans" w:hAnsiTheme="majorHAnsi" w:cstheme="majorHAnsi"/>
                <w:i/>
                <w:iCs/>
                <w:lang w:val="en-GB"/>
              </w:rPr>
              <w:t>-12</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7</w:t>
            </w:r>
            <w:r w:rsidR="00881FDD" w:rsidRPr="00494F7D">
              <w:rPr>
                <w:rFonts w:asciiTheme="majorHAnsi" w:eastAsia="Quattrocento Sans" w:hAnsiTheme="majorHAnsi" w:cstheme="majorHAnsi"/>
                <w:i/>
                <w:iCs/>
                <w:lang w:val="en-GB"/>
              </w:rPr>
              <w:t>)</w:t>
            </w:r>
          </w:p>
        </w:tc>
      </w:tr>
      <w:tr w:rsidR="000978A6" w:rsidRPr="00361305" w14:paraId="5964CF3F" w14:textId="77777777" w:rsidTr="00D56D29">
        <w:trPr>
          <w:trHeight w:val="253"/>
        </w:trPr>
        <w:tc>
          <w:tcPr>
            <w:tcW w:w="2694" w:type="dxa"/>
            <w:shd w:val="clear" w:color="auto" w:fill="auto"/>
          </w:tcPr>
          <w:p w14:paraId="6ADA500B" w14:textId="356072EA" w:rsidR="000978A6" w:rsidRPr="009552A6" w:rsidRDefault="000978A6" w:rsidP="00714C5C">
            <w:pPr>
              <w:pStyle w:val="ListParagraph"/>
              <w:numPr>
                <w:ilvl w:val="0"/>
                <w:numId w:val="40"/>
              </w:numPr>
              <w:spacing w:after="0" w:line="252" w:lineRule="auto"/>
              <w:ind w:left="1310" w:right="45"/>
              <w:jc w:val="right"/>
              <w:rPr>
                <w:rFonts w:asciiTheme="majorHAnsi" w:eastAsia="Quattrocento Sans" w:hAnsiTheme="majorHAnsi" w:cstheme="majorHAnsi"/>
                <w:lang w:val="el-GR"/>
              </w:rPr>
            </w:pPr>
          </w:p>
        </w:tc>
        <w:tc>
          <w:tcPr>
            <w:tcW w:w="8226" w:type="dxa"/>
            <w:shd w:val="clear" w:color="auto" w:fill="auto"/>
            <w:vAlign w:val="bottom"/>
          </w:tcPr>
          <w:p w14:paraId="1A1AB6C0" w14:textId="77777777"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494F7D">
              <w:rPr>
                <w:rFonts w:asciiTheme="majorHAnsi" w:eastAsia="Quattrocento Sans" w:hAnsiTheme="majorHAnsi" w:cstheme="majorHAnsi"/>
                <w:lang w:val="en-GB"/>
              </w:rPr>
              <w:t>Sideroudi</w:t>
            </w:r>
            <w:r w:rsidRPr="00361305">
              <w:rPr>
                <w:rFonts w:asciiTheme="majorHAnsi" w:eastAsia="Quattrocento Sans" w:hAnsiTheme="majorHAnsi" w:cstheme="majorHAnsi"/>
                <w:u w:val="single"/>
                <w:lang w:val="en-GB"/>
              </w:rPr>
              <w:t xml:space="preserve"> H</w:t>
            </w:r>
            <w:r w:rsidRPr="00361305">
              <w:rPr>
                <w:rFonts w:asciiTheme="majorHAnsi" w:eastAsia="Quattrocento Sans" w:hAnsiTheme="majorHAnsi" w:cstheme="majorHAnsi"/>
                <w:lang w:val="en-GB"/>
              </w:rPr>
              <w:t>, Labiris G, Giarmoukakis A, Bougatsou N, Kozobolis V.</w:t>
            </w:r>
          </w:p>
          <w:p w14:paraId="543D9408" w14:textId="45934441"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Contribution of reference bodies in diagnosis of keratoconus</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Optom Vis Sci.</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2014 Jun;91(6):676-81. </w:t>
            </w:r>
            <w:r w:rsidR="00881FDD" w:rsidRPr="00494F7D">
              <w:rPr>
                <w:rFonts w:asciiTheme="majorHAnsi" w:eastAsia="Quattrocento Sans" w:hAnsiTheme="majorHAnsi" w:cstheme="majorHAnsi"/>
                <w:i/>
                <w:iCs/>
                <w:lang w:val="en-GB"/>
              </w:rPr>
              <w:t>(0.89</w:t>
            </w:r>
            <w:r w:rsidR="00C54C0C">
              <w:rPr>
                <w:rFonts w:asciiTheme="majorHAnsi" w:eastAsia="Quattrocento Sans" w:hAnsiTheme="majorHAnsi" w:cstheme="majorHAnsi"/>
                <w:i/>
                <w:iCs/>
                <w:lang w:val="en-GB"/>
              </w:rPr>
              <w:t>-15</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9</w:t>
            </w:r>
            <w:r w:rsidR="00881FDD" w:rsidRPr="00494F7D">
              <w:rPr>
                <w:rFonts w:asciiTheme="majorHAnsi" w:eastAsia="Quattrocento Sans" w:hAnsiTheme="majorHAnsi" w:cstheme="majorHAnsi"/>
                <w:i/>
                <w:iCs/>
                <w:lang w:val="en-GB"/>
              </w:rPr>
              <w:t>)</w:t>
            </w:r>
          </w:p>
        </w:tc>
      </w:tr>
      <w:tr w:rsidR="000978A6" w:rsidRPr="00361305" w14:paraId="7EDF0B09" w14:textId="77777777" w:rsidTr="00D56D29">
        <w:trPr>
          <w:trHeight w:val="253"/>
        </w:trPr>
        <w:tc>
          <w:tcPr>
            <w:tcW w:w="2694" w:type="dxa"/>
            <w:shd w:val="clear" w:color="auto" w:fill="auto"/>
          </w:tcPr>
          <w:p w14:paraId="324197E4" w14:textId="502554B2" w:rsidR="000978A6" w:rsidRPr="009552A6" w:rsidRDefault="000978A6" w:rsidP="00714C5C">
            <w:pPr>
              <w:pStyle w:val="ListParagraph"/>
              <w:numPr>
                <w:ilvl w:val="0"/>
                <w:numId w:val="40"/>
              </w:numPr>
              <w:spacing w:after="0" w:line="252" w:lineRule="auto"/>
              <w:ind w:left="1310" w:right="45"/>
              <w:jc w:val="right"/>
              <w:rPr>
                <w:rFonts w:asciiTheme="majorHAnsi" w:eastAsia="Quattrocento Sans" w:hAnsiTheme="majorHAnsi" w:cstheme="majorHAnsi"/>
                <w:lang w:val="el-GR"/>
              </w:rPr>
            </w:pPr>
          </w:p>
        </w:tc>
        <w:tc>
          <w:tcPr>
            <w:tcW w:w="8226" w:type="dxa"/>
            <w:shd w:val="clear" w:color="auto" w:fill="auto"/>
            <w:vAlign w:val="bottom"/>
          </w:tcPr>
          <w:p w14:paraId="035B0E95" w14:textId="77777777" w:rsidR="000B0D4C"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Labiris G, Giarmoukakis A, Larin R,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xml:space="preserve">, Kozobolis VP. </w:t>
            </w:r>
          </w:p>
          <w:p w14:paraId="196CD2C8" w14:textId="18D925AF" w:rsidR="00B767DE"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Corneal</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collagen cross-linking in a late-onset graft infectious ulcer: a case report</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J</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Med Case Rep. 2014 Jun 6;8:180. </w:t>
            </w:r>
            <w:r w:rsidR="00B767DE" w:rsidRPr="00494F7D">
              <w:rPr>
                <w:rFonts w:asciiTheme="majorHAnsi" w:eastAsia="Quattrocento Sans" w:hAnsiTheme="majorHAnsi" w:cstheme="majorHAnsi"/>
                <w:i/>
                <w:iCs/>
                <w:lang w:val="en-GB"/>
              </w:rPr>
              <w:t>(0.255</w:t>
            </w:r>
            <w:r w:rsidR="00C54C0C">
              <w:rPr>
                <w:rFonts w:asciiTheme="majorHAnsi" w:eastAsia="Quattrocento Sans" w:hAnsiTheme="majorHAnsi" w:cstheme="majorHAnsi"/>
                <w:i/>
                <w:iCs/>
                <w:lang w:val="en-GB"/>
              </w:rPr>
              <w:t>-13</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10</w:t>
            </w:r>
            <w:r w:rsidR="00B767DE" w:rsidRPr="00494F7D">
              <w:rPr>
                <w:rFonts w:asciiTheme="majorHAnsi" w:eastAsia="Quattrocento Sans" w:hAnsiTheme="majorHAnsi" w:cstheme="majorHAnsi"/>
                <w:i/>
                <w:iCs/>
                <w:lang w:val="en-GB"/>
              </w:rPr>
              <w:t>)</w:t>
            </w:r>
          </w:p>
        </w:tc>
      </w:tr>
      <w:tr w:rsidR="000978A6" w:rsidRPr="00361305" w14:paraId="1B8740C1" w14:textId="77777777" w:rsidTr="00D56D29">
        <w:trPr>
          <w:trHeight w:val="253"/>
        </w:trPr>
        <w:tc>
          <w:tcPr>
            <w:tcW w:w="2694" w:type="dxa"/>
            <w:shd w:val="clear" w:color="auto" w:fill="auto"/>
          </w:tcPr>
          <w:p w14:paraId="285E1609" w14:textId="432F1AC3" w:rsidR="000978A6" w:rsidRPr="009552A6" w:rsidRDefault="000978A6" w:rsidP="00714C5C">
            <w:pPr>
              <w:pStyle w:val="ListParagraph"/>
              <w:numPr>
                <w:ilvl w:val="0"/>
                <w:numId w:val="40"/>
              </w:numPr>
              <w:spacing w:after="0" w:line="252" w:lineRule="auto"/>
              <w:ind w:left="1310" w:right="45"/>
              <w:jc w:val="right"/>
              <w:rPr>
                <w:rFonts w:asciiTheme="majorHAnsi" w:eastAsia="Quattrocento Sans" w:hAnsiTheme="majorHAnsi" w:cstheme="majorHAnsi"/>
                <w:lang w:val="el-GR"/>
              </w:rPr>
            </w:pPr>
          </w:p>
        </w:tc>
        <w:tc>
          <w:tcPr>
            <w:tcW w:w="8226" w:type="dxa"/>
            <w:shd w:val="clear" w:color="auto" w:fill="auto"/>
            <w:vAlign w:val="bottom"/>
          </w:tcPr>
          <w:p w14:paraId="3C8027E5" w14:textId="2E5ADCF2"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Labiris G, Soto-Beobide A, Voyiatzis G, Chrissanthopoulos A,</w:t>
            </w:r>
            <w:r w:rsidR="000B0D4C"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 xml:space="preserve">Kozobolis V. </w:t>
            </w:r>
            <w:r w:rsidRPr="003D6502">
              <w:rPr>
                <w:rFonts w:asciiTheme="majorHAnsi" w:eastAsia="Quattrocento Sans" w:hAnsiTheme="majorHAnsi" w:cstheme="majorHAnsi"/>
                <w:b/>
                <w:bCs/>
                <w:lang w:val="en-GB"/>
              </w:rPr>
              <w:t>The effect of collagen cross-linking procedure on the material of</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intracorneal ring segments.</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 xml:space="preserve">Curr Eye Res. 2015 May;40(6):592-7. </w:t>
            </w:r>
            <w:r w:rsidR="00B767DE" w:rsidRPr="00494F7D">
              <w:rPr>
                <w:rFonts w:asciiTheme="majorHAnsi" w:eastAsia="Quattrocento Sans" w:hAnsiTheme="majorHAnsi" w:cstheme="majorHAnsi"/>
                <w:i/>
                <w:iCs/>
                <w:lang w:val="en-GB"/>
              </w:rPr>
              <w:t>(0.822</w:t>
            </w:r>
            <w:r w:rsidR="00C54C0C">
              <w:rPr>
                <w:rFonts w:asciiTheme="majorHAnsi" w:eastAsia="Quattrocento Sans" w:hAnsiTheme="majorHAnsi" w:cstheme="majorHAnsi"/>
                <w:i/>
                <w:iCs/>
                <w:lang w:val="en-GB"/>
              </w:rPr>
              <w:t>-5</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2</w:t>
            </w:r>
            <w:r w:rsidR="00B767DE" w:rsidRPr="00494F7D">
              <w:rPr>
                <w:rFonts w:asciiTheme="majorHAnsi" w:eastAsia="Quattrocento Sans" w:hAnsiTheme="majorHAnsi" w:cstheme="majorHAnsi"/>
                <w:i/>
                <w:iCs/>
                <w:lang w:val="en-GB"/>
              </w:rPr>
              <w:t>)</w:t>
            </w:r>
          </w:p>
        </w:tc>
      </w:tr>
      <w:tr w:rsidR="000978A6" w:rsidRPr="00361305" w14:paraId="49A430D0" w14:textId="77777777" w:rsidTr="00D56D29">
        <w:trPr>
          <w:trHeight w:val="819"/>
        </w:trPr>
        <w:tc>
          <w:tcPr>
            <w:tcW w:w="2694" w:type="dxa"/>
            <w:shd w:val="clear" w:color="auto" w:fill="auto"/>
          </w:tcPr>
          <w:p w14:paraId="11C14D27" w14:textId="01228C7A" w:rsidR="000978A6" w:rsidRPr="003D6502" w:rsidRDefault="000978A6" w:rsidP="00714C5C">
            <w:pPr>
              <w:pStyle w:val="ListParagraph"/>
              <w:numPr>
                <w:ilvl w:val="0"/>
                <w:numId w:val="40"/>
              </w:numPr>
              <w:spacing w:after="0" w:line="252" w:lineRule="auto"/>
              <w:ind w:left="1310" w:right="45"/>
              <w:jc w:val="right"/>
              <w:rPr>
                <w:rFonts w:asciiTheme="majorHAnsi" w:eastAsia="Quattrocento Sans" w:hAnsiTheme="majorHAnsi" w:cstheme="majorHAnsi"/>
                <w:lang w:val="en-GB"/>
              </w:rPr>
            </w:pPr>
          </w:p>
        </w:tc>
        <w:tc>
          <w:tcPr>
            <w:tcW w:w="8226" w:type="dxa"/>
            <w:shd w:val="clear" w:color="auto" w:fill="auto"/>
            <w:vAlign w:val="bottom"/>
          </w:tcPr>
          <w:p w14:paraId="3FB97AAE" w14:textId="0E43B94B"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Labiris G,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xml:space="preserve">, Rousopoulos K, Kozobolis VP. </w:t>
            </w:r>
            <w:r w:rsidR="000B0D4C">
              <w:rPr>
                <w:rFonts w:asciiTheme="majorHAnsi" w:eastAsia="Quattrocento Sans" w:hAnsiTheme="majorHAnsi" w:cstheme="majorHAnsi"/>
                <w:lang w:val="en-GB"/>
              </w:rPr>
              <w:br/>
            </w:r>
            <w:r w:rsidRPr="003D6502">
              <w:rPr>
                <w:rFonts w:asciiTheme="majorHAnsi" w:eastAsia="Quattrocento Sans" w:hAnsiTheme="majorHAnsi" w:cstheme="majorHAnsi"/>
                <w:b/>
                <w:bCs/>
                <w:lang w:val="en-GB"/>
              </w:rPr>
              <w:t>Cohesive versus dispersive-cohesive ophthalmic viscosurgical device in torsional</w:t>
            </w:r>
            <w:r w:rsidRPr="00361305">
              <w:rPr>
                <w:rFonts w:asciiTheme="majorHAnsi" w:eastAsia="Quattrocento Sans" w:hAnsiTheme="majorHAnsi" w:cstheme="majorHAnsi"/>
                <w:lang w:val="en-GB"/>
              </w:rPr>
              <w:t xml:space="preserve"> intelligent phaco. </w:t>
            </w:r>
            <w:r w:rsidRPr="00494F7D">
              <w:rPr>
                <w:rFonts w:asciiTheme="majorHAnsi" w:eastAsia="Quattrocento Sans" w:hAnsiTheme="majorHAnsi" w:cstheme="majorHAnsi"/>
                <w:i/>
                <w:iCs/>
                <w:lang w:val="en-GB"/>
              </w:rPr>
              <w:t xml:space="preserve">J Cataract Refract Surg. 2015 Mar;41(3):681-2. </w:t>
            </w:r>
            <w:r w:rsidR="00B767DE" w:rsidRPr="00494F7D">
              <w:rPr>
                <w:rFonts w:asciiTheme="majorHAnsi" w:eastAsia="Quattrocento Sans" w:hAnsiTheme="majorHAnsi" w:cstheme="majorHAnsi"/>
                <w:i/>
                <w:iCs/>
                <w:lang w:val="en-GB"/>
              </w:rPr>
              <w:t>(1.255</w:t>
            </w:r>
            <w:r w:rsidR="00C54C0C">
              <w:rPr>
                <w:rFonts w:asciiTheme="majorHAnsi" w:eastAsia="Quattrocento Sans" w:hAnsiTheme="majorHAnsi" w:cstheme="majorHAnsi"/>
                <w:i/>
                <w:iCs/>
                <w:lang w:val="en-GB"/>
              </w:rPr>
              <w:t>-8</w:t>
            </w:r>
            <w:r w:rsidR="00A82449">
              <w:rPr>
                <w:rFonts w:asciiTheme="majorHAnsi" w:eastAsia="Quattrocento Sans" w:hAnsiTheme="majorHAnsi" w:cstheme="majorHAnsi"/>
                <w:i/>
                <w:iCs/>
                <w:lang w:val="en-GB"/>
              </w:rPr>
              <w:t>-4</w:t>
            </w:r>
            <w:r w:rsidR="00B767DE" w:rsidRPr="00494F7D">
              <w:rPr>
                <w:rFonts w:asciiTheme="majorHAnsi" w:eastAsia="Quattrocento Sans" w:hAnsiTheme="majorHAnsi" w:cstheme="majorHAnsi"/>
                <w:i/>
                <w:iCs/>
                <w:lang w:val="en-GB"/>
              </w:rPr>
              <w:t>)</w:t>
            </w:r>
          </w:p>
        </w:tc>
      </w:tr>
      <w:tr w:rsidR="00251DE4" w:rsidRPr="00361305" w14:paraId="6987529B" w14:textId="77777777" w:rsidTr="00D56D29">
        <w:trPr>
          <w:trHeight w:val="819"/>
        </w:trPr>
        <w:tc>
          <w:tcPr>
            <w:tcW w:w="2694" w:type="dxa"/>
            <w:shd w:val="clear" w:color="auto" w:fill="auto"/>
          </w:tcPr>
          <w:p w14:paraId="119A7F14" w14:textId="60E6FBE1" w:rsidR="00251DE4" w:rsidRPr="000B0D4C" w:rsidRDefault="00A82449" w:rsidP="00714C5C">
            <w:pPr>
              <w:pStyle w:val="ListParagraph"/>
              <w:numPr>
                <w:ilvl w:val="0"/>
                <w:numId w:val="40"/>
              </w:numPr>
              <w:spacing w:after="0" w:line="252" w:lineRule="auto"/>
              <w:ind w:left="1310" w:right="45"/>
              <w:jc w:val="right"/>
              <w:rPr>
                <w:rFonts w:asciiTheme="majorHAnsi" w:eastAsia="Quattrocento Sans" w:hAnsiTheme="majorHAnsi" w:cstheme="majorHAnsi"/>
                <w:lang w:val="en-GB"/>
              </w:rPr>
            </w:pPr>
            <w:r>
              <w:rPr>
                <w:rFonts w:asciiTheme="majorHAnsi" w:eastAsia="Quattrocento Sans" w:hAnsiTheme="majorHAnsi" w:cstheme="majorHAnsi"/>
                <w:lang w:val="en-GB"/>
              </w:rPr>
              <w:br/>
              <w:t>not included in Medline</w:t>
            </w:r>
          </w:p>
        </w:tc>
        <w:tc>
          <w:tcPr>
            <w:tcW w:w="8226" w:type="dxa"/>
            <w:shd w:val="clear" w:color="auto" w:fill="auto"/>
            <w:vAlign w:val="bottom"/>
          </w:tcPr>
          <w:p w14:paraId="6F09E446" w14:textId="39C34150" w:rsidR="00251DE4" w:rsidRPr="00361305" w:rsidRDefault="0005350F"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u w:val="single"/>
                <w:lang w:val="en-GB"/>
              </w:rPr>
              <w:t>Haris Sideroudi</w:t>
            </w:r>
            <w:r w:rsidRPr="00361305">
              <w:rPr>
                <w:rFonts w:asciiTheme="majorHAnsi" w:eastAsia="Quattrocento Sans" w:hAnsiTheme="majorHAnsi" w:cstheme="majorHAnsi"/>
                <w:lang w:val="en-GB"/>
              </w:rPr>
              <w:t xml:space="preserve">, Georgios Labiris, Amaia Soto-Beobide, Irfan Perente, Georgios Voyiatzis, </w:t>
            </w:r>
            <w:r w:rsidRPr="00494F7D">
              <w:rPr>
                <w:rFonts w:asciiTheme="majorHAnsi" w:eastAsia="Quattrocento Sans" w:hAnsiTheme="majorHAnsi" w:cstheme="majorHAnsi"/>
                <w:lang w:val="en-GB"/>
              </w:rPr>
              <w:t>Athanassios</w:t>
            </w:r>
            <w:r w:rsidRPr="00361305">
              <w:rPr>
                <w:rFonts w:asciiTheme="majorHAnsi" w:eastAsia="Quattrocento Sans" w:hAnsiTheme="majorHAnsi" w:cstheme="majorHAnsi"/>
                <w:lang w:val="en-GB"/>
              </w:rPr>
              <w:t xml:space="preserve"> Chrissanthopoulos, Hanefi Cakir, Vassilios Kozobolis</w:t>
            </w:r>
            <w:r w:rsidRPr="00361305">
              <w:rPr>
                <w:rFonts w:asciiTheme="majorHAnsi" w:eastAsia="Quattrocento Sans" w:hAnsiTheme="majorHAnsi" w:cstheme="majorHAnsi"/>
                <w:lang w:val="en-GB"/>
              </w:rPr>
              <w:br/>
            </w:r>
            <w:r w:rsidRPr="003D6502">
              <w:rPr>
                <w:rFonts w:asciiTheme="majorHAnsi" w:eastAsia="Quattrocento Sans" w:hAnsiTheme="majorHAnsi" w:cstheme="majorHAnsi"/>
                <w:b/>
                <w:bCs/>
                <w:lang w:val="en-GB"/>
              </w:rPr>
              <w:t xml:space="preserve">The Effect of In-Vivo Collagen Cross-Linking Procedure on the Material of Intracorneal Ring Segments. </w:t>
            </w:r>
            <w:r w:rsidRPr="00494F7D">
              <w:rPr>
                <w:rFonts w:asciiTheme="majorHAnsi" w:eastAsia="Quattrocento Sans" w:hAnsiTheme="majorHAnsi" w:cstheme="majorHAnsi"/>
                <w:i/>
                <w:iCs/>
                <w:lang w:val="en-GB"/>
              </w:rPr>
              <w:t>J. Biotechnol Biomater 2015;5:4-8. (1.75</w:t>
            </w:r>
            <w:r w:rsidR="00C54C0C">
              <w:rPr>
                <w:rFonts w:asciiTheme="majorHAnsi" w:eastAsia="Quattrocento Sans" w:hAnsiTheme="majorHAnsi" w:cstheme="majorHAnsi"/>
                <w:i/>
                <w:iCs/>
                <w:lang w:val="en-GB"/>
              </w:rPr>
              <w:t>-1</w:t>
            </w:r>
            <w:r w:rsidR="00A82449">
              <w:rPr>
                <w:rFonts w:asciiTheme="majorHAnsi" w:eastAsia="Quattrocento Sans" w:hAnsiTheme="majorHAnsi" w:cstheme="majorHAnsi"/>
                <w:i/>
                <w:iCs/>
                <w:lang w:val="en-GB"/>
              </w:rPr>
              <w:t>-0</w:t>
            </w:r>
            <w:r w:rsidRPr="00494F7D">
              <w:rPr>
                <w:rFonts w:asciiTheme="majorHAnsi" w:eastAsia="Quattrocento Sans" w:hAnsiTheme="majorHAnsi" w:cstheme="majorHAnsi"/>
                <w:i/>
                <w:iCs/>
                <w:lang w:val="en-GB"/>
              </w:rPr>
              <w:t>)</w:t>
            </w:r>
          </w:p>
        </w:tc>
      </w:tr>
      <w:tr w:rsidR="000978A6" w:rsidRPr="00361305" w14:paraId="14A837D2" w14:textId="77777777" w:rsidTr="00D56D29">
        <w:trPr>
          <w:trHeight w:val="253"/>
        </w:trPr>
        <w:tc>
          <w:tcPr>
            <w:tcW w:w="2694" w:type="dxa"/>
            <w:shd w:val="clear" w:color="auto" w:fill="auto"/>
          </w:tcPr>
          <w:p w14:paraId="38B81854" w14:textId="6650341E" w:rsidR="000978A6" w:rsidRPr="00A82449" w:rsidRDefault="000978A6" w:rsidP="00714C5C">
            <w:pPr>
              <w:pStyle w:val="ListParagraph"/>
              <w:numPr>
                <w:ilvl w:val="0"/>
                <w:numId w:val="40"/>
              </w:numPr>
              <w:spacing w:after="0" w:line="252" w:lineRule="auto"/>
              <w:ind w:left="1310" w:right="45"/>
              <w:jc w:val="right"/>
              <w:rPr>
                <w:rFonts w:asciiTheme="majorHAnsi" w:eastAsia="Quattrocento Sans" w:hAnsiTheme="majorHAnsi" w:cstheme="majorHAnsi"/>
                <w:lang w:val="en-GB"/>
              </w:rPr>
            </w:pPr>
          </w:p>
        </w:tc>
        <w:tc>
          <w:tcPr>
            <w:tcW w:w="8226" w:type="dxa"/>
            <w:shd w:val="clear" w:color="auto" w:fill="auto"/>
            <w:vAlign w:val="bottom"/>
          </w:tcPr>
          <w:p w14:paraId="098A2B35" w14:textId="6303CEF1" w:rsidR="000978A6" w:rsidRPr="00361305" w:rsidRDefault="000978A6" w:rsidP="00DF7F8C">
            <w:pPr>
              <w:suppressAutoHyphens/>
              <w:autoSpaceDN w:val="0"/>
              <w:spacing w:line="251" w:lineRule="auto"/>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Labiris G, Giarmoukakis A, Koutras A, Chrysochou T,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Kozobolis</w:t>
            </w:r>
            <w:r w:rsidR="00DF7F8C"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 xml:space="preserve">VP. </w:t>
            </w:r>
            <w:r w:rsidRPr="003D6502">
              <w:rPr>
                <w:rFonts w:asciiTheme="majorHAnsi" w:eastAsia="Quattrocento Sans" w:hAnsiTheme="majorHAnsi" w:cstheme="majorHAnsi"/>
                <w:b/>
                <w:bCs/>
                <w:lang w:val="en-GB"/>
              </w:rPr>
              <w:t>Clinical usefulness</w:t>
            </w:r>
            <w:r w:rsidR="00DF7F8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of best-fit toric ellipsoid reference body in ectatic</w:t>
            </w:r>
            <w:r w:rsidR="00DF7F8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and crosslinked corneas</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 xml:space="preserve">J Cataract Refract Surg. 2015 Apr;41(4):889-91. </w:t>
            </w:r>
            <w:r w:rsidR="00B767DE" w:rsidRPr="00494F7D">
              <w:rPr>
                <w:rFonts w:asciiTheme="majorHAnsi" w:eastAsia="Quattrocento Sans" w:hAnsiTheme="majorHAnsi" w:cstheme="majorHAnsi"/>
                <w:i/>
                <w:iCs/>
                <w:lang w:val="en-GB"/>
              </w:rPr>
              <w:t>(1.255</w:t>
            </w:r>
            <w:r w:rsidR="00C54C0C">
              <w:rPr>
                <w:rFonts w:asciiTheme="majorHAnsi" w:eastAsia="Quattrocento Sans" w:hAnsiTheme="majorHAnsi" w:cstheme="majorHAnsi"/>
                <w:i/>
                <w:iCs/>
                <w:lang w:val="en-GB"/>
              </w:rPr>
              <w:t>-4</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2</w:t>
            </w:r>
            <w:r w:rsidR="00B767DE" w:rsidRPr="00494F7D">
              <w:rPr>
                <w:rFonts w:asciiTheme="majorHAnsi" w:eastAsia="Quattrocento Sans" w:hAnsiTheme="majorHAnsi" w:cstheme="majorHAnsi"/>
                <w:i/>
                <w:iCs/>
                <w:lang w:val="en-GB"/>
              </w:rPr>
              <w:t>)</w:t>
            </w:r>
          </w:p>
        </w:tc>
      </w:tr>
      <w:tr w:rsidR="000978A6" w:rsidRPr="00361305" w14:paraId="1B794EE0" w14:textId="77777777" w:rsidTr="00D56D29">
        <w:trPr>
          <w:trHeight w:val="710"/>
        </w:trPr>
        <w:tc>
          <w:tcPr>
            <w:tcW w:w="2694" w:type="dxa"/>
            <w:shd w:val="clear" w:color="auto" w:fill="auto"/>
          </w:tcPr>
          <w:p w14:paraId="3D1BD603" w14:textId="2DEC6397"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08286649" w14:textId="77777777" w:rsidR="000978A6" w:rsidRPr="00361305" w:rsidRDefault="000978A6"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Labiris G, Giarmoukakis A, Rampotas A, Symeou M, Bougatsou P,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w:t>
            </w:r>
          </w:p>
          <w:p w14:paraId="6FEE13C5" w14:textId="0020C150"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494F7D">
              <w:rPr>
                <w:rFonts w:asciiTheme="majorHAnsi" w:eastAsia="Quattrocento Sans" w:hAnsiTheme="majorHAnsi" w:cstheme="majorHAnsi"/>
                <w:lang w:val="en-GB"/>
              </w:rPr>
              <w:t>Kozobolis</w:t>
            </w:r>
            <w:r w:rsidRPr="00361305">
              <w:rPr>
                <w:rFonts w:asciiTheme="majorHAnsi" w:eastAsia="Quattrocento Sans" w:hAnsiTheme="majorHAnsi" w:cstheme="majorHAnsi"/>
                <w:lang w:val="en-GB"/>
              </w:rPr>
              <w:t xml:space="preserve"> VP. </w:t>
            </w:r>
            <w:r w:rsidRPr="003D6502">
              <w:rPr>
                <w:rFonts w:asciiTheme="majorHAnsi" w:eastAsia="Quattrocento Sans" w:hAnsiTheme="majorHAnsi" w:cstheme="majorHAnsi"/>
                <w:b/>
                <w:bCs/>
                <w:lang w:val="en-GB"/>
              </w:rPr>
              <w:t>Variability of different reference bodies in normal, keratoconus,</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and collagen crosslinked corneas.</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Eur J Ophthalmol. 2015 Nov-Dec;25(6):468-73.</w:t>
            </w:r>
            <w:r w:rsidR="00B767DE" w:rsidRPr="00494F7D">
              <w:rPr>
                <w:rFonts w:asciiTheme="majorHAnsi" w:eastAsia="Quattrocento Sans" w:hAnsiTheme="majorHAnsi" w:cstheme="majorHAnsi"/>
                <w:i/>
                <w:iCs/>
                <w:lang w:val="en-GB"/>
              </w:rPr>
              <w:t xml:space="preserve"> (0.771</w:t>
            </w:r>
            <w:r w:rsidR="00C54C0C">
              <w:rPr>
                <w:rFonts w:asciiTheme="majorHAnsi" w:eastAsia="Quattrocento Sans" w:hAnsiTheme="majorHAnsi" w:cstheme="majorHAnsi"/>
                <w:i/>
                <w:iCs/>
                <w:lang w:val="en-GB"/>
              </w:rPr>
              <w:t>-4</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3</w:t>
            </w:r>
            <w:r w:rsidR="00B767DE" w:rsidRPr="00494F7D">
              <w:rPr>
                <w:rFonts w:asciiTheme="majorHAnsi" w:eastAsia="Quattrocento Sans" w:hAnsiTheme="majorHAnsi" w:cstheme="majorHAnsi"/>
                <w:i/>
                <w:iCs/>
                <w:lang w:val="en-GB"/>
              </w:rPr>
              <w:t>)</w:t>
            </w:r>
          </w:p>
        </w:tc>
      </w:tr>
      <w:tr w:rsidR="000978A6" w:rsidRPr="00361305" w14:paraId="67E57795" w14:textId="77777777" w:rsidTr="00D56D29">
        <w:trPr>
          <w:trHeight w:val="253"/>
        </w:trPr>
        <w:tc>
          <w:tcPr>
            <w:tcW w:w="2694" w:type="dxa"/>
            <w:shd w:val="clear" w:color="auto" w:fill="auto"/>
          </w:tcPr>
          <w:p w14:paraId="0AE91017" w14:textId="60B55D3D"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761B51CF" w14:textId="77777777" w:rsidR="000B0D4C"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da-DK"/>
              </w:rPr>
            </w:pPr>
            <w:r w:rsidRPr="00361305">
              <w:rPr>
                <w:rFonts w:asciiTheme="majorHAnsi" w:eastAsia="Quattrocento Sans" w:hAnsiTheme="majorHAnsi" w:cstheme="majorHAnsi"/>
                <w:lang w:val="da-DK"/>
              </w:rPr>
              <w:t xml:space="preserve">Kozobolis V, Gkika M, </w:t>
            </w:r>
            <w:r w:rsidRPr="00361305">
              <w:rPr>
                <w:rFonts w:asciiTheme="majorHAnsi" w:eastAsia="Quattrocento Sans" w:hAnsiTheme="majorHAnsi" w:cstheme="majorHAnsi"/>
                <w:u w:val="single"/>
                <w:lang w:val="da-DK"/>
              </w:rPr>
              <w:t>Sideroudi H</w:t>
            </w:r>
            <w:r w:rsidRPr="00361305">
              <w:rPr>
                <w:rFonts w:asciiTheme="majorHAnsi" w:eastAsia="Quattrocento Sans" w:hAnsiTheme="majorHAnsi" w:cstheme="majorHAnsi"/>
                <w:lang w:val="da-DK"/>
              </w:rPr>
              <w:t>, Tsaragli E, Lydataki S, Naoumidi I,</w:t>
            </w:r>
            <w:r w:rsidR="000B0D4C" w:rsidRPr="000B0D4C">
              <w:rPr>
                <w:rFonts w:asciiTheme="majorHAnsi" w:eastAsia="Quattrocento Sans" w:hAnsiTheme="majorHAnsi" w:cstheme="majorHAnsi"/>
                <w:lang w:val="da-DK"/>
              </w:rPr>
              <w:t xml:space="preserve"> </w:t>
            </w:r>
            <w:r w:rsidRPr="000B0D4C">
              <w:rPr>
                <w:rFonts w:asciiTheme="majorHAnsi" w:eastAsia="Quattrocento Sans" w:hAnsiTheme="majorHAnsi" w:cstheme="majorHAnsi"/>
                <w:lang w:val="da-DK"/>
              </w:rPr>
              <w:t xml:space="preserve">Giatromanolaki A, </w:t>
            </w:r>
            <w:r w:rsidRPr="00494F7D">
              <w:rPr>
                <w:rFonts w:asciiTheme="majorHAnsi" w:eastAsia="Quattrocento Sans" w:hAnsiTheme="majorHAnsi" w:cstheme="majorHAnsi"/>
                <w:lang w:val="da-DK"/>
              </w:rPr>
              <w:t>Mikropoulos</w:t>
            </w:r>
            <w:r w:rsidRPr="000B0D4C">
              <w:rPr>
                <w:rFonts w:asciiTheme="majorHAnsi" w:eastAsia="Quattrocento Sans" w:hAnsiTheme="majorHAnsi" w:cstheme="majorHAnsi"/>
                <w:lang w:val="da-DK"/>
              </w:rPr>
              <w:t xml:space="preserve"> D, Teus M, Labiris G. </w:t>
            </w:r>
          </w:p>
          <w:p w14:paraId="2A1AF994" w14:textId="65EF2779"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Effect of Riboflavin/UVA</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Collagen Cross-linking on Central Cornea, Limbus and Intraocular Pressure.</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Experimental Study in Rabbit Eyes</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Acta Medica (Hradec Kralove).</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2016;59(3):91-96. </w:t>
            </w:r>
            <w:r w:rsidR="00B767DE" w:rsidRPr="00494F7D">
              <w:rPr>
                <w:rFonts w:asciiTheme="majorHAnsi" w:eastAsia="Quattrocento Sans" w:hAnsiTheme="majorHAnsi" w:cstheme="majorHAnsi"/>
                <w:i/>
                <w:iCs/>
                <w:lang w:val="en-GB"/>
              </w:rPr>
              <w:t>(0.196</w:t>
            </w:r>
            <w:r w:rsidR="005D13B2">
              <w:rPr>
                <w:rFonts w:asciiTheme="majorHAnsi" w:eastAsia="Quattrocento Sans" w:hAnsiTheme="majorHAnsi" w:cstheme="majorHAnsi"/>
                <w:i/>
                <w:iCs/>
                <w:lang w:val="en-GB"/>
              </w:rPr>
              <w:t>-4</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3</w:t>
            </w:r>
            <w:r w:rsidR="00B767DE" w:rsidRPr="00494F7D">
              <w:rPr>
                <w:rFonts w:asciiTheme="majorHAnsi" w:eastAsia="Quattrocento Sans" w:hAnsiTheme="majorHAnsi" w:cstheme="majorHAnsi"/>
                <w:i/>
                <w:iCs/>
                <w:lang w:val="en-GB"/>
              </w:rPr>
              <w:t>)</w:t>
            </w:r>
          </w:p>
        </w:tc>
      </w:tr>
      <w:tr w:rsidR="000978A6" w:rsidRPr="00361305" w14:paraId="2DEB81A4" w14:textId="77777777" w:rsidTr="00D56D29">
        <w:trPr>
          <w:trHeight w:val="253"/>
        </w:trPr>
        <w:tc>
          <w:tcPr>
            <w:tcW w:w="2694" w:type="dxa"/>
            <w:shd w:val="clear" w:color="auto" w:fill="auto"/>
          </w:tcPr>
          <w:p w14:paraId="41C9C50B" w14:textId="28C6CEA5"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4E1D62D9" w14:textId="77777777" w:rsidR="000B0D4C"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494F7D">
              <w:rPr>
                <w:rFonts w:asciiTheme="majorHAnsi" w:eastAsia="Quattrocento Sans" w:hAnsiTheme="majorHAnsi" w:cstheme="majorHAnsi"/>
                <w:lang w:val="en-GB"/>
              </w:rPr>
              <w:t>Labiris</w:t>
            </w:r>
            <w:r w:rsidRPr="00361305">
              <w:rPr>
                <w:rFonts w:asciiTheme="majorHAnsi" w:eastAsia="Quattrocento Sans" w:hAnsiTheme="majorHAnsi" w:cstheme="majorHAnsi"/>
                <w:lang w:val="en-GB"/>
              </w:rPr>
              <w:t xml:space="preserve"> G,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xml:space="preserve">, Angelonias D, Georgantzoglou K, Kozobolis VP. </w:t>
            </w:r>
          </w:p>
          <w:p w14:paraId="74990897" w14:textId="45D067B1"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Impact</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of corneal cross-linking combined with photorefractive keratectomy on blurring</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strength.</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 xml:space="preserve">Clin Ophthalmol. 2016 Apr 1;10:571-6. </w:t>
            </w:r>
            <w:r w:rsidR="00B767DE" w:rsidRPr="00494F7D">
              <w:rPr>
                <w:rFonts w:asciiTheme="majorHAnsi" w:eastAsia="Quattrocento Sans" w:hAnsiTheme="majorHAnsi" w:cstheme="majorHAnsi"/>
                <w:i/>
                <w:iCs/>
                <w:lang w:val="en-GB"/>
              </w:rPr>
              <w:t>(0.957</w:t>
            </w:r>
            <w:r w:rsidR="005D13B2">
              <w:rPr>
                <w:rFonts w:asciiTheme="majorHAnsi" w:eastAsia="Quattrocento Sans" w:hAnsiTheme="majorHAnsi" w:cstheme="majorHAnsi"/>
                <w:i/>
                <w:iCs/>
                <w:lang w:val="en-GB"/>
              </w:rPr>
              <w:t>-5</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3</w:t>
            </w:r>
            <w:r w:rsidR="00B767DE" w:rsidRPr="00494F7D">
              <w:rPr>
                <w:rFonts w:asciiTheme="majorHAnsi" w:eastAsia="Quattrocento Sans" w:hAnsiTheme="majorHAnsi" w:cstheme="majorHAnsi"/>
                <w:i/>
                <w:iCs/>
                <w:lang w:val="en-GB"/>
              </w:rPr>
              <w:t>)</w:t>
            </w:r>
          </w:p>
        </w:tc>
      </w:tr>
      <w:tr w:rsidR="000978A6" w:rsidRPr="00361305" w14:paraId="50B6FC27" w14:textId="77777777" w:rsidTr="00D56D29">
        <w:trPr>
          <w:trHeight w:val="253"/>
        </w:trPr>
        <w:tc>
          <w:tcPr>
            <w:tcW w:w="2694" w:type="dxa"/>
            <w:shd w:val="clear" w:color="auto" w:fill="auto"/>
          </w:tcPr>
          <w:p w14:paraId="23B49CD2" w14:textId="6DF24F7A" w:rsidR="000978A6" w:rsidRPr="000B0D4C"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en-GB"/>
              </w:rPr>
            </w:pPr>
          </w:p>
        </w:tc>
        <w:tc>
          <w:tcPr>
            <w:tcW w:w="8226" w:type="dxa"/>
            <w:shd w:val="clear" w:color="auto" w:fill="auto"/>
            <w:vAlign w:val="bottom"/>
          </w:tcPr>
          <w:p w14:paraId="520EEB49" w14:textId="77777777" w:rsidR="000978A6" w:rsidRPr="00494F7D"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494F7D">
              <w:rPr>
                <w:rFonts w:asciiTheme="majorHAnsi" w:eastAsia="Quattrocento Sans" w:hAnsiTheme="majorHAnsi" w:cstheme="majorHAnsi"/>
                <w:lang w:val="en-GB"/>
              </w:rPr>
              <w:t>Sideroudi</w:t>
            </w:r>
            <w:r w:rsidRPr="00494F7D">
              <w:rPr>
                <w:rFonts w:asciiTheme="majorHAnsi" w:eastAsia="Quattrocento Sans" w:hAnsiTheme="majorHAnsi" w:cstheme="majorHAnsi"/>
                <w:u w:val="single"/>
                <w:lang w:val="en-GB"/>
              </w:rPr>
              <w:t xml:space="preserve"> H</w:t>
            </w:r>
            <w:r w:rsidRPr="00494F7D">
              <w:rPr>
                <w:rFonts w:asciiTheme="majorHAnsi" w:eastAsia="Quattrocento Sans" w:hAnsiTheme="majorHAnsi" w:cstheme="majorHAnsi"/>
                <w:lang w:val="en-GB"/>
              </w:rPr>
              <w:t>, Labiris G, Georgatzoglou K, Ditzel F, Siganos C, Kozobolis V.</w:t>
            </w:r>
          </w:p>
          <w:p w14:paraId="62F0F369" w14:textId="580F4172"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Fourier analysis of videokeratography data: Clinical usefulness in grade I and</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subclinical keratoconus</w:t>
            </w:r>
            <w:r w:rsidRPr="00494F7D">
              <w:rPr>
                <w:rFonts w:asciiTheme="majorHAnsi" w:eastAsia="Quattrocento Sans" w:hAnsiTheme="majorHAnsi" w:cstheme="majorHAnsi"/>
                <w:i/>
                <w:iCs/>
                <w:lang w:val="en-GB"/>
              </w:rPr>
              <w:t xml:space="preserve">. J Cataract Refract Surg. 2016 May;42(5):731-7. </w:t>
            </w:r>
            <w:r w:rsidR="00B767DE" w:rsidRPr="00494F7D">
              <w:rPr>
                <w:rFonts w:asciiTheme="majorHAnsi" w:eastAsia="Quattrocento Sans" w:hAnsiTheme="majorHAnsi" w:cstheme="majorHAnsi"/>
                <w:i/>
                <w:iCs/>
                <w:lang w:val="en-GB"/>
              </w:rPr>
              <w:t>(1.255</w:t>
            </w:r>
            <w:r w:rsidR="005D13B2">
              <w:rPr>
                <w:rFonts w:asciiTheme="majorHAnsi" w:eastAsia="Quattrocento Sans" w:hAnsiTheme="majorHAnsi" w:cstheme="majorHAnsi"/>
                <w:i/>
                <w:iCs/>
                <w:lang w:val="en-GB"/>
              </w:rPr>
              <w:t>-10</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6</w:t>
            </w:r>
            <w:r w:rsidR="00B767DE" w:rsidRPr="00494F7D">
              <w:rPr>
                <w:rFonts w:asciiTheme="majorHAnsi" w:eastAsia="Quattrocento Sans" w:hAnsiTheme="majorHAnsi" w:cstheme="majorHAnsi"/>
                <w:i/>
                <w:iCs/>
                <w:lang w:val="en-GB"/>
              </w:rPr>
              <w:t>)</w:t>
            </w:r>
          </w:p>
        </w:tc>
      </w:tr>
      <w:tr w:rsidR="000978A6" w:rsidRPr="00361305" w14:paraId="36645362" w14:textId="77777777" w:rsidTr="00D56D29">
        <w:trPr>
          <w:trHeight w:val="253"/>
        </w:trPr>
        <w:tc>
          <w:tcPr>
            <w:tcW w:w="2694" w:type="dxa"/>
            <w:shd w:val="clear" w:color="auto" w:fill="auto"/>
          </w:tcPr>
          <w:p w14:paraId="161AC0E0" w14:textId="03DFFCBA"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4D5775E1" w14:textId="77777777" w:rsidR="000B0D4C"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0B0D4C">
              <w:rPr>
                <w:rFonts w:asciiTheme="majorHAnsi" w:eastAsia="Quattrocento Sans" w:hAnsiTheme="majorHAnsi" w:cstheme="majorHAnsi"/>
                <w:lang w:val="el-GR"/>
              </w:rPr>
              <w:t>Kozobolis</w:t>
            </w:r>
            <w:r w:rsidRPr="00361305">
              <w:rPr>
                <w:rFonts w:asciiTheme="majorHAnsi" w:eastAsia="Quattrocento Sans" w:hAnsiTheme="majorHAnsi" w:cstheme="majorHAnsi"/>
                <w:lang w:val="en-GB"/>
              </w:rPr>
              <w:t xml:space="preserve"> V, Konstantinidis A,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xml:space="preserve">, Labiris G. </w:t>
            </w:r>
          </w:p>
          <w:p w14:paraId="1B6615F0" w14:textId="4D1C8323"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The Effect of Corneal</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Refractive Surgery on Glaucoma</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J Ophthalmol.</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2017;2017:8914623. </w:t>
            </w:r>
            <w:r w:rsidR="00B767DE" w:rsidRPr="00494F7D">
              <w:rPr>
                <w:rFonts w:asciiTheme="majorHAnsi" w:eastAsia="Quattrocento Sans" w:hAnsiTheme="majorHAnsi" w:cstheme="majorHAnsi"/>
                <w:i/>
                <w:iCs/>
                <w:lang w:val="en-GB"/>
              </w:rPr>
              <w:t>(0.828</w:t>
            </w:r>
            <w:r w:rsidR="005D13B2">
              <w:rPr>
                <w:rFonts w:asciiTheme="majorHAnsi" w:eastAsia="Quattrocento Sans" w:hAnsiTheme="majorHAnsi" w:cstheme="majorHAnsi"/>
                <w:i/>
                <w:iCs/>
                <w:lang w:val="en-GB"/>
              </w:rPr>
              <w:t>-4</w:t>
            </w:r>
            <w:r w:rsidR="00A82449">
              <w:rPr>
                <w:rFonts w:asciiTheme="majorHAnsi" w:eastAsia="Quattrocento Sans" w:hAnsiTheme="majorHAnsi" w:cstheme="majorHAnsi"/>
                <w:i/>
                <w:iCs/>
                <w:lang w:val="en-GB"/>
              </w:rPr>
              <w:t>-</w:t>
            </w:r>
            <w:r w:rsidR="00704DA2">
              <w:rPr>
                <w:rFonts w:asciiTheme="majorHAnsi" w:eastAsia="Quattrocento Sans" w:hAnsiTheme="majorHAnsi" w:cstheme="majorHAnsi"/>
                <w:i/>
                <w:iCs/>
                <w:lang w:val="en-GB"/>
              </w:rPr>
              <w:t>3</w:t>
            </w:r>
            <w:r w:rsidR="00B767DE" w:rsidRPr="00494F7D">
              <w:rPr>
                <w:rFonts w:asciiTheme="majorHAnsi" w:eastAsia="Quattrocento Sans" w:hAnsiTheme="majorHAnsi" w:cstheme="majorHAnsi"/>
                <w:i/>
                <w:iCs/>
                <w:lang w:val="en-GB"/>
              </w:rPr>
              <w:t>)</w:t>
            </w:r>
          </w:p>
        </w:tc>
      </w:tr>
      <w:tr w:rsidR="000978A6" w:rsidRPr="00361305" w14:paraId="0BA92B71" w14:textId="77777777" w:rsidTr="00D56D29">
        <w:trPr>
          <w:trHeight w:val="253"/>
        </w:trPr>
        <w:tc>
          <w:tcPr>
            <w:tcW w:w="2694" w:type="dxa"/>
            <w:shd w:val="clear" w:color="auto" w:fill="auto"/>
          </w:tcPr>
          <w:p w14:paraId="6B3BF914" w14:textId="42EF135B"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40F2293D" w14:textId="77777777" w:rsidR="000B0D4C" w:rsidRPr="00494F7D"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da-DK"/>
              </w:rPr>
            </w:pPr>
            <w:r w:rsidRPr="00494F7D">
              <w:rPr>
                <w:rFonts w:asciiTheme="majorHAnsi" w:eastAsia="Quattrocento Sans" w:hAnsiTheme="majorHAnsi" w:cstheme="majorHAnsi"/>
                <w:lang w:val="da-DK"/>
              </w:rPr>
              <w:t>Labiris G, Ntonti P, Patsiamanidi M, Sideroudi H, Georgantzoglou K,</w:t>
            </w:r>
            <w:r w:rsidR="000B0D4C" w:rsidRPr="00494F7D">
              <w:rPr>
                <w:rFonts w:asciiTheme="majorHAnsi" w:eastAsia="Quattrocento Sans" w:hAnsiTheme="majorHAnsi" w:cstheme="majorHAnsi"/>
                <w:lang w:val="da-DK"/>
              </w:rPr>
              <w:t xml:space="preserve"> </w:t>
            </w:r>
            <w:r w:rsidRPr="00494F7D">
              <w:rPr>
                <w:rFonts w:asciiTheme="majorHAnsi" w:eastAsia="Quattrocento Sans" w:hAnsiTheme="majorHAnsi" w:cstheme="majorHAnsi"/>
                <w:lang w:val="da-DK"/>
              </w:rPr>
              <w:t>Kozobolis VP.</w:t>
            </w:r>
          </w:p>
          <w:p w14:paraId="76CF597E" w14:textId="0894FF8D" w:rsidR="000978A6" w:rsidRPr="000B0D4C"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l-GR"/>
              </w:rPr>
            </w:pPr>
            <w:r w:rsidRPr="003D6502">
              <w:rPr>
                <w:rFonts w:asciiTheme="majorHAnsi" w:eastAsia="Quattrocento Sans" w:hAnsiTheme="majorHAnsi" w:cstheme="majorHAnsi"/>
                <w:b/>
                <w:bCs/>
                <w:lang w:val="en-GB"/>
              </w:rPr>
              <w:lastRenderedPageBreak/>
              <w:t>Evaluation of activities of daily living following pseudophakic</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presbyopic correction</w:t>
            </w:r>
            <w:r w:rsidRPr="00494F7D">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 xml:space="preserve">Eye Vis (Lond). 2017 Jan 19;4:2. </w:t>
            </w:r>
            <w:r w:rsidR="00385E0A" w:rsidRPr="00494F7D">
              <w:rPr>
                <w:rFonts w:asciiTheme="majorHAnsi" w:eastAsia="Quattrocento Sans" w:hAnsiTheme="majorHAnsi" w:cstheme="majorHAnsi"/>
                <w:i/>
                <w:iCs/>
                <w:lang w:val="en-GB"/>
              </w:rPr>
              <w:t>(1.94</w:t>
            </w:r>
            <w:r w:rsidR="005D13B2">
              <w:rPr>
                <w:rFonts w:asciiTheme="majorHAnsi" w:eastAsia="Quattrocento Sans" w:hAnsiTheme="majorHAnsi" w:cstheme="majorHAnsi"/>
                <w:i/>
                <w:iCs/>
                <w:lang w:val="en-GB"/>
              </w:rPr>
              <w:t>-10</w:t>
            </w:r>
            <w:r w:rsidR="00A82449">
              <w:rPr>
                <w:rFonts w:asciiTheme="majorHAnsi" w:eastAsia="Quattrocento Sans" w:hAnsiTheme="majorHAnsi" w:cstheme="majorHAnsi"/>
                <w:i/>
                <w:iCs/>
                <w:lang w:val="en-GB"/>
              </w:rPr>
              <w:t>-</w:t>
            </w:r>
            <w:r w:rsidR="0017276B">
              <w:rPr>
                <w:rFonts w:asciiTheme="majorHAnsi" w:eastAsia="Quattrocento Sans" w:hAnsiTheme="majorHAnsi" w:cstheme="majorHAnsi"/>
                <w:i/>
                <w:iCs/>
                <w:lang w:val="en-GB"/>
              </w:rPr>
              <w:t>0</w:t>
            </w:r>
            <w:r w:rsidR="00385E0A" w:rsidRPr="00494F7D">
              <w:rPr>
                <w:rFonts w:asciiTheme="majorHAnsi" w:eastAsia="Quattrocento Sans" w:hAnsiTheme="majorHAnsi" w:cstheme="majorHAnsi"/>
                <w:i/>
                <w:iCs/>
                <w:lang w:val="en-GB"/>
              </w:rPr>
              <w:t>)</w:t>
            </w:r>
          </w:p>
        </w:tc>
      </w:tr>
      <w:tr w:rsidR="000978A6" w:rsidRPr="00361305" w14:paraId="3E6EEA19" w14:textId="77777777" w:rsidTr="00D56D29">
        <w:trPr>
          <w:trHeight w:val="253"/>
        </w:trPr>
        <w:tc>
          <w:tcPr>
            <w:tcW w:w="2694" w:type="dxa"/>
            <w:shd w:val="clear" w:color="auto" w:fill="auto"/>
          </w:tcPr>
          <w:p w14:paraId="3DDAC926" w14:textId="68C67534"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4AC8F577" w14:textId="77777777" w:rsidR="000978A6" w:rsidRPr="00494F7D"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da-DK"/>
              </w:rPr>
            </w:pPr>
            <w:r w:rsidRPr="00494F7D">
              <w:rPr>
                <w:rFonts w:asciiTheme="majorHAnsi" w:eastAsia="Quattrocento Sans" w:hAnsiTheme="majorHAnsi" w:cstheme="majorHAnsi"/>
                <w:lang w:val="da-DK"/>
              </w:rPr>
              <w:t>Labiris G, Ntonti P, Ntitsos K, Katsanos A, Sideroudi H, Kozobolis V.</w:t>
            </w:r>
          </w:p>
          <w:p w14:paraId="0D638841" w14:textId="77F5790B" w:rsidR="000978A6" w:rsidRPr="000B0D4C"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l-GR"/>
              </w:rPr>
            </w:pPr>
            <w:r w:rsidRPr="003D6502">
              <w:rPr>
                <w:rFonts w:asciiTheme="majorHAnsi" w:eastAsia="Quattrocento Sans" w:hAnsiTheme="majorHAnsi" w:cstheme="majorHAnsi"/>
                <w:b/>
                <w:bCs/>
                <w:lang w:val="en-GB"/>
              </w:rPr>
              <w:t>Comparison of the biometric measurements calculated with Zeiss IOL-Master and</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WaveLight OB-820.</w:t>
            </w:r>
            <w:r w:rsidRPr="00494F7D">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 xml:space="preserve">Clin Ophthalmol. 2017 Apr 21;11:753-758. </w:t>
            </w:r>
            <w:r w:rsidR="00385E0A" w:rsidRPr="00494F7D">
              <w:rPr>
                <w:rFonts w:asciiTheme="majorHAnsi" w:eastAsia="Quattrocento Sans" w:hAnsiTheme="majorHAnsi" w:cstheme="majorHAnsi"/>
                <w:i/>
                <w:iCs/>
                <w:lang w:val="en-GB"/>
              </w:rPr>
              <w:t>(0.957</w:t>
            </w:r>
            <w:r w:rsidR="005D13B2">
              <w:rPr>
                <w:rFonts w:asciiTheme="majorHAnsi" w:eastAsia="Quattrocento Sans" w:hAnsiTheme="majorHAnsi" w:cstheme="majorHAnsi"/>
                <w:i/>
                <w:iCs/>
                <w:lang w:val="en-GB"/>
              </w:rPr>
              <w:t>-4</w:t>
            </w:r>
            <w:r w:rsidR="00A82449">
              <w:rPr>
                <w:rFonts w:asciiTheme="majorHAnsi" w:eastAsia="Quattrocento Sans" w:hAnsiTheme="majorHAnsi" w:cstheme="majorHAnsi"/>
                <w:i/>
                <w:iCs/>
                <w:lang w:val="en-GB"/>
              </w:rPr>
              <w:t>-</w:t>
            </w:r>
            <w:r w:rsidR="0017276B">
              <w:rPr>
                <w:rFonts w:asciiTheme="majorHAnsi" w:eastAsia="Quattrocento Sans" w:hAnsiTheme="majorHAnsi" w:cstheme="majorHAnsi"/>
                <w:i/>
                <w:iCs/>
                <w:lang w:val="en-GB"/>
              </w:rPr>
              <w:t>3</w:t>
            </w:r>
            <w:r w:rsidR="00385E0A" w:rsidRPr="00494F7D">
              <w:rPr>
                <w:rFonts w:asciiTheme="majorHAnsi" w:eastAsia="Quattrocento Sans" w:hAnsiTheme="majorHAnsi" w:cstheme="majorHAnsi"/>
                <w:i/>
                <w:iCs/>
                <w:lang w:val="en-GB"/>
              </w:rPr>
              <w:t>)</w:t>
            </w:r>
          </w:p>
        </w:tc>
      </w:tr>
      <w:tr w:rsidR="000978A6" w:rsidRPr="00361305" w14:paraId="28B72710" w14:textId="77777777" w:rsidTr="00D56D29">
        <w:trPr>
          <w:trHeight w:val="253"/>
        </w:trPr>
        <w:tc>
          <w:tcPr>
            <w:tcW w:w="2694" w:type="dxa"/>
            <w:shd w:val="clear" w:color="auto" w:fill="auto"/>
          </w:tcPr>
          <w:p w14:paraId="16918F15" w14:textId="208B425B"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5B5C3CBB" w14:textId="77777777" w:rsidR="000B0D4C" w:rsidRPr="000B0D4C"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l-GR"/>
              </w:rPr>
            </w:pPr>
            <w:r w:rsidRPr="000B0D4C">
              <w:rPr>
                <w:rFonts w:asciiTheme="majorHAnsi" w:eastAsia="Quattrocento Sans" w:hAnsiTheme="majorHAnsi" w:cstheme="majorHAnsi"/>
                <w:lang w:val="el-GR"/>
              </w:rPr>
              <w:t xml:space="preserve">Labiris G, Ntonti P, Sideroudi H, Kozobolis V. </w:t>
            </w:r>
          </w:p>
          <w:p w14:paraId="692AC43C" w14:textId="4D5B026E" w:rsidR="000978A6" w:rsidRPr="000B0D4C"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l-GR"/>
              </w:rPr>
            </w:pPr>
            <w:r w:rsidRPr="003D6502">
              <w:rPr>
                <w:rFonts w:asciiTheme="majorHAnsi" w:eastAsia="Quattrocento Sans" w:hAnsiTheme="majorHAnsi" w:cstheme="majorHAnsi"/>
                <w:b/>
                <w:bCs/>
                <w:lang w:val="en-GB"/>
              </w:rPr>
              <w:t>Impact of polyethylene glycol</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400/propylene glycol/hydroxypropyl-guar and 0.1% sodium hyaluronate on</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postoperative discomfort following cataract extraction surgery: a comparative</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study.</w:t>
            </w:r>
            <w:r w:rsidRPr="00494F7D">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 xml:space="preserve">Eye Vis (Lond). 2017 May 10;4:13. </w:t>
            </w:r>
            <w:r w:rsidR="00385E0A" w:rsidRPr="00494F7D">
              <w:rPr>
                <w:rFonts w:asciiTheme="majorHAnsi" w:eastAsia="Quattrocento Sans" w:hAnsiTheme="majorHAnsi" w:cstheme="majorHAnsi"/>
                <w:i/>
                <w:iCs/>
                <w:lang w:val="en-GB"/>
              </w:rPr>
              <w:t>(1.94</w:t>
            </w:r>
            <w:r w:rsidR="005D13B2">
              <w:rPr>
                <w:rFonts w:asciiTheme="majorHAnsi" w:eastAsia="Quattrocento Sans" w:hAnsiTheme="majorHAnsi" w:cstheme="majorHAnsi"/>
                <w:i/>
                <w:iCs/>
                <w:lang w:val="en-GB"/>
              </w:rPr>
              <w:t>-4</w:t>
            </w:r>
            <w:r w:rsidR="00A82449">
              <w:rPr>
                <w:rFonts w:asciiTheme="majorHAnsi" w:eastAsia="Quattrocento Sans" w:hAnsiTheme="majorHAnsi" w:cstheme="majorHAnsi"/>
                <w:i/>
                <w:iCs/>
                <w:lang w:val="en-GB"/>
              </w:rPr>
              <w:t>-</w:t>
            </w:r>
            <w:r w:rsidR="0017276B">
              <w:rPr>
                <w:rFonts w:asciiTheme="majorHAnsi" w:eastAsia="Quattrocento Sans" w:hAnsiTheme="majorHAnsi" w:cstheme="majorHAnsi"/>
                <w:i/>
                <w:iCs/>
                <w:lang w:val="en-GB"/>
              </w:rPr>
              <w:t>1</w:t>
            </w:r>
            <w:r w:rsidR="00385E0A" w:rsidRPr="00494F7D">
              <w:rPr>
                <w:rFonts w:asciiTheme="majorHAnsi" w:eastAsia="Quattrocento Sans" w:hAnsiTheme="majorHAnsi" w:cstheme="majorHAnsi"/>
                <w:i/>
                <w:iCs/>
                <w:lang w:val="en-GB"/>
              </w:rPr>
              <w:t>)</w:t>
            </w:r>
          </w:p>
        </w:tc>
      </w:tr>
      <w:tr w:rsidR="000978A6" w:rsidRPr="00361305" w14:paraId="4960D668" w14:textId="77777777" w:rsidTr="00D56D29">
        <w:trPr>
          <w:trHeight w:val="253"/>
        </w:trPr>
        <w:tc>
          <w:tcPr>
            <w:tcW w:w="2694" w:type="dxa"/>
            <w:shd w:val="clear" w:color="auto" w:fill="auto"/>
          </w:tcPr>
          <w:p w14:paraId="154B7800" w14:textId="197D5735"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0B474CFA" w14:textId="394369F3" w:rsidR="000978A6" w:rsidRPr="000B0D4C"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l-GR"/>
              </w:rPr>
            </w:pPr>
            <w:r w:rsidRPr="00494F7D">
              <w:rPr>
                <w:rFonts w:asciiTheme="majorHAnsi" w:eastAsia="Quattrocento Sans" w:hAnsiTheme="majorHAnsi" w:cstheme="majorHAnsi"/>
                <w:lang w:val="en-GB"/>
              </w:rPr>
              <w:t>Sideroudi H, Labiris G, Ditzel F, Tsaragli E, Georgatzoglou K, Siganos H,</w:t>
            </w:r>
            <w:r w:rsidR="000B0D4C" w:rsidRPr="00494F7D">
              <w:rPr>
                <w:rFonts w:asciiTheme="majorHAnsi" w:eastAsia="Quattrocento Sans" w:hAnsiTheme="majorHAnsi" w:cstheme="majorHAnsi"/>
                <w:lang w:val="en-GB"/>
              </w:rPr>
              <w:t xml:space="preserve"> </w:t>
            </w:r>
            <w:r w:rsidRPr="00494F7D">
              <w:rPr>
                <w:rFonts w:asciiTheme="majorHAnsi" w:eastAsia="Quattrocento Sans" w:hAnsiTheme="majorHAnsi" w:cstheme="majorHAnsi"/>
                <w:lang w:val="en-GB"/>
              </w:rPr>
              <w:t xml:space="preserve">Kozobolis V. </w:t>
            </w:r>
            <w:r w:rsidRPr="003D6502">
              <w:rPr>
                <w:rFonts w:asciiTheme="majorHAnsi" w:eastAsia="Quattrocento Sans" w:hAnsiTheme="majorHAnsi" w:cstheme="majorHAnsi"/>
                <w:b/>
                <w:bCs/>
                <w:lang w:val="en-GB"/>
              </w:rPr>
              <w:t>Validation of Fourier analysis of videokeratographic data.</w:t>
            </w:r>
            <w:r w:rsidRPr="00494F7D">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Int</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Ophthalmol. 2018 Aug;38(4):1433-1440. </w:t>
            </w:r>
            <w:r w:rsidR="00385E0A" w:rsidRPr="00494F7D">
              <w:rPr>
                <w:rFonts w:asciiTheme="majorHAnsi" w:eastAsia="Quattrocento Sans" w:hAnsiTheme="majorHAnsi" w:cstheme="majorHAnsi"/>
                <w:i/>
                <w:iCs/>
                <w:lang w:val="en-GB"/>
              </w:rPr>
              <w:t>(0.554</w:t>
            </w:r>
            <w:r w:rsidR="005D13B2">
              <w:rPr>
                <w:rFonts w:asciiTheme="majorHAnsi" w:eastAsia="Quattrocento Sans" w:hAnsiTheme="majorHAnsi" w:cstheme="majorHAnsi"/>
                <w:i/>
                <w:iCs/>
                <w:lang w:val="en-GB"/>
              </w:rPr>
              <w:t>-1</w:t>
            </w:r>
            <w:r w:rsidR="00A82449">
              <w:rPr>
                <w:rFonts w:asciiTheme="majorHAnsi" w:eastAsia="Quattrocento Sans" w:hAnsiTheme="majorHAnsi" w:cstheme="majorHAnsi"/>
                <w:i/>
                <w:iCs/>
                <w:lang w:val="en-GB"/>
              </w:rPr>
              <w:t>-</w:t>
            </w:r>
            <w:r w:rsidR="0017276B">
              <w:rPr>
                <w:rFonts w:asciiTheme="majorHAnsi" w:eastAsia="Quattrocento Sans" w:hAnsiTheme="majorHAnsi" w:cstheme="majorHAnsi"/>
                <w:i/>
                <w:iCs/>
                <w:lang w:val="en-GB"/>
              </w:rPr>
              <w:t>1</w:t>
            </w:r>
            <w:r w:rsidR="00385E0A" w:rsidRPr="00494F7D">
              <w:rPr>
                <w:rFonts w:asciiTheme="majorHAnsi" w:eastAsia="Quattrocento Sans" w:hAnsiTheme="majorHAnsi" w:cstheme="majorHAnsi"/>
                <w:i/>
                <w:iCs/>
                <w:lang w:val="en-GB"/>
              </w:rPr>
              <w:t>)</w:t>
            </w:r>
          </w:p>
        </w:tc>
      </w:tr>
      <w:tr w:rsidR="000978A6" w:rsidRPr="00361305" w14:paraId="2FF1ADCE" w14:textId="77777777" w:rsidTr="00D56D29">
        <w:trPr>
          <w:trHeight w:val="253"/>
        </w:trPr>
        <w:tc>
          <w:tcPr>
            <w:tcW w:w="2694" w:type="dxa"/>
            <w:shd w:val="clear" w:color="auto" w:fill="auto"/>
          </w:tcPr>
          <w:p w14:paraId="6B3ED30E" w14:textId="78873DEE"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31B56EF8" w14:textId="77777777" w:rsidR="000978A6" w:rsidRPr="00494F7D"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da-DK"/>
              </w:rPr>
            </w:pPr>
            <w:r w:rsidRPr="00494F7D">
              <w:rPr>
                <w:rFonts w:asciiTheme="majorHAnsi" w:eastAsia="Quattrocento Sans" w:hAnsiTheme="majorHAnsi" w:cstheme="majorHAnsi"/>
                <w:lang w:val="da-DK"/>
              </w:rPr>
              <w:t>Sideroudi H, Labiris G, Georgantzoglou K, Ntonti P, Siganos C, Kozobolis V.</w:t>
            </w:r>
          </w:p>
          <w:p w14:paraId="6433BD4A" w14:textId="5B56AE87" w:rsidR="000978A6" w:rsidRPr="000B0D4C"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l-GR"/>
              </w:rPr>
            </w:pPr>
            <w:r w:rsidRPr="003D6502">
              <w:rPr>
                <w:rFonts w:asciiTheme="majorHAnsi" w:eastAsia="Quattrocento Sans" w:hAnsiTheme="majorHAnsi" w:cstheme="majorHAnsi"/>
                <w:b/>
                <w:bCs/>
                <w:lang w:val="en-GB"/>
              </w:rPr>
              <w:t>Fourier analysis algorithm for the posterior corneal keratometric data: clinical</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usefulness in keratoconus</w:t>
            </w:r>
            <w:r w:rsidRPr="00494F7D">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 xml:space="preserve">Ophthalmic Physiol Opt. 2017 Jul;37(4):460-466. </w:t>
            </w:r>
            <w:r w:rsidR="00385E0A" w:rsidRPr="00494F7D">
              <w:rPr>
                <w:rFonts w:asciiTheme="majorHAnsi" w:eastAsia="Quattrocento Sans" w:hAnsiTheme="majorHAnsi" w:cstheme="majorHAnsi"/>
                <w:i/>
                <w:iCs/>
                <w:lang w:val="en-GB"/>
              </w:rPr>
              <w:t>(1.32</w:t>
            </w:r>
            <w:r w:rsidR="005D13B2">
              <w:rPr>
                <w:rFonts w:asciiTheme="majorHAnsi" w:eastAsia="Quattrocento Sans" w:hAnsiTheme="majorHAnsi" w:cstheme="majorHAnsi"/>
                <w:i/>
                <w:iCs/>
                <w:lang w:val="en-GB"/>
              </w:rPr>
              <w:t>-3</w:t>
            </w:r>
            <w:r w:rsidR="00A82449">
              <w:rPr>
                <w:rFonts w:asciiTheme="majorHAnsi" w:eastAsia="Quattrocento Sans" w:hAnsiTheme="majorHAnsi" w:cstheme="majorHAnsi"/>
                <w:i/>
                <w:iCs/>
                <w:lang w:val="en-GB"/>
              </w:rPr>
              <w:t>-</w:t>
            </w:r>
            <w:r w:rsidR="0017276B">
              <w:rPr>
                <w:rFonts w:asciiTheme="majorHAnsi" w:eastAsia="Quattrocento Sans" w:hAnsiTheme="majorHAnsi" w:cstheme="majorHAnsi"/>
                <w:i/>
                <w:iCs/>
                <w:lang w:val="en-GB"/>
              </w:rPr>
              <w:t>3</w:t>
            </w:r>
            <w:r w:rsidR="00385E0A" w:rsidRPr="00494F7D">
              <w:rPr>
                <w:rFonts w:asciiTheme="majorHAnsi" w:eastAsia="Quattrocento Sans" w:hAnsiTheme="majorHAnsi" w:cstheme="majorHAnsi"/>
                <w:i/>
                <w:iCs/>
                <w:lang w:val="en-GB"/>
              </w:rPr>
              <w:t>)</w:t>
            </w:r>
          </w:p>
        </w:tc>
      </w:tr>
      <w:tr w:rsidR="000978A6" w:rsidRPr="00361305" w14:paraId="6CB72C33" w14:textId="77777777" w:rsidTr="00D56D29">
        <w:trPr>
          <w:trHeight w:val="253"/>
        </w:trPr>
        <w:tc>
          <w:tcPr>
            <w:tcW w:w="2694" w:type="dxa"/>
            <w:shd w:val="clear" w:color="auto" w:fill="auto"/>
          </w:tcPr>
          <w:p w14:paraId="595CBA8E" w14:textId="775FBDB5"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62A1DC6B" w14:textId="77777777" w:rsidR="000978A6" w:rsidRPr="00494F7D"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494F7D">
              <w:rPr>
                <w:rFonts w:asciiTheme="majorHAnsi" w:eastAsia="Quattrocento Sans" w:hAnsiTheme="majorHAnsi" w:cstheme="majorHAnsi"/>
                <w:lang w:val="en-GB"/>
              </w:rPr>
              <w:t>Sideroudi H, Lazaridis A, Messerschmidt-Roth A, Labiris G, Kozobolis V,</w:t>
            </w:r>
          </w:p>
          <w:p w14:paraId="556DB49F" w14:textId="6AD4420D" w:rsidR="000978A6" w:rsidRPr="000B0D4C"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l-GR"/>
              </w:rPr>
            </w:pPr>
            <w:r w:rsidRPr="00494F7D">
              <w:rPr>
                <w:rFonts w:asciiTheme="majorHAnsi" w:eastAsia="Quattrocento Sans" w:hAnsiTheme="majorHAnsi" w:cstheme="majorHAnsi"/>
                <w:lang w:val="en-GB"/>
              </w:rPr>
              <w:t xml:space="preserve">Sekundo W. </w:t>
            </w:r>
            <w:r w:rsidRPr="003D6502">
              <w:rPr>
                <w:rFonts w:asciiTheme="majorHAnsi" w:eastAsia="Quattrocento Sans" w:hAnsiTheme="majorHAnsi" w:cstheme="majorHAnsi"/>
                <w:b/>
                <w:bCs/>
                <w:lang w:val="en-GB"/>
              </w:rPr>
              <w:t>Corneal Irregular Astigmatism and Curvature Changes After Small</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Incision Lenticule Extraction: Three-Year Follow-Up.</w:t>
            </w:r>
            <w:r w:rsidRPr="00494F7D">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Cornea. 2018</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Jul;37(7):</w:t>
            </w:r>
            <w:r w:rsidR="001E71AD"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875-880. </w:t>
            </w:r>
            <w:r w:rsidR="00492CDA" w:rsidRPr="00494F7D">
              <w:rPr>
                <w:rFonts w:asciiTheme="majorHAnsi" w:eastAsia="Quattrocento Sans" w:hAnsiTheme="majorHAnsi" w:cstheme="majorHAnsi"/>
                <w:i/>
                <w:iCs/>
                <w:lang w:val="en-GB"/>
              </w:rPr>
              <w:t>(1.26</w:t>
            </w:r>
            <w:r w:rsidR="005D13B2">
              <w:rPr>
                <w:rFonts w:asciiTheme="majorHAnsi" w:eastAsia="Quattrocento Sans" w:hAnsiTheme="majorHAnsi" w:cstheme="majorHAnsi"/>
                <w:i/>
                <w:iCs/>
                <w:lang w:val="en-GB"/>
              </w:rPr>
              <w:t>-4</w:t>
            </w:r>
            <w:r w:rsidR="00A82449">
              <w:rPr>
                <w:rFonts w:asciiTheme="majorHAnsi" w:eastAsia="Quattrocento Sans" w:hAnsiTheme="majorHAnsi" w:cstheme="majorHAnsi"/>
                <w:i/>
                <w:iCs/>
                <w:lang w:val="en-GB"/>
              </w:rPr>
              <w:t>-</w:t>
            </w:r>
            <w:r w:rsidR="0017276B">
              <w:rPr>
                <w:rFonts w:asciiTheme="majorHAnsi" w:eastAsia="Quattrocento Sans" w:hAnsiTheme="majorHAnsi" w:cstheme="majorHAnsi"/>
                <w:i/>
                <w:iCs/>
                <w:lang w:val="en-GB"/>
              </w:rPr>
              <w:t>1</w:t>
            </w:r>
            <w:r w:rsidR="00492CDA" w:rsidRPr="00494F7D">
              <w:rPr>
                <w:rFonts w:asciiTheme="majorHAnsi" w:eastAsia="Quattrocento Sans" w:hAnsiTheme="majorHAnsi" w:cstheme="majorHAnsi"/>
                <w:i/>
                <w:iCs/>
                <w:lang w:val="en-GB"/>
              </w:rPr>
              <w:t>)</w:t>
            </w:r>
          </w:p>
        </w:tc>
      </w:tr>
      <w:tr w:rsidR="000978A6" w:rsidRPr="00361305" w14:paraId="6D8B7090" w14:textId="77777777" w:rsidTr="00D56D29">
        <w:trPr>
          <w:trHeight w:val="253"/>
        </w:trPr>
        <w:tc>
          <w:tcPr>
            <w:tcW w:w="2694" w:type="dxa"/>
            <w:shd w:val="clear" w:color="auto" w:fill="auto"/>
          </w:tcPr>
          <w:p w14:paraId="4844FB76" w14:textId="2EFDB879"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196FB550" w14:textId="772EDCFB" w:rsidR="000978A6" w:rsidRPr="00361305" w:rsidRDefault="000978A6" w:rsidP="000B0D4C">
            <w:pPr>
              <w:suppressAutoHyphens/>
              <w:autoSpaceDN w:val="0"/>
              <w:spacing w:line="251" w:lineRule="auto"/>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Kozobolis V, Konstantinidis A,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xml:space="preserve">, Teus M. </w:t>
            </w:r>
            <w:r w:rsidRPr="003D6502">
              <w:rPr>
                <w:rFonts w:asciiTheme="majorHAnsi" w:eastAsia="Quattrocento Sans" w:hAnsiTheme="majorHAnsi" w:cstheme="majorHAnsi"/>
                <w:b/>
                <w:bCs/>
                <w:lang w:val="en-GB"/>
              </w:rPr>
              <w:t>Efficacy of the</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travoprost/timolol fixed combination versus the concomitant use of travoprost</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 xml:space="preserve">0.004% and timolol 0.1% gel formulation. </w:t>
            </w:r>
            <w:r w:rsidRPr="00494F7D">
              <w:rPr>
                <w:rFonts w:asciiTheme="majorHAnsi" w:eastAsia="Quattrocento Sans" w:hAnsiTheme="majorHAnsi" w:cstheme="majorHAnsi"/>
                <w:i/>
                <w:iCs/>
                <w:lang w:val="en-GB"/>
              </w:rPr>
              <w:t>Clin Ophthalmol. 2018 Nov</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23;12:</w:t>
            </w:r>
            <w:r w:rsidR="001E71AD"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2393-2398. </w:t>
            </w:r>
            <w:r w:rsidR="00492CDA" w:rsidRPr="00494F7D">
              <w:rPr>
                <w:rFonts w:asciiTheme="majorHAnsi" w:eastAsia="Quattrocento Sans" w:hAnsiTheme="majorHAnsi" w:cstheme="majorHAnsi"/>
                <w:i/>
                <w:iCs/>
                <w:lang w:val="en-GB"/>
              </w:rPr>
              <w:t>(0.95</w:t>
            </w:r>
            <w:r w:rsidR="00F65041">
              <w:rPr>
                <w:rFonts w:asciiTheme="majorHAnsi" w:eastAsia="Quattrocento Sans" w:hAnsiTheme="majorHAnsi" w:cstheme="majorHAnsi"/>
                <w:i/>
                <w:iCs/>
                <w:lang w:val="en-GB"/>
              </w:rPr>
              <w:t>-1</w:t>
            </w:r>
            <w:r w:rsidR="00A82449">
              <w:rPr>
                <w:rFonts w:asciiTheme="majorHAnsi" w:eastAsia="Quattrocento Sans" w:hAnsiTheme="majorHAnsi" w:cstheme="majorHAnsi"/>
                <w:i/>
                <w:iCs/>
                <w:lang w:val="en-GB"/>
              </w:rPr>
              <w:t>-</w:t>
            </w:r>
            <w:r w:rsidR="0017276B">
              <w:rPr>
                <w:rFonts w:asciiTheme="majorHAnsi" w:eastAsia="Quattrocento Sans" w:hAnsiTheme="majorHAnsi" w:cstheme="majorHAnsi"/>
                <w:i/>
                <w:iCs/>
                <w:lang w:val="en-GB"/>
              </w:rPr>
              <w:t>1</w:t>
            </w:r>
            <w:r w:rsidR="00492CDA" w:rsidRPr="00494F7D">
              <w:rPr>
                <w:rFonts w:asciiTheme="majorHAnsi" w:eastAsia="Quattrocento Sans" w:hAnsiTheme="majorHAnsi" w:cstheme="majorHAnsi"/>
                <w:i/>
                <w:iCs/>
                <w:lang w:val="en-GB"/>
              </w:rPr>
              <w:t>)</w:t>
            </w:r>
          </w:p>
        </w:tc>
      </w:tr>
      <w:tr w:rsidR="000978A6" w:rsidRPr="00361305" w14:paraId="1F54B117" w14:textId="77777777" w:rsidTr="00D56D29">
        <w:trPr>
          <w:trHeight w:val="253"/>
        </w:trPr>
        <w:tc>
          <w:tcPr>
            <w:tcW w:w="2694" w:type="dxa"/>
            <w:shd w:val="clear" w:color="auto" w:fill="auto"/>
          </w:tcPr>
          <w:p w14:paraId="730AB959" w14:textId="569ACD34"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6AE0FE2E" w14:textId="77777777" w:rsidR="000B0D4C"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0B0D4C">
              <w:rPr>
                <w:rFonts w:asciiTheme="majorHAnsi" w:eastAsia="Quattrocento Sans" w:hAnsiTheme="majorHAnsi" w:cstheme="majorHAnsi"/>
                <w:lang w:val="el-GR"/>
              </w:rPr>
              <w:t>Labiris</w:t>
            </w:r>
            <w:r w:rsidRPr="00361305">
              <w:rPr>
                <w:rFonts w:asciiTheme="majorHAnsi" w:eastAsia="Quattrocento Sans" w:hAnsiTheme="majorHAnsi" w:cstheme="majorHAnsi"/>
                <w:lang w:val="en-GB"/>
              </w:rPr>
              <w:t xml:space="preserve"> G, Ntonti P, Panagiotopoulou EK, Konstantinidis A, Gkika M,</w:t>
            </w:r>
            <w:r w:rsidR="000B0D4C" w:rsidRPr="000B0D4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 xml:space="preserve">Dardabounis D, Perente I, </w:t>
            </w:r>
            <w:r w:rsidRPr="00361305">
              <w:rPr>
                <w:rFonts w:asciiTheme="majorHAnsi" w:eastAsia="Quattrocento Sans" w:hAnsiTheme="majorHAnsi" w:cstheme="majorHAnsi"/>
                <w:u w:val="single"/>
                <w:lang w:val="en-GB"/>
              </w:rPr>
              <w:t>Sideroudi H</w:t>
            </w:r>
            <w:r w:rsidRPr="00361305">
              <w:rPr>
                <w:rFonts w:asciiTheme="majorHAnsi" w:eastAsia="Quattrocento Sans" w:hAnsiTheme="majorHAnsi" w:cstheme="majorHAnsi"/>
                <w:lang w:val="en-GB"/>
              </w:rPr>
              <w:t xml:space="preserve">. </w:t>
            </w:r>
          </w:p>
          <w:p w14:paraId="7D757D4B" w14:textId="75035DD8"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da-DK"/>
              </w:rPr>
            </w:pPr>
            <w:r w:rsidRPr="003D6502">
              <w:rPr>
                <w:rFonts w:asciiTheme="majorHAnsi" w:eastAsia="Quattrocento Sans" w:hAnsiTheme="majorHAnsi" w:cstheme="majorHAnsi"/>
                <w:b/>
                <w:bCs/>
                <w:lang w:val="en-GB"/>
              </w:rPr>
              <w:t>Impact of light conditions on reading</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 xml:space="preserve">ability following multifocal pseudophakic corrections. </w:t>
            </w:r>
            <w:r w:rsidRPr="00494F7D">
              <w:rPr>
                <w:rFonts w:asciiTheme="majorHAnsi" w:eastAsia="Quattrocento Sans" w:hAnsiTheme="majorHAnsi" w:cstheme="majorHAnsi"/>
                <w:i/>
                <w:iCs/>
                <w:lang w:val="en-GB"/>
              </w:rPr>
              <w:t>Clin Ophthalmol. 2018 Dec</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14;12:</w:t>
            </w:r>
            <w:r w:rsidR="001E71AD"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2639-2646</w:t>
            </w:r>
            <w:r w:rsidR="001C49E6" w:rsidRPr="00494F7D">
              <w:rPr>
                <w:rFonts w:asciiTheme="majorHAnsi" w:eastAsia="Quattrocento Sans" w:hAnsiTheme="majorHAnsi" w:cstheme="majorHAnsi"/>
                <w:i/>
                <w:iCs/>
                <w:lang w:val="en-GB"/>
              </w:rPr>
              <w:t>.</w:t>
            </w:r>
            <w:r w:rsidR="00492CDA" w:rsidRPr="00494F7D">
              <w:rPr>
                <w:rFonts w:asciiTheme="majorHAnsi" w:eastAsia="Quattrocento Sans" w:hAnsiTheme="majorHAnsi" w:cstheme="majorHAnsi"/>
                <w:i/>
                <w:iCs/>
                <w:lang w:val="en-GB"/>
              </w:rPr>
              <w:t xml:space="preserve"> (0.957</w:t>
            </w:r>
            <w:r w:rsidR="00F65041">
              <w:rPr>
                <w:rFonts w:asciiTheme="majorHAnsi" w:eastAsia="Quattrocento Sans" w:hAnsiTheme="majorHAnsi" w:cstheme="majorHAnsi"/>
                <w:i/>
                <w:iCs/>
                <w:lang w:val="en-GB"/>
              </w:rPr>
              <w:t>-0</w:t>
            </w:r>
            <w:r w:rsidR="00A82449">
              <w:rPr>
                <w:rFonts w:asciiTheme="majorHAnsi" w:eastAsia="Quattrocento Sans" w:hAnsiTheme="majorHAnsi" w:cstheme="majorHAnsi"/>
                <w:i/>
                <w:iCs/>
                <w:lang w:val="en-GB"/>
              </w:rPr>
              <w:t>-0</w:t>
            </w:r>
            <w:r w:rsidR="00492CDA" w:rsidRPr="00494F7D">
              <w:rPr>
                <w:rFonts w:asciiTheme="majorHAnsi" w:eastAsia="Quattrocento Sans" w:hAnsiTheme="majorHAnsi" w:cstheme="majorHAnsi"/>
                <w:i/>
                <w:iCs/>
                <w:lang w:val="en-GB"/>
              </w:rPr>
              <w:t>)</w:t>
            </w:r>
          </w:p>
        </w:tc>
      </w:tr>
      <w:tr w:rsidR="000978A6" w:rsidRPr="00361305" w14:paraId="519DF79D" w14:textId="77777777" w:rsidTr="00D56D29">
        <w:trPr>
          <w:trHeight w:val="253"/>
        </w:trPr>
        <w:tc>
          <w:tcPr>
            <w:tcW w:w="2694" w:type="dxa"/>
            <w:shd w:val="clear" w:color="auto" w:fill="auto"/>
          </w:tcPr>
          <w:p w14:paraId="63753F24" w14:textId="0BBF162A"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2A73341C" w14:textId="77777777" w:rsidR="000B0D4C" w:rsidRPr="00494F7D"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da-DK"/>
              </w:rPr>
            </w:pPr>
            <w:r w:rsidRPr="00494F7D">
              <w:rPr>
                <w:rFonts w:asciiTheme="majorHAnsi" w:eastAsia="Quattrocento Sans" w:hAnsiTheme="majorHAnsi" w:cstheme="majorHAnsi"/>
                <w:lang w:val="da-DK"/>
              </w:rPr>
              <w:t xml:space="preserve">Kozobolis V, Kalogianni E, Sideroudi H. </w:t>
            </w:r>
          </w:p>
          <w:p w14:paraId="24043CD2" w14:textId="50BB646F" w:rsidR="000978A6" w:rsidRPr="000B0D4C"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Penetrating deep sclerectomy in</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primary open-angle and pseudoexfoliative glaucoma.</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Eur J Ophthalmol. 2020</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Mar;30(2):264-268</w:t>
            </w:r>
            <w:r w:rsidR="001C49E6" w:rsidRPr="00494F7D">
              <w:rPr>
                <w:rFonts w:asciiTheme="majorHAnsi" w:eastAsia="Quattrocento Sans" w:hAnsiTheme="majorHAnsi" w:cstheme="majorHAnsi"/>
                <w:i/>
                <w:iCs/>
                <w:lang w:val="en-GB"/>
              </w:rPr>
              <w:t>.</w:t>
            </w:r>
            <w:r w:rsidR="00492CDA" w:rsidRPr="00494F7D">
              <w:rPr>
                <w:rFonts w:asciiTheme="majorHAnsi" w:eastAsia="Quattrocento Sans" w:hAnsiTheme="majorHAnsi" w:cstheme="majorHAnsi"/>
                <w:i/>
                <w:iCs/>
                <w:lang w:val="en-GB"/>
              </w:rPr>
              <w:t xml:space="preserve"> (0.771</w:t>
            </w:r>
            <w:r w:rsidR="00F65041">
              <w:rPr>
                <w:rFonts w:asciiTheme="majorHAnsi" w:eastAsia="Quattrocento Sans" w:hAnsiTheme="majorHAnsi" w:cstheme="majorHAnsi"/>
                <w:i/>
                <w:iCs/>
                <w:lang w:val="en-GB"/>
              </w:rPr>
              <w:t>-1</w:t>
            </w:r>
            <w:r w:rsidR="00A82449">
              <w:rPr>
                <w:rFonts w:asciiTheme="majorHAnsi" w:eastAsia="Quattrocento Sans" w:hAnsiTheme="majorHAnsi" w:cstheme="majorHAnsi"/>
                <w:i/>
                <w:iCs/>
                <w:lang w:val="en-GB"/>
              </w:rPr>
              <w:t>-</w:t>
            </w:r>
            <w:r w:rsidR="0017276B">
              <w:rPr>
                <w:rFonts w:asciiTheme="majorHAnsi" w:eastAsia="Quattrocento Sans" w:hAnsiTheme="majorHAnsi" w:cstheme="majorHAnsi"/>
                <w:i/>
                <w:iCs/>
                <w:lang w:val="en-GB"/>
              </w:rPr>
              <w:t>1</w:t>
            </w:r>
            <w:r w:rsidR="00492CDA" w:rsidRPr="00494F7D">
              <w:rPr>
                <w:rFonts w:asciiTheme="majorHAnsi" w:eastAsia="Quattrocento Sans" w:hAnsiTheme="majorHAnsi" w:cstheme="majorHAnsi"/>
                <w:i/>
                <w:iCs/>
                <w:lang w:val="en-GB"/>
              </w:rPr>
              <w:t>)</w:t>
            </w:r>
          </w:p>
        </w:tc>
      </w:tr>
      <w:tr w:rsidR="000978A6" w:rsidRPr="00361305" w14:paraId="08F9BFA6" w14:textId="77777777" w:rsidTr="00D56D29">
        <w:trPr>
          <w:trHeight w:val="253"/>
        </w:trPr>
        <w:tc>
          <w:tcPr>
            <w:tcW w:w="2694" w:type="dxa"/>
            <w:shd w:val="clear" w:color="auto" w:fill="auto"/>
          </w:tcPr>
          <w:p w14:paraId="37C79206" w14:textId="3CC20DAB" w:rsidR="000978A6" w:rsidRPr="009552A6"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da-DK"/>
              </w:rPr>
            </w:pPr>
          </w:p>
        </w:tc>
        <w:tc>
          <w:tcPr>
            <w:tcW w:w="8226" w:type="dxa"/>
            <w:shd w:val="clear" w:color="auto" w:fill="auto"/>
            <w:vAlign w:val="bottom"/>
          </w:tcPr>
          <w:p w14:paraId="7739351D" w14:textId="77777777"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494F7D">
              <w:rPr>
                <w:rFonts w:asciiTheme="majorHAnsi" w:eastAsia="Quattrocento Sans" w:hAnsiTheme="majorHAnsi" w:cstheme="majorHAnsi"/>
                <w:lang w:val="en-GB"/>
              </w:rPr>
              <w:t>Sideroudi</w:t>
            </w:r>
            <w:r w:rsidRPr="000B0D4C">
              <w:rPr>
                <w:rFonts w:asciiTheme="majorHAnsi" w:eastAsia="Quattrocento Sans" w:hAnsiTheme="majorHAnsi" w:cstheme="majorHAnsi"/>
                <w:lang w:val="en-GB"/>
              </w:rPr>
              <w:t xml:space="preserve"> H</w:t>
            </w:r>
            <w:r w:rsidRPr="00361305">
              <w:rPr>
                <w:rFonts w:asciiTheme="majorHAnsi" w:eastAsia="Quattrocento Sans" w:hAnsiTheme="majorHAnsi" w:cstheme="majorHAnsi"/>
                <w:lang w:val="en-GB"/>
              </w:rPr>
              <w:t>, Sekundo W, Kozobolis V, Messerschmidt-Roth A, Lazaridis A.</w:t>
            </w:r>
          </w:p>
          <w:p w14:paraId="7E39C2F9" w14:textId="421FAE89" w:rsidR="000978A6" w:rsidRPr="00361305"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D6502">
              <w:rPr>
                <w:rFonts w:asciiTheme="majorHAnsi" w:eastAsia="Quattrocento Sans" w:hAnsiTheme="majorHAnsi" w:cstheme="majorHAnsi"/>
                <w:b/>
                <w:bCs/>
                <w:lang w:val="en-GB"/>
              </w:rPr>
              <w:t>Fourier Analysis of Corneal Irregular Astigmatism After Small Incision Lenticule</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Extraction and Comparison to Femtosecond Laser-Assisted Laser In Situ</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Keratomileusis</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lang w:val="en-GB"/>
              </w:rPr>
              <w:t>Cornea</w:t>
            </w:r>
            <w:r w:rsidR="00494F7D">
              <w:rPr>
                <w:rFonts w:asciiTheme="majorHAnsi" w:eastAsia="Quattrocento Sans" w:hAnsiTheme="majorHAnsi" w:cstheme="majorHAnsi"/>
                <w:lang w:val="en-GB"/>
              </w:rPr>
              <w:t xml:space="preserve"> </w:t>
            </w:r>
            <w:r w:rsidRPr="00494F7D">
              <w:rPr>
                <w:rFonts w:asciiTheme="majorHAnsi" w:eastAsia="Quattrocento Sans" w:hAnsiTheme="majorHAnsi" w:cstheme="majorHAnsi"/>
                <w:lang w:val="en-GB"/>
              </w:rPr>
              <w:t xml:space="preserve">2019 Dec;38(12):1536-1542. </w:t>
            </w:r>
            <w:r w:rsidR="00492CDA" w:rsidRPr="00494F7D">
              <w:rPr>
                <w:rFonts w:asciiTheme="majorHAnsi" w:eastAsia="Quattrocento Sans" w:hAnsiTheme="majorHAnsi" w:cstheme="majorHAnsi"/>
                <w:lang w:val="en-GB"/>
              </w:rPr>
              <w:t>(1.26</w:t>
            </w:r>
            <w:r w:rsidR="00F65041">
              <w:rPr>
                <w:rFonts w:asciiTheme="majorHAnsi" w:eastAsia="Quattrocento Sans" w:hAnsiTheme="majorHAnsi" w:cstheme="majorHAnsi"/>
                <w:lang w:val="en-GB"/>
              </w:rPr>
              <w:t>-0</w:t>
            </w:r>
            <w:r w:rsidR="00A82449">
              <w:rPr>
                <w:rFonts w:asciiTheme="majorHAnsi" w:eastAsia="Quattrocento Sans" w:hAnsiTheme="majorHAnsi" w:cstheme="majorHAnsi"/>
                <w:lang w:val="en-GB"/>
              </w:rPr>
              <w:t>-0</w:t>
            </w:r>
            <w:r w:rsidR="00492CDA" w:rsidRPr="00494F7D">
              <w:rPr>
                <w:rFonts w:asciiTheme="majorHAnsi" w:eastAsia="Quattrocento Sans" w:hAnsiTheme="majorHAnsi" w:cstheme="majorHAnsi"/>
                <w:lang w:val="en-GB"/>
              </w:rPr>
              <w:t>)</w:t>
            </w:r>
          </w:p>
        </w:tc>
      </w:tr>
      <w:tr w:rsidR="000978A6" w:rsidRPr="00361305" w14:paraId="0F25F7DF" w14:textId="77777777" w:rsidTr="00D56D29">
        <w:trPr>
          <w:trHeight w:val="1303"/>
        </w:trPr>
        <w:tc>
          <w:tcPr>
            <w:tcW w:w="2694" w:type="dxa"/>
            <w:shd w:val="clear" w:color="auto" w:fill="auto"/>
          </w:tcPr>
          <w:p w14:paraId="39DB2B3F" w14:textId="7B932CBD" w:rsidR="000978A6" w:rsidRPr="000B0D4C" w:rsidRDefault="000978A6"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en-GB"/>
              </w:rPr>
            </w:pPr>
          </w:p>
        </w:tc>
        <w:tc>
          <w:tcPr>
            <w:tcW w:w="8226" w:type="dxa"/>
            <w:shd w:val="clear" w:color="auto" w:fill="auto"/>
            <w:vAlign w:val="bottom"/>
          </w:tcPr>
          <w:p w14:paraId="5E791D1A" w14:textId="77777777" w:rsidR="000B0D4C"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Bougatsou P, Panagiotopoulou EK, Gkika M, Dardabounis D, Konstantinidis A,</w:t>
            </w:r>
            <w:r w:rsidR="000B0D4C" w:rsidRPr="000B0D4C">
              <w:rPr>
                <w:rFonts w:asciiTheme="majorHAnsi" w:eastAsia="Quattrocento Sans" w:hAnsiTheme="majorHAnsi" w:cstheme="majorHAnsi"/>
                <w:lang w:val="en-GB"/>
              </w:rPr>
              <w:t xml:space="preserve"> </w:t>
            </w:r>
            <w:r w:rsidRPr="000B0D4C">
              <w:rPr>
                <w:rFonts w:asciiTheme="majorHAnsi" w:eastAsia="Quattrocento Sans" w:hAnsiTheme="majorHAnsi" w:cstheme="majorHAnsi"/>
                <w:lang w:val="en-GB"/>
              </w:rPr>
              <w:t>Sideroudi H</w:t>
            </w:r>
            <w:r w:rsidRPr="00361305">
              <w:rPr>
                <w:rFonts w:asciiTheme="majorHAnsi" w:eastAsia="Quattrocento Sans" w:hAnsiTheme="majorHAnsi" w:cstheme="majorHAnsi"/>
                <w:lang w:val="en-GB"/>
              </w:rPr>
              <w:t xml:space="preserve">, </w:t>
            </w:r>
            <w:r w:rsidRPr="000B0D4C">
              <w:rPr>
                <w:rFonts w:asciiTheme="majorHAnsi" w:eastAsia="Quattrocento Sans" w:hAnsiTheme="majorHAnsi" w:cstheme="majorHAnsi"/>
                <w:lang w:val="el-GR"/>
              </w:rPr>
              <w:t>Perente</w:t>
            </w:r>
            <w:r w:rsidRPr="00361305">
              <w:rPr>
                <w:rFonts w:asciiTheme="majorHAnsi" w:eastAsia="Quattrocento Sans" w:hAnsiTheme="majorHAnsi" w:cstheme="majorHAnsi"/>
                <w:lang w:val="en-GB"/>
              </w:rPr>
              <w:t xml:space="preserve"> I, Labiris G. </w:t>
            </w:r>
          </w:p>
          <w:p w14:paraId="2816D63F" w14:textId="7BF7E6DF" w:rsidR="0012162A" w:rsidRPr="0012162A" w:rsidRDefault="000978A6" w:rsidP="000B0D4C">
            <w:pPr>
              <w:pStyle w:val="ListParagraph"/>
              <w:suppressAutoHyphens/>
              <w:autoSpaceDN w:val="0"/>
              <w:spacing w:line="251" w:lineRule="auto"/>
              <w:ind w:left="0"/>
              <w:textAlignment w:val="baseline"/>
              <w:rPr>
                <w:rFonts w:asciiTheme="majorHAnsi" w:eastAsia="Quattrocento Sans" w:hAnsiTheme="majorHAnsi" w:cstheme="majorHAnsi"/>
                <w:i/>
                <w:iCs/>
                <w:lang w:val="en-GB"/>
              </w:rPr>
            </w:pPr>
            <w:r w:rsidRPr="003D6502">
              <w:rPr>
                <w:rFonts w:asciiTheme="majorHAnsi" w:eastAsia="Quattrocento Sans" w:hAnsiTheme="majorHAnsi" w:cstheme="majorHAnsi"/>
                <w:b/>
                <w:bCs/>
                <w:lang w:val="en-GB"/>
              </w:rPr>
              <w:t>Comparison of Subthreshold 532nm Diode</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Micropulse Laser with Conventional Laser Photocoagulation in the Treatment of</w:t>
            </w:r>
            <w:r w:rsidR="000B0D4C" w:rsidRPr="003D6502">
              <w:rPr>
                <w:rFonts w:asciiTheme="majorHAnsi" w:eastAsia="Quattrocento Sans" w:hAnsiTheme="majorHAnsi" w:cstheme="majorHAnsi"/>
                <w:b/>
                <w:bCs/>
                <w:lang w:val="en-GB"/>
              </w:rPr>
              <w:t xml:space="preserve"> </w:t>
            </w:r>
            <w:r w:rsidRPr="003D6502">
              <w:rPr>
                <w:rFonts w:asciiTheme="majorHAnsi" w:eastAsia="Quattrocento Sans" w:hAnsiTheme="majorHAnsi" w:cstheme="majorHAnsi"/>
                <w:b/>
                <w:bCs/>
                <w:lang w:val="en-GB"/>
              </w:rPr>
              <w:t>Non-Centre Involved Clinically Significant Diabetic Macular Edema.</w:t>
            </w:r>
            <w:r w:rsidRPr="00361305">
              <w:rPr>
                <w:rFonts w:asciiTheme="majorHAnsi" w:eastAsia="Quattrocento Sans" w:hAnsiTheme="majorHAnsi" w:cstheme="majorHAnsi"/>
                <w:lang w:val="en-GB"/>
              </w:rPr>
              <w:t xml:space="preserve"> </w:t>
            </w:r>
            <w:r w:rsidRPr="00494F7D">
              <w:rPr>
                <w:rFonts w:asciiTheme="majorHAnsi" w:eastAsia="Quattrocento Sans" w:hAnsiTheme="majorHAnsi" w:cstheme="majorHAnsi"/>
                <w:i/>
                <w:iCs/>
                <w:lang w:val="en-GB"/>
              </w:rPr>
              <w:t>Acta Medica</w:t>
            </w:r>
            <w:r w:rsidR="000B0D4C" w:rsidRPr="00494F7D">
              <w:rPr>
                <w:rFonts w:asciiTheme="majorHAnsi" w:eastAsia="Quattrocento Sans" w:hAnsiTheme="majorHAnsi" w:cstheme="majorHAnsi"/>
                <w:i/>
                <w:iCs/>
                <w:lang w:val="en-GB"/>
              </w:rPr>
              <w:t xml:space="preserve"> </w:t>
            </w:r>
            <w:r w:rsidRPr="00494F7D">
              <w:rPr>
                <w:rFonts w:asciiTheme="majorHAnsi" w:eastAsia="Quattrocento Sans" w:hAnsiTheme="majorHAnsi" w:cstheme="majorHAnsi"/>
                <w:i/>
                <w:iCs/>
                <w:lang w:val="en-GB"/>
              </w:rPr>
              <w:t xml:space="preserve">(Hradec Kralove). 2020;63(1):25-30. </w:t>
            </w:r>
            <w:r w:rsidR="00492CDA" w:rsidRPr="00494F7D">
              <w:rPr>
                <w:rFonts w:asciiTheme="majorHAnsi" w:eastAsia="Quattrocento Sans" w:hAnsiTheme="majorHAnsi" w:cstheme="majorHAnsi"/>
                <w:i/>
                <w:iCs/>
                <w:lang w:val="en-GB"/>
              </w:rPr>
              <w:t>(0.196</w:t>
            </w:r>
            <w:r w:rsidR="00F65041">
              <w:rPr>
                <w:rFonts w:asciiTheme="majorHAnsi" w:eastAsia="Quattrocento Sans" w:hAnsiTheme="majorHAnsi" w:cstheme="majorHAnsi"/>
                <w:i/>
                <w:iCs/>
                <w:lang w:val="en-GB"/>
              </w:rPr>
              <w:t>-0</w:t>
            </w:r>
            <w:r w:rsidR="00A82449">
              <w:rPr>
                <w:rFonts w:asciiTheme="majorHAnsi" w:eastAsia="Quattrocento Sans" w:hAnsiTheme="majorHAnsi" w:cstheme="majorHAnsi"/>
                <w:i/>
                <w:iCs/>
                <w:lang w:val="en-GB"/>
              </w:rPr>
              <w:t>-0</w:t>
            </w:r>
            <w:r w:rsidR="00492CDA" w:rsidRPr="00494F7D">
              <w:rPr>
                <w:rFonts w:asciiTheme="majorHAnsi" w:eastAsia="Quattrocento Sans" w:hAnsiTheme="majorHAnsi" w:cstheme="majorHAnsi"/>
                <w:i/>
                <w:iCs/>
                <w:lang w:val="en-GB"/>
              </w:rPr>
              <w:t>)</w:t>
            </w:r>
          </w:p>
        </w:tc>
      </w:tr>
      <w:tr w:rsidR="0012162A" w:rsidRPr="00361305" w14:paraId="3F30BE73" w14:textId="77777777" w:rsidTr="0012162A">
        <w:trPr>
          <w:trHeight w:val="1303"/>
        </w:trPr>
        <w:tc>
          <w:tcPr>
            <w:tcW w:w="2694" w:type="dxa"/>
            <w:shd w:val="clear" w:color="auto" w:fill="auto"/>
          </w:tcPr>
          <w:p w14:paraId="6C6E7929" w14:textId="77777777" w:rsidR="0012162A" w:rsidRPr="000B0D4C" w:rsidRDefault="0012162A" w:rsidP="00714C5C">
            <w:pPr>
              <w:pStyle w:val="ListParagraph"/>
              <w:numPr>
                <w:ilvl w:val="0"/>
                <w:numId w:val="40"/>
              </w:numPr>
              <w:spacing w:after="0" w:line="252" w:lineRule="auto"/>
              <w:ind w:left="885" w:right="45" w:hanging="525"/>
              <w:jc w:val="right"/>
              <w:rPr>
                <w:rFonts w:asciiTheme="majorHAnsi" w:eastAsia="Quattrocento Sans" w:hAnsiTheme="majorHAnsi" w:cstheme="majorHAnsi"/>
                <w:lang w:val="en-GB"/>
              </w:rPr>
            </w:pPr>
          </w:p>
        </w:tc>
        <w:tc>
          <w:tcPr>
            <w:tcW w:w="8226" w:type="dxa"/>
            <w:shd w:val="clear" w:color="auto" w:fill="auto"/>
          </w:tcPr>
          <w:p w14:paraId="652B0A23" w14:textId="22328E31" w:rsidR="0012162A" w:rsidRPr="0012162A" w:rsidRDefault="0012162A" w:rsidP="0012162A">
            <w:pPr>
              <w:autoSpaceDE w:val="0"/>
              <w:autoSpaceDN w:val="0"/>
              <w:adjustRightInd w:val="0"/>
              <w:spacing w:after="0" w:line="240" w:lineRule="auto"/>
              <w:rPr>
                <w:rFonts w:ascii="Times New Roman" w:hAnsi="Times New Roman" w:cs="Times New Roman"/>
                <w:sz w:val="24"/>
                <w:szCs w:val="24"/>
                <w:lang w:val="en-GB"/>
              </w:rPr>
            </w:pPr>
            <w:r w:rsidRPr="0012162A">
              <w:rPr>
                <w:rFonts w:asciiTheme="majorHAnsi" w:eastAsia="Quattrocento Sans" w:hAnsiTheme="majorHAnsi" w:cstheme="majorHAnsi"/>
                <w:lang w:val="en-GB"/>
              </w:rPr>
              <w:t>Themistoklis Gialelis, Vassilios Kozobolis, Haris Sideroudi, Dimitra Portaliou, Aikaterini Mouzaka, Miguel Teus</w:t>
            </w:r>
            <w:r>
              <w:rPr>
                <w:rFonts w:asciiTheme="majorHAnsi" w:eastAsia="Quattrocento Sans" w:hAnsiTheme="majorHAnsi" w:cstheme="majorHAnsi"/>
                <w:lang w:val="en-GB"/>
              </w:rPr>
              <w:t>.</w:t>
            </w:r>
            <w:r>
              <w:rPr>
                <w:rFonts w:asciiTheme="majorHAnsi" w:eastAsia="Quattrocento Sans" w:hAnsiTheme="majorHAnsi" w:cstheme="majorHAnsi"/>
                <w:lang w:val="en-GB"/>
              </w:rPr>
              <w:br/>
            </w:r>
            <w:r w:rsidRPr="0012162A">
              <w:rPr>
                <w:rFonts w:asciiTheme="majorHAnsi" w:eastAsia="Quattrocento Sans" w:hAnsiTheme="majorHAnsi" w:cstheme="majorHAnsi"/>
                <w:b/>
                <w:bCs/>
                <w:lang w:val="en-GB"/>
              </w:rPr>
              <w:t>Contrast sensitivity and corneal aberrations analysis in relation with epithelial thickness changes at the corneal apex after refractive surgery</w:t>
            </w:r>
            <w:r>
              <w:rPr>
                <w:rFonts w:asciiTheme="majorHAnsi" w:eastAsia="Quattrocento Sans" w:hAnsiTheme="majorHAnsi" w:cstheme="majorHAnsi"/>
                <w:b/>
                <w:bCs/>
                <w:lang w:val="en-GB"/>
              </w:rPr>
              <w:t xml:space="preserve">. </w:t>
            </w:r>
            <w:r w:rsidRPr="0012162A">
              <w:rPr>
                <w:rFonts w:asciiTheme="majorHAnsi" w:eastAsia="Quattrocento Sans" w:hAnsiTheme="majorHAnsi" w:cstheme="majorHAnsi"/>
                <w:i/>
                <w:iCs/>
                <w:lang w:val="en-GB"/>
              </w:rPr>
              <w:t>Submitted in Journal of Cataract and Refractive Surgery</w:t>
            </w:r>
            <w:r>
              <w:rPr>
                <w:rFonts w:asciiTheme="majorHAnsi" w:eastAsia="Quattrocento Sans" w:hAnsiTheme="majorHAnsi" w:cstheme="majorHAnsi"/>
                <w:i/>
                <w:iCs/>
                <w:lang w:val="en-GB"/>
              </w:rPr>
              <w:t xml:space="preserve"> (10/2020)</w:t>
            </w:r>
          </w:p>
        </w:tc>
      </w:tr>
      <w:tr w:rsidR="0027513E" w:rsidRPr="00361305" w14:paraId="4ED48F1C" w14:textId="77777777" w:rsidTr="00D56D29">
        <w:trPr>
          <w:trHeight w:val="1303"/>
        </w:trPr>
        <w:tc>
          <w:tcPr>
            <w:tcW w:w="2694" w:type="dxa"/>
            <w:shd w:val="clear" w:color="auto" w:fill="auto"/>
          </w:tcPr>
          <w:p w14:paraId="3EE01D2D" w14:textId="77777777" w:rsidR="0027513E" w:rsidRPr="000B0D4C" w:rsidRDefault="0027513E" w:rsidP="0027513E">
            <w:pPr>
              <w:pStyle w:val="ListParagraph"/>
              <w:spacing w:after="0" w:line="252" w:lineRule="auto"/>
              <w:ind w:left="885" w:right="45"/>
              <w:jc w:val="center"/>
              <w:rPr>
                <w:rFonts w:asciiTheme="majorHAnsi" w:eastAsia="Quattrocento Sans" w:hAnsiTheme="majorHAnsi" w:cstheme="majorHAnsi"/>
                <w:lang w:val="en-GB"/>
              </w:rPr>
            </w:pPr>
          </w:p>
        </w:tc>
        <w:tc>
          <w:tcPr>
            <w:tcW w:w="8226" w:type="dxa"/>
            <w:shd w:val="clear" w:color="auto" w:fill="auto"/>
            <w:vAlign w:val="bottom"/>
          </w:tcPr>
          <w:p w14:paraId="36CC187F" w14:textId="77777777" w:rsidR="0027513E" w:rsidRPr="00361305" w:rsidRDefault="0027513E" w:rsidP="000B0D4C">
            <w:pPr>
              <w:pStyle w:val="ListParagraph"/>
              <w:suppressAutoHyphens/>
              <w:autoSpaceDN w:val="0"/>
              <w:spacing w:line="251" w:lineRule="auto"/>
              <w:ind w:left="0"/>
              <w:textAlignment w:val="baseline"/>
              <w:rPr>
                <w:rFonts w:asciiTheme="majorHAnsi" w:eastAsia="Quattrocento Sans" w:hAnsiTheme="majorHAnsi" w:cstheme="majorHAnsi"/>
                <w:lang w:val="en-GB"/>
              </w:rPr>
            </w:pPr>
          </w:p>
        </w:tc>
      </w:tr>
      <w:tr w:rsidR="00FE2279" w:rsidRPr="00D7328E" w14:paraId="727998E1" w14:textId="77777777" w:rsidTr="00D56D29">
        <w:trPr>
          <w:trHeight w:val="884"/>
        </w:trPr>
        <w:tc>
          <w:tcPr>
            <w:tcW w:w="2694" w:type="dxa"/>
            <w:shd w:val="clear" w:color="auto" w:fill="auto"/>
          </w:tcPr>
          <w:p w14:paraId="38904AF3" w14:textId="53870996" w:rsidR="00FE2279" w:rsidRPr="00361305" w:rsidRDefault="006B1661" w:rsidP="000978A6">
            <w:pPr>
              <w:spacing w:after="0" w:line="252" w:lineRule="auto"/>
              <w:ind w:right="45"/>
              <w:rPr>
                <w:rFonts w:asciiTheme="majorHAnsi" w:eastAsia="Quattrocento Sans" w:hAnsiTheme="majorHAnsi" w:cstheme="majorHAnsi"/>
                <w:lang w:val="el-GR"/>
              </w:rPr>
            </w:pPr>
            <w:r>
              <w:rPr>
                <w:rFonts w:asciiTheme="majorHAnsi" w:eastAsia="Quattrocento Sans" w:hAnsiTheme="majorHAnsi" w:cstheme="majorHAnsi"/>
                <w:b/>
                <w:bCs/>
                <w:lang w:val="el-GR"/>
              </w:rPr>
              <w:t>Ε</w:t>
            </w:r>
            <w:r w:rsidR="00B063B0" w:rsidRPr="00361305">
              <w:rPr>
                <w:rFonts w:asciiTheme="majorHAnsi" w:eastAsia="Quattrocento Sans" w:hAnsiTheme="majorHAnsi" w:cstheme="majorHAnsi"/>
                <w:b/>
                <w:bCs/>
                <w:lang w:val="el-GR"/>
              </w:rPr>
              <w:t>’. ΛΟΙΠΕΣ ΔΗΜΟΣΙΕΥΣΕΙΣ (Ελληνικά Περιοδικά και Εκδόσεις)</w:t>
            </w:r>
          </w:p>
        </w:tc>
        <w:tc>
          <w:tcPr>
            <w:tcW w:w="8226" w:type="dxa"/>
            <w:shd w:val="clear" w:color="auto" w:fill="auto"/>
            <w:vAlign w:val="bottom"/>
          </w:tcPr>
          <w:p w14:paraId="1298296B" w14:textId="77777777" w:rsidR="00FE2279" w:rsidRPr="00361305" w:rsidRDefault="00FE2279" w:rsidP="000978A6">
            <w:pPr>
              <w:pStyle w:val="ListParagraph"/>
              <w:suppressAutoHyphens/>
              <w:autoSpaceDN w:val="0"/>
              <w:spacing w:line="251" w:lineRule="auto"/>
              <w:ind w:left="169" w:hanging="142"/>
              <w:textAlignment w:val="baseline"/>
              <w:rPr>
                <w:rFonts w:asciiTheme="majorHAnsi" w:eastAsia="Quattrocento Sans" w:hAnsiTheme="majorHAnsi" w:cstheme="majorHAnsi"/>
                <w:lang w:val="el-GR"/>
              </w:rPr>
            </w:pPr>
          </w:p>
        </w:tc>
      </w:tr>
      <w:tr w:rsidR="00B063B0" w:rsidRPr="00494F7D" w14:paraId="045AD403" w14:textId="77777777" w:rsidTr="00D56D29">
        <w:trPr>
          <w:trHeight w:val="846"/>
        </w:trPr>
        <w:tc>
          <w:tcPr>
            <w:tcW w:w="2694" w:type="dxa"/>
            <w:shd w:val="clear" w:color="auto" w:fill="auto"/>
          </w:tcPr>
          <w:p w14:paraId="45C5593A" w14:textId="33965D9A" w:rsidR="00B063B0" w:rsidRPr="00EB74BA" w:rsidRDefault="006B1661" w:rsidP="001A2E74">
            <w:pPr>
              <w:spacing w:after="0" w:line="252" w:lineRule="auto"/>
              <w:ind w:right="45"/>
              <w:jc w:val="right"/>
              <w:rPr>
                <w:rFonts w:asciiTheme="majorHAnsi" w:eastAsia="Quattrocento Sans" w:hAnsiTheme="majorHAnsi" w:cstheme="majorHAnsi"/>
                <w:b/>
                <w:bCs/>
                <w:lang w:val="el-GR"/>
              </w:rPr>
            </w:pPr>
            <w:r>
              <w:rPr>
                <w:rFonts w:asciiTheme="majorHAnsi" w:eastAsia="Quattrocento Sans" w:hAnsiTheme="majorHAnsi" w:cstheme="majorHAnsi"/>
                <w:b/>
                <w:bCs/>
                <w:lang w:val="el-GR"/>
              </w:rPr>
              <w:t>Ε</w:t>
            </w:r>
            <w:r w:rsidR="0090329D" w:rsidRPr="00EB74BA">
              <w:rPr>
                <w:rFonts w:asciiTheme="majorHAnsi" w:eastAsia="Quattrocento Sans" w:hAnsiTheme="majorHAnsi" w:cstheme="majorHAnsi"/>
                <w:b/>
                <w:bCs/>
                <w:lang w:val="el-GR"/>
              </w:rPr>
              <w:t>’.1</w:t>
            </w:r>
          </w:p>
        </w:tc>
        <w:tc>
          <w:tcPr>
            <w:tcW w:w="8226" w:type="dxa"/>
            <w:shd w:val="clear" w:color="auto" w:fill="auto"/>
          </w:tcPr>
          <w:p w14:paraId="3EFCD3EC" w14:textId="1FE15B6A" w:rsidR="00B063B0" w:rsidRPr="00361305" w:rsidRDefault="00B063B0" w:rsidP="00CF724C">
            <w:pPr>
              <w:pStyle w:val="ListParagraph"/>
              <w:suppressAutoHyphens/>
              <w:autoSpaceDN w:val="0"/>
              <w:spacing w:line="251" w:lineRule="auto"/>
              <w:ind w:left="0"/>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 xml:space="preserve">Χ. Σιδερούδη, Γ. Λαμπίρης, Μ. Γκίκα, Α. Γιαρμουκάκης, Γ. Πάνος, Β. Κοζομπόλης </w:t>
            </w:r>
            <w:r w:rsidR="001713FF" w:rsidRPr="00361305">
              <w:rPr>
                <w:rFonts w:asciiTheme="majorHAnsi" w:eastAsia="Quattrocento Sans" w:hAnsiTheme="majorHAnsi" w:cstheme="majorHAnsi"/>
                <w:lang w:val="el-GR"/>
              </w:rPr>
              <w:br/>
            </w:r>
            <w:r w:rsidRPr="00135883">
              <w:rPr>
                <w:rFonts w:asciiTheme="majorHAnsi" w:eastAsia="Quattrocento Sans" w:hAnsiTheme="majorHAnsi" w:cstheme="majorHAnsi"/>
                <w:b/>
                <w:bCs/>
                <w:lang w:val="el-GR"/>
              </w:rPr>
              <w:t>Μηχανικές ιδιότητες και παράμετροι του προσθίου ημιμορίου στον υποκλινικό</w:t>
            </w:r>
            <w:r w:rsidRPr="00361305">
              <w:rPr>
                <w:rFonts w:asciiTheme="majorHAnsi" w:eastAsia="Quattrocento Sans" w:hAnsiTheme="majorHAnsi" w:cstheme="majorHAnsi"/>
                <w:lang w:val="el-GR"/>
              </w:rPr>
              <w:t xml:space="preserve"> </w:t>
            </w:r>
            <w:r w:rsidRPr="009630CE">
              <w:rPr>
                <w:rFonts w:asciiTheme="majorHAnsi" w:eastAsia="Quattrocento Sans" w:hAnsiTheme="majorHAnsi" w:cstheme="majorHAnsi"/>
                <w:b/>
                <w:bCs/>
                <w:lang w:val="el-GR"/>
              </w:rPr>
              <w:t>κερατόκωνο</w:t>
            </w:r>
            <w:r w:rsidR="00CE10B2" w:rsidRPr="00CE10B2">
              <w:rPr>
                <w:rFonts w:asciiTheme="majorHAnsi" w:eastAsia="Quattrocento Sans" w:hAnsiTheme="majorHAnsi" w:cstheme="majorHAnsi"/>
                <w:lang w:val="el-GR"/>
              </w:rPr>
              <w:t>.</w:t>
            </w:r>
            <w:r w:rsidR="00CF724C">
              <w:rPr>
                <w:rFonts w:asciiTheme="majorHAnsi" w:eastAsia="Quattrocento Sans" w:hAnsiTheme="majorHAnsi" w:cstheme="majorHAnsi"/>
                <w:lang w:val="el-GR"/>
              </w:rPr>
              <w:t xml:space="preserve"> </w:t>
            </w:r>
            <w:r w:rsidRPr="00CE10B2">
              <w:rPr>
                <w:rFonts w:asciiTheme="majorHAnsi" w:eastAsia="Quattrocento Sans" w:hAnsiTheme="majorHAnsi" w:cstheme="majorHAnsi"/>
                <w:i/>
                <w:iCs/>
                <w:lang w:val="el-GR"/>
              </w:rPr>
              <w:t>Πανόπτης 2013;25(2):48-58</w:t>
            </w:r>
          </w:p>
        </w:tc>
      </w:tr>
      <w:tr w:rsidR="005B744F" w:rsidRPr="00361305" w14:paraId="6E259FD0" w14:textId="77777777" w:rsidTr="00EB74BA">
        <w:trPr>
          <w:trHeight w:val="327"/>
        </w:trPr>
        <w:tc>
          <w:tcPr>
            <w:tcW w:w="2694" w:type="dxa"/>
            <w:shd w:val="clear" w:color="auto" w:fill="auto"/>
          </w:tcPr>
          <w:p w14:paraId="7C5FDF22" w14:textId="77777777" w:rsidR="005B744F" w:rsidRPr="008025DE" w:rsidRDefault="005B744F" w:rsidP="000978A6">
            <w:pPr>
              <w:spacing w:after="0" w:line="252" w:lineRule="auto"/>
              <w:ind w:right="45"/>
              <w:rPr>
                <w:lang w:val="el-GR"/>
              </w:rPr>
            </w:pPr>
          </w:p>
        </w:tc>
        <w:tc>
          <w:tcPr>
            <w:tcW w:w="8226" w:type="dxa"/>
            <w:shd w:val="clear" w:color="auto" w:fill="auto"/>
          </w:tcPr>
          <w:p w14:paraId="05000DFF" w14:textId="77777777" w:rsidR="005B744F" w:rsidRPr="00361305" w:rsidRDefault="005B744F" w:rsidP="001713FF">
            <w:pPr>
              <w:suppressAutoHyphens/>
              <w:autoSpaceDN w:val="0"/>
              <w:spacing w:line="251" w:lineRule="auto"/>
              <w:textAlignment w:val="baseline"/>
              <w:rPr>
                <w:rFonts w:asciiTheme="majorHAnsi" w:eastAsia="Quattrocento Sans" w:hAnsiTheme="majorHAnsi" w:cstheme="majorHAnsi"/>
                <w:lang w:val="el-GR"/>
              </w:rPr>
            </w:pPr>
          </w:p>
        </w:tc>
      </w:tr>
      <w:tr w:rsidR="00DB27D7" w:rsidRPr="00361305" w14:paraId="101CEBD1" w14:textId="77777777" w:rsidTr="00EB74BA">
        <w:trPr>
          <w:trHeight w:val="327"/>
        </w:trPr>
        <w:tc>
          <w:tcPr>
            <w:tcW w:w="2694" w:type="dxa"/>
            <w:shd w:val="clear" w:color="auto" w:fill="auto"/>
          </w:tcPr>
          <w:p w14:paraId="59A85548" w14:textId="16606B2C" w:rsidR="00DB27D7" w:rsidRPr="00361305" w:rsidRDefault="007A41DB" w:rsidP="000978A6">
            <w:pPr>
              <w:spacing w:after="0" w:line="252" w:lineRule="auto"/>
              <w:ind w:right="45"/>
              <w:rPr>
                <w:rFonts w:asciiTheme="majorHAnsi" w:eastAsia="Quattrocento Sans" w:hAnsiTheme="majorHAnsi" w:cstheme="majorHAnsi"/>
                <w:b/>
                <w:bCs/>
                <w:lang w:val="el-GR"/>
              </w:rPr>
            </w:pPr>
            <w:r w:rsidRPr="008025DE">
              <w:rPr>
                <w:lang w:val="el-GR"/>
              </w:rPr>
              <w:br w:type="page"/>
            </w:r>
            <w:r w:rsidR="006B1661">
              <w:rPr>
                <w:rFonts w:asciiTheme="majorHAnsi" w:eastAsia="Quattrocento Sans" w:hAnsiTheme="majorHAnsi" w:cstheme="majorHAnsi"/>
                <w:b/>
                <w:bCs/>
                <w:lang w:val="el-GR"/>
              </w:rPr>
              <w:t>ΣΤ</w:t>
            </w:r>
            <w:r w:rsidR="00DB27D7" w:rsidRPr="00361305">
              <w:rPr>
                <w:rFonts w:asciiTheme="majorHAnsi" w:eastAsia="Quattrocento Sans" w:hAnsiTheme="majorHAnsi" w:cstheme="majorHAnsi"/>
                <w:b/>
                <w:bCs/>
                <w:lang w:val="el-GR"/>
              </w:rPr>
              <w:t xml:space="preserve">. </w:t>
            </w:r>
            <w:r w:rsidR="00D50045" w:rsidRPr="00361305">
              <w:rPr>
                <w:rFonts w:asciiTheme="majorHAnsi" w:eastAsia="Quattrocento Sans" w:hAnsiTheme="majorHAnsi" w:cstheme="majorHAnsi"/>
                <w:b/>
                <w:bCs/>
                <w:lang w:val="el-GR"/>
              </w:rPr>
              <w:t>Σ</w:t>
            </w:r>
            <w:r w:rsidR="00DB27D7" w:rsidRPr="00361305">
              <w:rPr>
                <w:rFonts w:asciiTheme="majorHAnsi" w:eastAsia="Quattrocento Sans" w:hAnsiTheme="majorHAnsi" w:cstheme="majorHAnsi"/>
                <w:b/>
                <w:bCs/>
                <w:lang w:val="el-GR"/>
              </w:rPr>
              <w:t>υνέδρια</w:t>
            </w:r>
            <w:r w:rsidR="00D50045" w:rsidRPr="00361305">
              <w:rPr>
                <w:rFonts w:asciiTheme="majorHAnsi" w:eastAsia="Quattrocento Sans" w:hAnsiTheme="majorHAnsi" w:cstheme="majorHAnsi"/>
                <w:b/>
                <w:bCs/>
                <w:lang w:val="el-GR"/>
              </w:rPr>
              <w:t xml:space="preserve"> </w:t>
            </w:r>
            <w:r w:rsidR="00E10EC6">
              <w:rPr>
                <w:rFonts w:asciiTheme="majorHAnsi" w:eastAsia="Quattrocento Sans" w:hAnsiTheme="majorHAnsi" w:cstheme="majorHAnsi"/>
                <w:b/>
                <w:bCs/>
                <w:lang w:val="el-GR"/>
              </w:rPr>
              <w:t>&amp;</w:t>
            </w:r>
            <w:r w:rsidR="00D50045" w:rsidRPr="00361305">
              <w:rPr>
                <w:rFonts w:asciiTheme="majorHAnsi" w:eastAsia="Quattrocento Sans" w:hAnsiTheme="majorHAnsi" w:cstheme="majorHAnsi"/>
                <w:b/>
                <w:bCs/>
                <w:lang w:val="el-GR"/>
              </w:rPr>
              <w:t xml:space="preserve"> Ημερίδες</w:t>
            </w:r>
          </w:p>
        </w:tc>
        <w:tc>
          <w:tcPr>
            <w:tcW w:w="8226" w:type="dxa"/>
            <w:shd w:val="clear" w:color="auto" w:fill="auto"/>
          </w:tcPr>
          <w:p w14:paraId="29DCA118" w14:textId="77777777" w:rsidR="00DB27D7" w:rsidRPr="00361305" w:rsidRDefault="00DB27D7" w:rsidP="001713FF">
            <w:pPr>
              <w:suppressAutoHyphens/>
              <w:autoSpaceDN w:val="0"/>
              <w:spacing w:line="251" w:lineRule="auto"/>
              <w:textAlignment w:val="baseline"/>
              <w:rPr>
                <w:rFonts w:asciiTheme="majorHAnsi" w:eastAsia="Quattrocento Sans" w:hAnsiTheme="majorHAnsi" w:cstheme="majorHAnsi"/>
                <w:lang w:val="el-GR"/>
              </w:rPr>
            </w:pPr>
          </w:p>
        </w:tc>
      </w:tr>
      <w:tr w:rsidR="00725CE1" w:rsidRPr="00361305" w14:paraId="29B877AA" w14:textId="77777777" w:rsidTr="00EB74BA">
        <w:trPr>
          <w:trHeight w:val="453"/>
        </w:trPr>
        <w:tc>
          <w:tcPr>
            <w:tcW w:w="2694" w:type="dxa"/>
            <w:shd w:val="clear" w:color="auto" w:fill="auto"/>
          </w:tcPr>
          <w:p w14:paraId="2005027F" w14:textId="77777777" w:rsidR="00725CE1" w:rsidRPr="00725CE1" w:rsidRDefault="00725CE1" w:rsidP="003E55D1">
            <w:pPr>
              <w:spacing w:after="0" w:line="252" w:lineRule="auto"/>
              <w:ind w:right="45"/>
              <w:rPr>
                <w:rFonts w:asciiTheme="majorHAnsi" w:eastAsia="Quattrocento Sans" w:hAnsiTheme="majorHAnsi" w:cstheme="majorHAnsi"/>
                <w:lang w:val="el-GR"/>
              </w:rPr>
            </w:pPr>
            <w:r w:rsidRPr="00725CE1">
              <w:rPr>
                <w:rFonts w:asciiTheme="majorHAnsi" w:eastAsia="Quattrocento Sans" w:hAnsiTheme="majorHAnsi" w:cstheme="majorHAnsi"/>
                <w:lang w:val="el-GR"/>
              </w:rPr>
              <w:t>Εργασίες σε Επιστημονικά Συνέδρια</w:t>
            </w:r>
          </w:p>
          <w:p w14:paraId="7B3D74A3" w14:textId="77777777" w:rsidR="00725CE1" w:rsidRPr="00725CE1" w:rsidRDefault="00725CE1" w:rsidP="003E55D1">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12F0E728" w14:textId="77777777" w:rsidR="005B744F" w:rsidRPr="005B744F" w:rsidRDefault="005B744F" w:rsidP="005B744F">
            <w:pPr>
              <w:pStyle w:val="ListParagraph"/>
              <w:numPr>
                <w:ilvl w:val="0"/>
                <w:numId w:val="24"/>
              </w:numPr>
              <w:suppressAutoHyphens/>
              <w:autoSpaceDN w:val="0"/>
              <w:spacing w:after="0" w:line="251" w:lineRule="auto"/>
              <w:textAlignment w:val="baseline"/>
              <w:rPr>
                <w:rFonts w:asciiTheme="majorHAnsi" w:eastAsia="Quattrocento Sans" w:hAnsiTheme="majorHAnsi" w:cstheme="majorHAnsi"/>
                <w:lang w:val="en-GB"/>
              </w:rPr>
            </w:pPr>
            <w:r w:rsidRPr="005B744F">
              <w:rPr>
                <w:rFonts w:asciiTheme="majorHAnsi" w:eastAsia="Quattrocento Sans" w:hAnsiTheme="majorHAnsi" w:cstheme="majorHAnsi"/>
                <w:lang w:val="en-GB"/>
              </w:rPr>
              <w:t>Διεθνή Συνέδρια: 46</w:t>
            </w:r>
          </w:p>
          <w:p w14:paraId="3EE09E22" w14:textId="77777777" w:rsidR="005B744F" w:rsidRPr="005B744F" w:rsidRDefault="005B744F" w:rsidP="005B744F">
            <w:pPr>
              <w:pStyle w:val="ListParagraph"/>
              <w:numPr>
                <w:ilvl w:val="0"/>
                <w:numId w:val="24"/>
              </w:numPr>
              <w:suppressAutoHyphens/>
              <w:autoSpaceDN w:val="0"/>
              <w:spacing w:after="0" w:line="251" w:lineRule="auto"/>
              <w:textAlignment w:val="baseline"/>
              <w:rPr>
                <w:rFonts w:asciiTheme="majorHAnsi" w:eastAsia="Quattrocento Sans" w:hAnsiTheme="majorHAnsi" w:cstheme="majorHAnsi"/>
                <w:lang w:val="en-GB"/>
              </w:rPr>
            </w:pPr>
            <w:r w:rsidRPr="005B744F">
              <w:rPr>
                <w:rFonts w:asciiTheme="majorHAnsi" w:eastAsia="Quattrocento Sans" w:hAnsiTheme="majorHAnsi" w:cstheme="majorHAnsi"/>
                <w:lang w:val="en-GB"/>
              </w:rPr>
              <w:t>Ελληνικά Συνέδρια: 39</w:t>
            </w:r>
          </w:p>
          <w:p w14:paraId="4A1F4575" w14:textId="77777777" w:rsidR="005B744F" w:rsidRPr="005B744F" w:rsidRDefault="005B744F" w:rsidP="005B744F">
            <w:pPr>
              <w:pStyle w:val="ListParagraph"/>
              <w:numPr>
                <w:ilvl w:val="0"/>
                <w:numId w:val="24"/>
              </w:numPr>
              <w:suppressAutoHyphens/>
              <w:autoSpaceDN w:val="0"/>
              <w:spacing w:after="0" w:line="251" w:lineRule="auto"/>
              <w:textAlignment w:val="baseline"/>
              <w:rPr>
                <w:rFonts w:asciiTheme="majorHAnsi" w:eastAsia="Quattrocento Sans" w:hAnsiTheme="majorHAnsi" w:cstheme="majorHAnsi"/>
                <w:lang w:val="en-GB"/>
              </w:rPr>
            </w:pPr>
            <w:r w:rsidRPr="005B744F">
              <w:rPr>
                <w:rFonts w:asciiTheme="majorHAnsi" w:eastAsia="Quattrocento Sans" w:hAnsiTheme="majorHAnsi" w:cstheme="majorHAnsi"/>
                <w:lang w:val="en-GB"/>
              </w:rPr>
              <w:t>Ημερίδες: 2</w:t>
            </w:r>
          </w:p>
          <w:p w14:paraId="2CB881CE" w14:textId="77777777" w:rsidR="005B744F" w:rsidRPr="005B744F" w:rsidRDefault="005B744F" w:rsidP="005B744F">
            <w:pPr>
              <w:pStyle w:val="ListParagraph"/>
              <w:numPr>
                <w:ilvl w:val="0"/>
                <w:numId w:val="24"/>
              </w:numPr>
              <w:suppressAutoHyphens/>
              <w:autoSpaceDN w:val="0"/>
              <w:spacing w:after="0" w:line="251" w:lineRule="auto"/>
              <w:textAlignment w:val="baseline"/>
              <w:rPr>
                <w:rFonts w:asciiTheme="majorHAnsi" w:eastAsia="Quattrocento Sans" w:hAnsiTheme="majorHAnsi" w:cstheme="majorHAnsi"/>
                <w:lang w:val="en-GB"/>
              </w:rPr>
            </w:pPr>
            <w:r w:rsidRPr="005B744F">
              <w:rPr>
                <w:rFonts w:asciiTheme="majorHAnsi" w:eastAsia="Quattrocento Sans" w:hAnsiTheme="majorHAnsi" w:cstheme="majorHAnsi"/>
                <w:lang w:val="en-GB"/>
              </w:rPr>
              <w:t>Στρογγυλές Τράπεζες: 1</w:t>
            </w:r>
          </w:p>
          <w:p w14:paraId="3D588FAE" w14:textId="77777777" w:rsidR="005B744F" w:rsidRPr="005B744F" w:rsidRDefault="005B744F" w:rsidP="005B744F">
            <w:pPr>
              <w:pStyle w:val="ListParagraph"/>
              <w:numPr>
                <w:ilvl w:val="0"/>
                <w:numId w:val="24"/>
              </w:numPr>
              <w:suppressAutoHyphens/>
              <w:autoSpaceDN w:val="0"/>
              <w:spacing w:after="0" w:line="251" w:lineRule="auto"/>
              <w:textAlignment w:val="baseline"/>
              <w:rPr>
                <w:rFonts w:asciiTheme="majorHAnsi" w:eastAsia="Quattrocento Sans" w:hAnsiTheme="majorHAnsi" w:cstheme="majorHAnsi"/>
                <w:lang w:val="en-GB"/>
              </w:rPr>
            </w:pPr>
            <w:r w:rsidRPr="005B744F">
              <w:rPr>
                <w:rFonts w:asciiTheme="majorHAnsi" w:eastAsia="Quattrocento Sans" w:hAnsiTheme="majorHAnsi" w:cstheme="majorHAnsi"/>
                <w:lang w:val="en-GB"/>
              </w:rPr>
              <w:t>Προσκεκλημένη Ομιλήτρια: 1</w:t>
            </w:r>
          </w:p>
          <w:p w14:paraId="0F0DBEE6" w14:textId="77777777" w:rsidR="00725CE1" w:rsidRPr="005B744F" w:rsidRDefault="005B744F" w:rsidP="005B744F">
            <w:pPr>
              <w:pStyle w:val="ListParagraph"/>
              <w:numPr>
                <w:ilvl w:val="0"/>
                <w:numId w:val="24"/>
              </w:numPr>
              <w:suppressAutoHyphens/>
              <w:autoSpaceDN w:val="0"/>
              <w:spacing w:after="0" w:line="251" w:lineRule="auto"/>
              <w:contextualSpacing w:val="0"/>
              <w:textAlignment w:val="baseline"/>
              <w:rPr>
                <w:rFonts w:asciiTheme="majorHAnsi" w:eastAsia="Quattrocento Sans" w:hAnsiTheme="majorHAnsi" w:cstheme="majorHAnsi"/>
                <w:b/>
                <w:bCs/>
                <w:lang w:val="en-GB"/>
              </w:rPr>
            </w:pPr>
            <w:r w:rsidRPr="005B744F">
              <w:rPr>
                <w:rFonts w:asciiTheme="majorHAnsi" w:eastAsia="Quattrocento Sans" w:hAnsiTheme="majorHAnsi" w:cstheme="majorHAnsi"/>
                <w:lang w:val="en-GB"/>
              </w:rPr>
              <w:t>Εισηγήτρια σε κλινικό Φροντιστήριο: 1</w:t>
            </w:r>
          </w:p>
          <w:p w14:paraId="4A11D8D6" w14:textId="1A3C1C13" w:rsidR="005B744F" w:rsidRPr="00725CE1" w:rsidRDefault="005B744F" w:rsidP="005B744F">
            <w:pPr>
              <w:pStyle w:val="ListParagraph"/>
              <w:suppressAutoHyphens/>
              <w:autoSpaceDN w:val="0"/>
              <w:spacing w:after="0" w:line="251" w:lineRule="auto"/>
              <w:ind w:left="747"/>
              <w:contextualSpacing w:val="0"/>
              <w:textAlignment w:val="baseline"/>
              <w:rPr>
                <w:rFonts w:asciiTheme="majorHAnsi" w:eastAsia="Quattrocento Sans" w:hAnsiTheme="majorHAnsi" w:cstheme="majorHAnsi"/>
                <w:b/>
                <w:bCs/>
                <w:lang w:val="en-GB"/>
              </w:rPr>
            </w:pPr>
          </w:p>
        </w:tc>
      </w:tr>
      <w:tr w:rsidR="00DB27D7" w:rsidRPr="00783C24" w14:paraId="3227365D" w14:textId="77777777" w:rsidTr="00F27F61">
        <w:trPr>
          <w:trHeight w:val="453"/>
        </w:trPr>
        <w:tc>
          <w:tcPr>
            <w:tcW w:w="2694" w:type="dxa"/>
            <w:shd w:val="clear" w:color="auto" w:fill="auto"/>
          </w:tcPr>
          <w:p w14:paraId="2758721C" w14:textId="0D4190B3" w:rsidR="00DB27D7" w:rsidRPr="00361305" w:rsidRDefault="00DB27D7" w:rsidP="000978A6">
            <w:pPr>
              <w:spacing w:after="0" w:line="252" w:lineRule="auto"/>
              <w:ind w:right="45"/>
              <w:rPr>
                <w:rFonts w:asciiTheme="majorHAnsi" w:eastAsia="Quattrocento Sans" w:hAnsiTheme="majorHAnsi" w:cstheme="majorHAnsi"/>
                <w:lang w:val="el-GR"/>
              </w:rPr>
            </w:pPr>
            <w:bookmarkStart w:id="16" w:name="_Hlk45343155"/>
          </w:p>
        </w:tc>
        <w:tc>
          <w:tcPr>
            <w:tcW w:w="8226" w:type="dxa"/>
            <w:shd w:val="clear" w:color="auto" w:fill="auto"/>
          </w:tcPr>
          <w:p w14:paraId="193D811A" w14:textId="6BBA50FB" w:rsidR="009B2267" w:rsidRPr="00125773"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bookmarkStart w:id="17" w:name="_Hlk45347581"/>
            <w:r w:rsidRPr="00494F7D">
              <w:rPr>
                <w:rFonts w:asciiTheme="majorHAnsi" w:eastAsia="Quattrocento Sans" w:hAnsiTheme="majorHAnsi" w:cstheme="majorHAnsi"/>
                <w:b/>
                <w:bCs/>
                <w:lang w:val="en-GB"/>
              </w:rPr>
              <w:t>Comparison</w:t>
            </w:r>
            <w:r w:rsidRPr="00361305">
              <w:rPr>
                <w:rFonts w:asciiTheme="majorHAnsi" w:eastAsia="Quattrocento Sans" w:hAnsiTheme="majorHAnsi" w:cstheme="majorHAnsi"/>
                <w:b/>
                <w:bCs/>
                <w:lang w:val="en-GB"/>
              </w:rPr>
              <w:t xml:space="preserve"> of intraocular pressure decrease, corneas biomechanical changes and endothelial cell density after trabeculectomy and express valve impact.</w:t>
            </w:r>
            <w:r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br/>
              <w:t xml:space="preserve">23o ESCRS winter meeting, 15-17 </w:t>
            </w:r>
            <w:r w:rsidRPr="00361305">
              <w:rPr>
                <w:rFonts w:asciiTheme="majorHAnsi" w:eastAsia="Quattrocento Sans" w:hAnsiTheme="majorHAnsi" w:cstheme="majorHAnsi"/>
                <w:lang w:val="el-GR"/>
              </w:rPr>
              <w:t>Φεβρουαρίου</w:t>
            </w:r>
            <w:r w:rsidRPr="00361305">
              <w:rPr>
                <w:rFonts w:asciiTheme="majorHAnsi" w:eastAsia="Quattrocento Sans" w:hAnsiTheme="majorHAnsi" w:cstheme="majorHAnsi"/>
                <w:lang w:val="en-GB"/>
              </w:rPr>
              <w:t xml:space="preserve"> 2019</w:t>
            </w:r>
            <w:r w:rsidR="00125773">
              <w:rPr>
                <w:rFonts w:asciiTheme="majorHAnsi" w:eastAsia="Quattrocento Sans" w:hAnsiTheme="majorHAnsi" w:cstheme="majorHAnsi"/>
                <w:lang w:val="en-GB"/>
              </w:rPr>
              <w:br/>
            </w:r>
          </w:p>
          <w:p w14:paraId="68D9E9F1" w14:textId="553DE8A3" w:rsidR="009B2267" w:rsidRPr="00125773"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494F7D">
              <w:rPr>
                <w:rFonts w:asciiTheme="majorHAnsi" w:eastAsia="Quattrocento Sans" w:hAnsiTheme="majorHAnsi" w:cstheme="majorHAnsi"/>
                <w:b/>
                <w:bCs/>
                <w:lang w:val="en-GB"/>
              </w:rPr>
              <w:t>Fourier</w:t>
            </w:r>
            <w:r w:rsidRPr="00361305">
              <w:rPr>
                <w:rFonts w:asciiTheme="majorHAnsi" w:eastAsia="Quattrocento Sans" w:hAnsiTheme="majorHAnsi" w:cstheme="majorHAnsi"/>
                <w:b/>
                <w:bCs/>
                <w:lang w:val="en-GB"/>
              </w:rPr>
              <w:t xml:space="preserve"> Analysis of Keratometric data for quantitative evaluation of corneal irregular astigmatism after SMILE and comparison to FS-LASIK</w:t>
            </w:r>
            <w:r w:rsidRPr="00361305">
              <w:rPr>
                <w:rFonts w:asciiTheme="majorHAnsi" w:eastAsia="Quattrocento Sans" w:hAnsiTheme="majorHAnsi" w:cstheme="majorHAnsi"/>
                <w:lang w:val="en-GB"/>
              </w:rPr>
              <w:br/>
              <w:t xml:space="preserve">23o ESCRS winter meeting, 15-17 </w:t>
            </w:r>
            <w:r w:rsidRPr="00361305">
              <w:rPr>
                <w:rFonts w:asciiTheme="majorHAnsi" w:eastAsia="Quattrocento Sans" w:hAnsiTheme="majorHAnsi" w:cstheme="majorHAnsi"/>
                <w:lang w:val="el-GR"/>
              </w:rPr>
              <w:t>Φεβρουαρίου</w:t>
            </w:r>
            <w:r w:rsidRPr="00361305">
              <w:rPr>
                <w:rFonts w:asciiTheme="majorHAnsi" w:eastAsia="Quattrocento Sans" w:hAnsiTheme="majorHAnsi" w:cstheme="majorHAnsi"/>
                <w:lang w:val="en-GB"/>
              </w:rPr>
              <w:t xml:space="preserve"> 2019</w:t>
            </w:r>
            <w:r w:rsidR="00125773">
              <w:rPr>
                <w:rFonts w:asciiTheme="majorHAnsi" w:eastAsia="Quattrocento Sans" w:hAnsiTheme="majorHAnsi" w:cstheme="majorHAnsi"/>
                <w:lang w:val="en-GB"/>
              </w:rPr>
              <w:br/>
            </w:r>
          </w:p>
          <w:p w14:paraId="745E0E7C" w14:textId="77777777" w:rsidR="00A75377"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A75377">
              <w:rPr>
                <w:rFonts w:asciiTheme="majorHAnsi" w:eastAsia="Quattrocento Sans" w:hAnsiTheme="majorHAnsi" w:cstheme="majorHAnsi"/>
                <w:b/>
                <w:bCs/>
                <w:lang w:val="el-GR"/>
              </w:rPr>
              <w:t>Ανάπτυξη</w:t>
            </w:r>
            <w:r w:rsidRPr="00361305">
              <w:rPr>
                <w:rFonts w:asciiTheme="majorHAnsi" w:eastAsia="Quattrocento Sans" w:hAnsiTheme="majorHAnsi" w:cstheme="majorHAnsi"/>
                <w:b/>
                <w:bCs/>
                <w:lang w:val="el-GR"/>
              </w:rPr>
              <w:t xml:space="preserve"> ενός μεθοδολογικού πλαισίου δραστηριοτήτων της καθημερινής ζωής για την αξιολόγηση των χειρουργικών διορθώσεων της πρεσβυωπίας</w:t>
            </w:r>
            <w:r w:rsidRPr="00361305">
              <w:rPr>
                <w:rFonts w:asciiTheme="majorHAnsi" w:eastAsia="Quattrocento Sans" w:hAnsiTheme="majorHAnsi" w:cstheme="majorHAnsi"/>
                <w:b/>
                <w:bCs/>
                <w:lang w:val="el-GR"/>
              </w:rPr>
              <w:br/>
            </w:r>
            <w:r w:rsidRPr="00361305">
              <w:rPr>
                <w:rFonts w:asciiTheme="majorHAnsi" w:eastAsia="Quattrocento Sans" w:hAnsiTheme="majorHAnsi" w:cstheme="majorHAnsi"/>
                <w:lang w:val="el-GR"/>
              </w:rPr>
              <w:t>32ο Διεθνές Συνέδριο της Ελληνικής Εταιρείας Ενδοφακών και Διαθλαστικής Χειρουργικής, 1-4 Μαρτίου 2018</w:t>
            </w:r>
          </w:p>
          <w:p w14:paraId="6172DAE5" w14:textId="77777777" w:rsidR="00A75377" w:rsidRPr="00A75377" w:rsidRDefault="00A75377" w:rsidP="00A75377">
            <w:pPr>
              <w:pStyle w:val="ListParagraph"/>
              <w:suppressAutoHyphens/>
              <w:autoSpaceDN w:val="0"/>
              <w:spacing w:line="251" w:lineRule="auto"/>
              <w:ind w:left="323"/>
              <w:textAlignment w:val="baseline"/>
              <w:rPr>
                <w:rFonts w:asciiTheme="majorHAnsi" w:eastAsia="Quattrocento Sans" w:hAnsiTheme="majorHAnsi" w:cstheme="majorHAnsi"/>
                <w:lang w:val="el-GR"/>
              </w:rPr>
            </w:pPr>
          </w:p>
          <w:p w14:paraId="65F5FB4C" w14:textId="575E8DCD" w:rsidR="009B2267" w:rsidRPr="00A75377"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A75377">
              <w:rPr>
                <w:rFonts w:asciiTheme="majorHAnsi" w:eastAsia="Quattrocento Sans" w:hAnsiTheme="majorHAnsi" w:cstheme="majorHAnsi"/>
                <w:b/>
                <w:bCs/>
                <w:lang w:val="el-GR"/>
              </w:rPr>
              <w:t>Οι ανάγκες σε φωτισμό των ασθενών που έχουν υποβληθεί σε ψευδοφακική διόρθωση της πρεσβυωπίας</w:t>
            </w:r>
            <w:r w:rsidRPr="00A75377">
              <w:rPr>
                <w:rFonts w:asciiTheme="majorHAnsi" w:eastAsia="Quattrocento Sans" w:hAnsiTheme="majorHAnsi" w:cstheme="majorHAnsi"/>
                <w:b/>
                <w:bCs/>
                <w:lang w:val="el-GR"/>
              </w:rPr>
              <w:br/>
            </w:r>
            <w:r w:rsidRPr="00A75377">
              <w:rPr>
                <w:rFonts w:asciiTheme="majorHAnsi" w:eastAsia="Quattrocento Sans" w:hAnsiTheme="majorHAnsi" w:cstheme="majorHAnsi"/>
                <w:lang w:val="el-GR"/>
              </w:rPr>
              <w:t>32ο Διεθνές Συνέδριο της Ελληνικής Εταιρείας Ενδοφακών και Διαθλαστικής Χειρουργικής, 1-4 Μαρτίου 2018</w:t>
            </w:r>
            <w:r w:rsidR="00125773" w:rsidRPr="00A75377">
              <w:rPr>
                <w:rFonts w:asciiTheme="majorHAnsi" w:eastAsia="Quattrocento Sans" w:hAnsiTheme="majorHAnsi" w:cstheme="majorHAnsi"/>
                <w:lang w:val="el-GR"/>
              </w:rPr>
              <w:br/>
            </w:r>
          </w:p>
          <w:p w14:paraId="17AA760A" w14:textId="1428FF2C" w:rsidR="009B2267" w:rsidRPr="00125773" w:rsidRDefault="009B2267" w:rsidP="00A75377">
            <w:pPr>
              <w:pStyle w:val="ListParagraph"/>
              <w:numPr>
                <w:ilvl w:val="0"/>
                <w:numId w:val="30"/>
              </w:numPr>
              <w:suppressAutoHyphens/>
              <w:autoSpaceDN w:val="0"/>
              <w:spacing w:line="251" w:lineRule="auto"/>
              <w:ind w:left="453" w:hanging="555"/>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b/>
                <w:bCs/>
                <w:lang w:val="en-GB"/>
              </w:rPr>
              <w:t>IRREGULAR</w:t>
            </w:r>
            <w:r w:rsidRPr="00361305">
              <w:rPr>
                <w:rFonts w:asciiTheme="majorHAnsi" w:eastAsia="Quattrocento Sans" w:hAnsiTheme="majorHAnsi" w:cstheme="majorHAnsi"/>
                <w:b/>
                <w:bCs/>
                <w:lang w:val="el-GR"/>
              </w:rPr>
              <w:t xml:space="preserve"> </w:t>
            </w:r>
            <w:r w:rsidRPr="00361305">
              <w:rPr>
                <w:rFonts w:asciiTheme="majorHAnsi" w:eastAsia="Quattrocento Sans" w:hAnsiTheme="majorHAnsi" w:cstheme="majorHAnsi"/>
                <w:b/>
                <w:bCs/>
                <w:lang w:val="en-GB"/>
              </w:rPr>
              <w:t>ASTIGMATISM</w:t>
            </w:r>
            <w:r w:rsidRPr="00361305">
              <w:rPr>
                <w:rFonts w:asciiTheme="majorHAnsi" w:eastAsia="Quattrocento Sans" w:hAnsiTheme="majorHAnsi" w:cstheme="majorHAnsi"/>
                <w:b/>
                <w:bCs/>
                <w:lang w:val="el-GR"/>
              </w:rPr>
              <w:t xml:space="preserve"> </w:t>
            </w:r>
            <w:r w:rsidRPr="00361305">
              <w:rPr>
                <w:rFonts w:asciiTheme="majorHAnsi" w:eastAsia="Quattrocento Sans" w:hAnsiTheme="majorHAnsi" w:cstheme="majorHAnsi"/>
                <w:b/>
                <w:bCs/>
                <w:lang w:val="en-GB"/>
              </w:rPr>
              <w:t>AFTER</w:t>
            </w:r>
            <w:r w:rsidRPr="00361305">
              <w:rPr>
                <w:rFonts w:asciiTheme="majorHAnsi" w:eastAsia="Quattrocento Sans" w:hAnsiTheme="majorHAnsi" w:cstheme="majorHAnsi"/>
                <w:b/>
                <w:bCs/>
                <w:lang w:val="el-GR"/>
              </w:rPr>
              <w:t xml:space="preserve"> </w:t>
            </w:r>
            <w:r w:rsidRPr="00361305">
              <w:rPr>
                <w:rFonts w:asciiTheme="majorHAnsi" w:eastAsia="Quattrocento Sans" w:hAnsiTheme="majorHAnsi" w:cstheme="majorHAnsi"/>
                <w:b/>
                <w:bCs/>
                <w:lang w:val="en-GB"/>
              </w:rPr>
              <w:t>CLEAR</w:t>
            </w:r>
            <w:r w:rsidRPr="00361305">
              <w:rPr>
                <w:rFonts w:asciiTheme="majorHAnsi" w:eastAsia="Quattrocento Sans" w:hAnsiTheme="majorHAnsi" w:cstheme="majorHAnsi"/>
                <w:b/>
                <w:bCs/>
                <w:lang w:val="el-GR"/>
              </w:rPr>
              <w:t xml:space="preserve"> </w:t>
            </w:r>
            <w:r w:rsidRPr="00361305">
              <w:rPr>
                <w:rFonts w:asciiTheme="majorHAnsi" w:eastAsia="Quattrocento Sans" w:hAnsiTheme="majorHAnsi" w:cstheme="majorHAnsi"/>
                <w:b/>
                <w:bCs/>
                <w:lang w:val="en-GB"/>
              </w:rPr>
              <w:t>CORNEA</w:t>
            </w:r>
            <w:r w:rsidRPr="00361305">
              <w:rPr>
                <w:rFonts w:asciiTheme="majorHAnsi" w:eastAsia="Quattrocento Sans" w:hAnsiTheme="majorHAnsi" w:cstheme="majorHAnsi"/>
                <w:b/>
                <w:bCs/>
                <w:lang w:val="el-GR"/>
              </w:rPr>
              <w:t xml:space="preserve"> </w:t>
            </w:r>
            <w:r w:rsidRPr="00361305">
              <w:rPr>
                <w:rFonts w:asciiTheme="majorHAnsi" w:eastAsia="Quattrocento Sans" w:hAnsiTheme="majorHAnsi" w:cstheme="majorHAnsi"/>
                <w:b/>
                <w:bCs/>
                <w:lang w:val="en-GB"/>
              </w:rPr>
              <w:t>PSEUDOPHAKIC</w:t>
            </w:r>
            <w:r w:rsidRPr="00361305">
              <w:rPr>
                <w:rFonts w:asciiTheme="majorHAnsi" w:eastAsia="Quattrocento Sans" w:hAnsiTheme="majorHAnsi" w:cstheme="majorHAnsi"/>
                <w:b/>
                <w:bCs/>
                <w:lang w:val="el-GR"/>
              </w:rPr>
              <w:t xml:space="preserve"> </w:t>
            </w:r>
            <w:r w:rsidRPr="00361305">
              <w:rPr>
                <w:rFonts w:asciiTheme="majorHAnsi" w:eastAsia="Quattrocento Sans" w:hAnsiTheme="majorHAnsi" w:cstheme="majorHAnsi"/>
                <w:b/>
                <w:bCs/>
                <w:lang w:val="en-GB"/>
              </w:rPr>
              <w:t>CORRECTION</w:t>
            </w:r>
            <w:r w:rsidRPr="00361305">
              <w:rPr>
                <w:rFonts w:asciiTheme="majorHAnsi" w:eastAsia="Quattrocento Sans" w:hAnsiTheme="majorHAnsi" w:cstheme="majorHAnsi"/>
                <w:lang w:val="el-GR"/>
              </w:rPr>
              <w:br/>
              <w:t>50o Πανελλήνιο Οφθαλμολογικό Συνέδριο, 17-20 Μαΐου 2017</w:t>
            </w:r>
            <w:r w:rsidR="00125773">
              <w:rPr>
                <w:rFonts w:asciiTheme="majorHAnsi" w:eastAsia="Quattrocento Sans" w:hAnsiTheme="majorHAnsi" w:cstheme="majorHAnsi"/>
                <w:lang w:val="el-GR"/>
              </w:rPr>
              <w:br/>
            </w:r>
          </w:p>
          <w:p w14:paraId="0685461D" w14:textId="44E9684A" w:rsidR="009B2267" w:rsidRPr="00125773" w:rsidRDefault="009B2267" w:rsidP="00A75377">
            <w:pPr>
              <w:pStyle w:val="ListParagraph"/>
              <w:numPr>
                <w:ilvl w:val="0"/>
                <w:numId w:val="30"/>
              </w:numPr>
              <w:suppressAutoHyphens/>
              <w:autoSpaceDN w:val="0"/>
              <w:spacing w:line="251" w:lineRule="auto"/>
              <w:ind w:left="453" w:hanging="555"/>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NECESSITY OF ARTIFICIAL TEARS AS A STANDARD POSTOPERATIVE REGIME IN CATARACT EXTRACTION SURGERY</w:t>
            </w:r>
            <w:r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 xml:space="preserve">50o </w:t>
            </w:r>
            <w:r w:rsidRPr="00361305">
              <w:rPr>
                <w:rFonts w:asciiTheme="majorHAnsi" w:eastAsia="Quattrocento Sans" w:hAnsiTheme="majorHAnsi" w:cstheme="majorHAnsi"/>
                <w:lang w:val="el-GR"/>
              </w:rPr>
              <w:t>Πανελλήνιο</w:t>
            </w:r>
            <w:r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Οφθαλμολογικό</w:t>
            </w:r>
            <w:r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Συνέδριο</w:t>
            </w:r>
            <w:r w:rsidRPr="00361305">
              <w:rPr>
                <w:rFonts w:asciiTheme="majorHAnsi" w:eastAsia="Quattrocento Sans" w:hAnsiTheme="majorHAnsi" w:cstheme="majorHAnsi"/>
                <w:lang w:val="en-GB"/>
              </w:rPr>
              <w:t xml:space="preserve">, 17-20 </w:t>
            </w:r>
            <w:r w:rsidRPr="00361305">
              <w:rPr>
                <w:rFonts w:asciiTheme="majorHAnsi" w:eastAsia="Quattrocento Sans" w:hAnsiTheme="majorHAnsi" w:cstheme="majorHAnsi"/>
                <w:lang w:val="el-GR"/>
              </w:rPr>
              <w:t>Μαΐου</w:t>
            </w:r>
            <w:r w:rsidRPr="00361305">
              <w:rPr>
                <w:rFonts w:asciiTheme="majorHAnsi" w:eastAsia="Quattrocento Sans" w:hAnsiTheme="majorHAnsi" w:cstheme="majorHAnsi"/>
                <w:lang w:val="en-GB"/>
              </w:rPr>
              <w:t xml:space="preserve"> 2017</w:t>
            </w:r>
            <w:r w:rsidR="00125773">
              <w:rPr>
                <w:rFonts w:asciiTheme="majorHAnsi" w:eastAsia="Quattrocento Sans" w:hAnsiTheme="majorHAnsi" w:cstheme="majorHAnsi"/>
                <w:lang w:val="en-GB"/>
              </w:rPr>
              <w:br/>
            </w:r>
          </w:p>
          <w:p w14:paraId="6FC1EC52" w14:textId="42148797" w:rsidR="009B2267" w:rsidRPr="00125773" w:rsidRDefault="009B2267" w:rsidP="00A75377">
            <w:pPr>
              <w:pStyle w:val="ListParagraph"/>
              <w:numPr>
                <w:ilvl w:val="0"/>
                <w:numId w:val="30"/>
              </w:numPr>
              <w:suppressAutoHyphens/>
              <w:autoSpaceDN w:val="0"/>
              <w:spacing w:line="251" w:lineRule="auto"/>
              <w:ind w:left="453" w:hanging="555"/>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b/>
                <w:bCs/>
                <w:lang w:val="en-GB"/>
              </w:rPr>
              <w:t>FOURIER ANALYSIS ALGORITHM FOR THE POSTERIOR CORNEAL KERATOMETRIC DATA: CLINICAL USEFULNESS IN KERATOCONUS</w:t>
            </w:r>
            <w:r w:rsidRPr="00361305">
              <w:rPr>
                <w:rFonts w:asciiTheme="majorHAnsi" w:eastAsia="Quattrocento Sans" w:hAnsiTheme="majorHAnsi" w:cstheme="majorHAnsi"/>
                <w:lang w:val="en-GB"/>
              </w:rPr>
              <w:br/>
            </w:r>
            <w:r w:rsidRPr="00361305">
              <w:rPr>
                <w:rFonts w:asciiTheme="majorHAnsi" w:eastAsia="Quattrocento Sans" w:hAnsiTheme="majorHAnsi" w:cstheme="majorHAnsi"/>
                <w:lang w:val="en-GB"/>
              </w:rPr>
              <w:lastRenderedPageBreak/>
              <w:t xml:space="preserve">50o </w:t>
            </w:r>
            <w:r w:rsidRPr="00361305">
              <w:rPr>
                <w:rFonts w:asciiTheme="majorHAnsi" w:eastAsia="Quattrocento Sans" w:hAnsiTheme="majorHAnsi" w:cstheme="majorHAnsi"/>
                <w:lang w:val="el-GR"/>
              </w:rPr>
              <w:t>Πανελλήνιο</w:t>
            </w:r>
            <w:r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Οφθαλμολογικό</w:t>
            </w:r>
            <w:r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Συνέδριο</w:t>
            </w:r>
            <w:r w:rsidRPr="00361305">
              <w:rPr>
                <w:rFonts w:asciiTheme="majorHAnsi" w:eastAsia="Quattrocento Sans" w:hAnsiTheme="majorHAnsi" w:cstheme="majorHAnsi"/>
                <w:lang w:val="en-GB"/>
              </w:rPr>
              <w:t xml:space="preserve">, 17-20 </w:t>
            </w:r>
            <w:r w:rsidRPr="00361305">
              <w:rPr>
                <w:rFonts w:asciiTheme="majorHAnsi" w:eastAsia="Quattrocento Sans" w:hAnsiTheme="majorHAnsi" w:cstheme="majorHAnsi"/>
                <w:lang w:val="el-GR"/>
              </w:rPr>
              <w:t>Μαΐου</w:t>
            </w:r>
            <w:r w:rsidRPr="00361305">
              <w:rPr>
                <w:rFonts w:asciiTheme="majorHAnsi" w:eastAsia="Quattrocento Sans" w:hAnsiTheme="majorHAnsi" w:cstheme="majorHAnsi"/>
                <w:lang w:val="en-GB"/>
              </w:rPr>
              <w:t xml:space="preserve"> 2017</w:t>
            </w:r>
            <w:r w:rsidR="00125773">
              <w:rPr>
                <w:rFonts w:asciiTheme="majorHAnsi" w:eastAsia="Quattrocento Sans" w:hAnsiTheme="majorHAnsi" w:cstheme="majorHAnsi"/>
                <w:lang w:val="en-GB"/>
              </w:rPr>
              <w:br/>
            </w:r>
          </w:p>
          <w:p w14:paraId="78CACC7F" w14:textId="641F1BE9" w:rsidR="009B2267" w:rsidRPr="00125773" w:rsidRDefault="009B2267" w:rsidP="00A75377">
            <w:pPr>
              <w:pStyle w:val="ListParagraph"/>
              <w:numPr>
                <w:ilvl w:val="0"/>
                <w:numId w:val="30"/>
              </w:numPr>
              <w:suppressAutoHyphens/>
              <w:autoSpaceDN w:val="0"/>
              <w:spacing w:line="251" w:lineRule="auto"/>
              <w:ind w:left="453" w:hanging="555"/>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 xml:space="preserve">CORNEAL IRREGULAR ASTIGMATISM AND CURVATURE CHANGES AFTER SMALL INCISION LENTICULE EXTRACTION: 3 YEARS FOLLOW </w:t>
            </w:r>
            <w:r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 xml:space="preserve">50o </w:t>
            </w:r>
            <w:r w:rsidRPr="00361305">
              <w:rPr>
                <w:rFonts w:asciiTheme="majorHAnsi" w:eastAsia="Quattrocento Sans" w:hAnsiTheme="majorHAnsi" w:cstheme="majorHAnsi"/>
                <w:lang w:val="el-GR"/>
              </w:rPr>
              <w:t>Πανελλήνιο</w:t>
            </w:r>
            <w:r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Οφθαλμολογικό</w:t>
            </w:r>
            <w:r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Συνέδριο</w:t>
            </w:r>
            <w:r w:rsidRPr="00361305">
              <w:rPr>
                <w:rFonts w:asciiTheme="majorHAnsi" w:eastAsia="Quattrocento Sans" w:hAnsiTheme="majorHAnsi" w:cstheme="majorHAnsi"/>
                <w:lang w:val="en-GB"/>
              </w:rPr>
              <w:t xml:space="preserve">, 17-20 </w:t>
            </w:r>
            <w:r w:rsidRPr="00361305">
              <w:rPr>
                <w:rFonts w:asciiTheme="majorHAnsi" w:eastAsia="Quattrocento Sans" w:hAnsiTheme="majorHAnsi" w:cstheme="majorHAnsi"/>
                <w:lang w:val="el-GR"/>
              </w:rPr>
              <w:t>Μαΐου</w:t>
            </w:r>
            <w:r w:rsidRPr="00361305">
              <w:rPr>
                <w:rFonts w:asciiTheme="majorHAnsi" w:eastAsia="Quattrocento Sans" w:hAnsiTheme="majorHAnsi" w:cstheme="majorHAnsi"/>
                <w:lang w:val="en-GB"/>
              </w:rPr>
              <w:t xml:space="preserve"> 2017</w:t>
            </w:r>
            <w:r w:rsidR="00125773">
              <w:rPr>
                <w:rFonts w:asciiTheme="majorHAnsi" w:eastAsia="Quattrocento Sans" w:hAnsiTheme="majorHAnsi" w:cstheme="majorHAnsi"/>
                <w:lang w:val="en-GB"/>
              </w:rPr>
              <w:br/>
            </w:r>
          </w:p>
          <w:p w14:paraId="5B3664F5" w14:textId="125343BF" w:rsidR="009B2267" w:rsidRPr="0067523D"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b/>
                <w:bCs/>
                <w:lang w:val="en-GB"/>
              </w:rPr>
              <w:t>EVALUATION OF ACTIVITIES OF DAILY LIVING FOLLOWING PSEUDOPHAKIC PRESBYOPIC CORRECTION</w:t>
            </w:r>
            <w:r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br/>
              <w:t xml:space="preserve">50o </w:t>
            </w:r>
            <w:r w:rsidRPr="00361305">
              <w:rPr>
                <w:rFonts w:asciiTheme="majorHAnsi" w:eastAsia="Quattrocento Sans" w:hAnsiTheme="majorHAnsi" w:cstheme="majorHAnsi"/>
                <w:lang w:val="el-GR"/>
              </w:rPr>
              <w:t>Πανελλήνιο</w:t>
            </w:r>
            <w:r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Οφθαλμολογικό</w:t>
            </w:r>
            <w:r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Συνέδριο</w:t>
            </w:r>
            <w:r w:rsidRPr="00361305">
              <w:rPr>
                <w:rFonts w:asciiTheme="majorHAnsi" w:eastAsia="Quattrocento Sans" w:hAnsiTheme="majorHAnsi" w:cstheme="majorHAnsi"/>
                <w:lang w:val="en-GB"/>
              </w:rPr>
              <w:t xml:space="preserve">, 17-20 </w:t>
            </w:r>
            <w:r w:rsidRPr="00361305">
              <w:rPr>
                <w:rFonts w:asciiTheme="majorHAnsi" w:eastAsia="Quattrocento Sans" w:hAnsiTheme="majorHAnsi" w:cstheme="majorHAnsi"/>
                <w:lang w:val="el-GR"/>
              </w:rPr>
              <w:t>Μαΐου</w:t>
            </w:r>
            <w:r w:rsidRPr="00361305">
              <w:rPr>
                <w:rFonts w:asciiTheme="majorHAnsi" w:eastAsia="Quattrocento Sans" w:hAnsiTheme="majorHAnsi" w:cstheme="majorHAnsi"/>
                <w:lang w:val="en-GB"/>
              </w:rPr>
              <w:t xml:space="preserve"> 2017</w:t>
            </w:r>
            <w:r w:rsidR="0067523D">
              <w:rPr>
                <w:rFonts w:asciiTheme="majorHAnsi" w:eastAsia="Quattrocento Sans" w:hAnsiTheme="majorHAnsi" w:cstheme="majorHAnsi"/>
                <w:lang w:val="en-GB"/>
              </w:rPr>
              <w:br/>
            </w:r>
          </w:p>
          <w:p w14:paraId="4306B278" w14:textId="22679937" w:rsidR="009B2267" w:rsidRPr="00125773"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494F7D">
              <w:rPr>
                <w:rFonts w:asciiTheme="majorHAnsi" w:eastAsia="Quattrocento Sans" w:hAnsiTheme="majorHAnsi" w:cstheme="majorHAnsi"/>
                <w:b/>
                <w:bCs/>
                <w:lang w:val="en-GB"/>
              </w:rPr>
              <w:t>Fourier</w:t>
            </w:r>
            <w:r w:rsidRPr="00361305">
              <w:rPr>
                <w:rFonts w:asciiTheme="majorHAnsi" w:eastAsia="Quattrocento Sans" w:hAnsiTheme="majorHAnsi" w:cstheme="majorHAnsi"/>
                <w:b/>
                <w:bCs/>
                <w:lang w:val="en-GB"/>
              </w:rPr>
              <w:t xml:space="preserve"> analysis of videokeratography data: clinical usefulness in keratoconus.</w:t>
            </w:r>
            <w:r w:rsidRPr="00361305">
              <w:rPr>
                <w:rFonts w:asciiTheme="majorHAnsi" w:eastAsia="Quattrocento Sans" w:hAnsiTheme="majorHAnsi" w:cstheme="majorHAnsi"/>
                <w:lang w:val="en-GB"/>
              </w:rPr>
              <w:br/>
              <w:t>13th Aegean Corneal Conference, Crete, 1-3 July, 2016</w:t>
            </w:r>
            <w:r w:rsidR="00125773">
              <w:rPr>
                <w:rFonts w:asciiTheme="majorHAnsi" w:eastAsia="Quattrocento Sans" w:hAnsiTheme="majorHAnsi" w:cstheme="majorHAnsi"/>
                <w:lang w:val="en-GB"/>
              </w:rPr>
              <w:br/>
            </w:r>
          </w:p>
          <w:p w14:paraId="48FD710C" w14:textId="2A960E19" w:rsidR="009B2267" w:rsidRPr="00125773"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A75377">
              <w:rPr>
                <w:rFonts w:asciiTheme="majorHAnsi" w:eastAsia="Quattrocento Sans" w:hAnsiTheme="majorHAnsi" w:cstheme="majorHAnsi"/>
                <w:b/>
                <w:bCs/>
                <w:lang w:val="en-GB"/>
              </w:rPr>
              <w:t>Activities</w:t>
            </w:r>
            <w:r w:rsidRPr="00361305">
              <w:rPr>
                <w:rFonts w:asciiTheme="majorHAnsi" w:eastAsia="Quattrocento Sans" w:hAnsiTheme="majorHAnsi" w:cstheme="majorHAnsi"/>
                <w:b/>
                <w:bCs/>
                <w:lang w:val="en-GB"/>
              </w:rPr>
              <w:t xml:space="preserve"> of daily living performance following pseudophakic presbyopic correction.</w:t>
            </w:r>
            <w:r w:rsidRPr="00361305">
              <w:rPr>
                <w:rFonts w:asciiTheme="majorHAnsi" w:eastAsia="Quattrocento Sans" w:hAnsiTheme="majorHAnsi" w:cstheme="majorHAnsi"/>
                <w:lang w:val="en-GB"/>
              </w:rPr>
              <w:br/>
              <w:t>13th Aegean Corneal Conference, Crete, 1-3 July, 2016</w:t>
            </w:r>
            <w:r w:rsidR="00125773">
              <w:rPr>
                <w:rFonts w:asciiTheme="majorHAnsi" w:eastAsia="Quattrocento Sans" w:hAnsiTheme="majorHAnsi" w:cstheme="majorHAnsi"/>
                <w:lang w:val="en-GB"/>
              </w:rPr>
              <w:br/>
            </w:r>
          </w:p>
          <w:p w14:paraId="01C0407A" w14:textId="0AFF3725" w:rsidR="009B2267" w:rsidRPr="00125773"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l-GR"/>
              </w:rPr>
            </w:pPr>
            <w:r w:rsidRPr="00A75377">
              <w:rPr>
                <w:rFonts w:asciiTheme="majorHAnsi" w:eastAsia="Quattrocento Sans" w:hAnsiTheme="majorHAnsi" w:cstheme="majorHAnsi"/>
                <w:b/>
                <w:bCs/>
                <w:lang w:val="en-GB"/>
              </w:rPr>
              <w:t>Fourier</w:t>
            </w:r>
            <w:r w:rsidRPr="00361305">
              <w:rPr>
                <w:rFonts w:asciiTheme="majorHAnsi" w:eastAsia="Quattrocento Sans" w:hAnsiTheme="majorHAnsi" w:cstheme="majorHAnsi"/>
                <w:b/>
                <w:bCs/>
                <w:lang w:val="el-GR"/>
              </w:rPr>
              <w:t xml:space="preserve"> ανάλυση τοπογραφικών δεδομένων: διαγνωστική αξία σε κερατόκωνο σταδίου Ι και σε υποκλινικό κερατόκωνο </w:t>
            </w:r>
            <w:r w:rsidRPr="00361305">
              <w:rPr>
                <w:rFonts w:asciiTheme="majorHAnsi" w:eastAsia="Quattrocento Sans" w:hAnsiTheme="majorHAnsi" w:cstheme="majorHAnsi"/>
                <w:lang w:val="el-GR"/>
              </w:rPr>
              <w:t xml:space="preserve">49ο Πανελλήνιο </w:t>
            </w:r>
            <w:r w:rsidR="00A33AF2" w:rsidRPr="00361305">
              <w:rPr>
                <w:rFonts w:asciiTheme="majorHAnsi" w:eastAsia="Quattrocento Sans" w:hAnsiTheme="majorHAnsi" w:cstheme="majorHAnsi"/>
                <w:lang w:val="el-GR"/>
              </w:rPr>
              <w:t>Οφθαλμολογικό</w:t>
            </w:r>
            <w:r w:rsidRPr="00361305">
              <w:rPr>
                <w:rFonts w:asciiTheme="majorHAnsi" w:eastAsia="Quattrocento Sans" w:hAnsiTheme="majorHAnsi" w:cstheme="majorHAnsi"/>
                <w:lang w:val="el-GR"/>
              </w:rPr>
              <w:t xml:space="preserve"> συνέδριο, Θεσσαλονίκη, 26-29 </w:t>
            </w:r>
            <w:r w:rsidR="00B45BF1" w:rsidRPr="00361305">
              <w:rPr>
                <w:rFonts w:asciiTheme="majorHAnsi" w:eastAsia="Quattrocento Sans" w:hAnsiTheme="majorHAnsi" w:cstheme="majorHAnsi"/>
                <w:lang w:val="el-GR"/>
              </w:rPr>
              <w:t>Μαΐου</w:t>
            </w:r>
            <w:r w:rsidRPr="00361305">
              <w:rPr>
                <w:rFonts w:asciiTheme="majorHAnsi" w:eastAsia="Quattrocento Sans" w:hAnsiTheme="majorHAnsi" w:cstheme="majorHAnsi"/>
                <w:lang w:val="el-GR"/>
              </w:rPr>
              <w:t xml:space="preserve"> 2016</w:t>
            </w:r>
            <w:r w:rsidR="00125773">
              <w:rPr>
                <w:rFonts w:asciiTheme="majorHAnsi" w:eastAsia="Quattrocento Sans" w:hAnsiTheme="majorHAnsi" w:cstheme="majorHAnsi"/>
                <w:lang w:val="el-GR"/>
              </w:rPr>
              <w:br/>
            </w:r>
          </w:p>
          <w:p w14:paraId="39E645BA" w14:textId="3E15B1A1" w:rsidR="009B2267" w:rsidRPr="00125773"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494F7D">
              <w:rPr>
                <w:rFonts w:asciiTheme="majorHAnsi" w:eastAsia="Quattrocento Sans" w:hAnsiTheme="majorHAnsi" w:cstheme="majorHAnsi"/>
                <w:b/>
                <w:bCs/>
                <w:lang w:val="el-GR"/>
              </w:rPr>
              <w:t>Δυνατότητες</w:t>
            </w:r>
            <w:r w:rsidRPr="00361305">
              <w:rPr>
                <w:rFonts w:asciiTheme="majorHAnsi" w:eastAsia="Quattrocento Sans" w:hAnsiTheme="majorHAnsi" w:cstheme="majorHAnsi"/>
                <w:b/>
                <w:bCs/>
                <w:lang w:val="el-GR"/>
              </w:rPr>
              <w:t xml:space="preserve"> ανάπτυξης οφθαλμολογικού τουρισμού στη Β. Ελλάδα</w:t>
            </w:r>
            <w:r w:rsidRPr="00361305">
              <w:rPr>
                <w:rFonts w:asciiTheme="majorHAnsi" w:eastAsia="Quattrocento Sans" w:hAnsiTheme="majorHAnsi" w:cstheme="majorHAnsi"/>
                <w:lang w:val="el-GR"/>
              </w:rPr>
              <w:t>.</w:t>
            </w:r>
            <w:r w:rsidRPr="00361305">
              <w:rPr>
                <w:rFonts w:asciiTheme="majorHAnsi" w:eastAsia="Quattrocento Sans" w:hAnsiTheme="majorHAnsi" w:cstheme="majorHAnsi"/>
                <w:lang w:val="el-GR"/>
              </w:rPr>
              <w:br/>
              <w:t xml:space="preserve">49ο Πανελλήνιο </w:t>
            </w:r>
            <w:r w:rsidR="00A33AF2" w:rsidRPr="00361305">
              <w:rPr>
                <w:rFonts w:asciiTheme="majorHAnsi" w:eastAsia="Quattrocento Sans" w:hAnsiTheme="majorHAnsi" w:cstheme="majorHAnsi"/>
                <w:lang w:val="el-GR"/>
              </w:rPr>
              <w:t>Οφθαλμολογικό</w:t>
            </w:r>
            <w:r w:rsidRPr="00361305">
              <w:rPr>
                <w:rFonts w:asciiTheme="majorHAnsi" w:eastAsia="Quattrocento Sans" w:hAnsiTheme="majorHAnsi" w:cstheme="majorHAnsi"/>
                <w:lang w:val="el-GR"/>
              </w:rPr>
              <w:t xml:space="preserve"> συνέδριο, Θεσσαλονίκη, 26-29 </w:t>
            </w:r>
            <w:r w:rsidR="00B45BF1" w:rsidRPr="00361305">
              <w:rPr>
                <w:rFonts w:asciiTheme="majorHAnsi" w:eastAsia="Quattrocento Sans" w:hAnsiTheme="majorHAnsi" w:cstheme="majorHAnsi"/>
                <w:lang w:val="el-GR"/>
              </w:rPr>
              <w:t>Μαΐου</w:t>
            </w:r>
            <w:r w:rsidRPr="00361305">
              <w:rPr>
                <w:rFonts w:asciiTheme="majorHAnsi" w:eastAsia="Quattrocento Sans" w:hAnsiTheme="majorHAnsi" w:cstheme="majorHAnsi"/>
                <w:lang w:val="el-GR"/>
              </w:rPr>
              <w:t xml:space="preserve"> 201</w:t>
            </w:r>
            <w:r w:rsidR="00C362D6" w:rsidRPr="00C362D6">
              <w:rPr>
                <w:rFonts w:asciiTheme="majorHAnsi" w:eastAsia="Quattrocento Sans" w:hAnsiTheme="majorHAnsi" w:cstheme="majorHAnsi"/>
                <w:lang w:val="el-GR"/>
              </w:rPr>
              <w:t>6</w:t>
            </w:r>
            <w:r w:rsidR="00C362D6">
              <w:rPr>
                <w:rFonts w:asciiTheme="majorHAnsi" w:eastAsia="Quattrocento Sans" w:hAnsiTheme="majorHAnsi" w:cstheme="majorHAnsi"/>
                <w:lang w:val="el-GR"/>
              </w:rPr>
              <w:br/>
            </w:r>
          </w:p>
          <w:p w14:paraId="67028E45" w14:textId="56F49BBD" w:rsidR="00BD0E76"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l-GR"/>
              </w:rPr>
            </w:pPr>
            <w:r w:rsidRPr="00494F7D">
              <w:rPr>
                <w:rFonts w:asciiTheme="majorHAnsi" w:eastAsia="Quattrocento Sans" w:hAnsiTheme="majorHAnsi" w:cstheme="majorHAnsi"/>
                <w:b/>
                <w:bCs/>
                <w:lang w:val="el-GR"/>
              </w:rPr>
              <w:t>Επαναληψημότητα</w:t>
            </w:r>
            <w:r w:rsidRPr="00361305">
              <w:rPr>
                <w:rFonts w:asciiTheme="majorHAnsi" w:eastAsia="Quattrocento Sans" w:hAnsiTheme="majorHAnsi" w:cstheme="majorHAnsi"/>
                <w:b/>
                <w:bCs/>
                <w:lang w:val="el-GR"/>
              </w:rPr>
              <w:t>, αξιοπιστία και αναπαραγωγικότητα της Ανάλυσης Fourier τοπογραφικών δεδομένων σε φυσιολογικούς και εκτατικούς κερατοειδείς.</w:t>
            </w:r>
            <w:r w:rsidR="00BD0E76" w:rsidRPr="00361305">
              <w:rPr>
                <w:rFonts w:asciiTheme="majorHAnsi" w:eastAsia="Quattrocento Sans" w:hAnsiTheme="majorHAnsi" w:cstheme="majorHAnsi"/>
                <w:b/>
                <w:bCs/>
                <w:lang w:val="el-GR"/>
              </w:rPr>
              <w:br/>
            </w:r>
            <w:r w:rsidRPr="00361305">
              <w:rPr>
                <w:rFonts w:asciiTheme="majorHAnsi" w:eastAsia="Quattrocento Sans" w:hAnsiTheme="majorHAnsi" w:cstheme="majorHAnsi"/>
                <w:lang w:val="el-GR"/>
              </w:rPr>
              <w:t>49ο Πανελλήνιο Οφθαλμολογικ</w:t>
            </w:r>
            <w:r w:rsidR="004D4F76">
              <w:rPr>
                <w:rFonts w:asciiTheme="majorHAnsi" w:eastAsia="Quattrocento Sans" w:hAnsiTheme="majorHAnsi" w:cstheme="majorHAnsi"/>
                <w:lang w:val="el-GR"/>
              </w:rPr>
              <w:t>ό</w:t>
            </w:r>
            <w:r w:rsidRPr="00361305">
              <w:rPr>
                <w:rFonts w:asciiTheme="majorHAnsi" w:eastAsia="Quattrocento Sans" w:hAnsiTheme="majorHAnsi" w:cstheme="majorHAnsi"/>
                <w:lang w:val="el-GR"/>
              </w:rPr>
              <w:t xml:space="preserve"> συνέδριο, Θεσσαλονίκη, 26-29 </w:t>
            </w:r>
            <w:r w:rsidR="00B45BF1" w:rsidRPr="00361305">
              <w:rPr>
                <w:rFonts w:asciiTheme="majorHAnsi" w:eastAsia="Quattrocento Sans" w:hAnsiTheme="majorHAnsi" w:cstheme="majorHAnsi"/>
                <w:lang w:val="el-GR"/>
              </w:rPr>
              <w:t>Μαΐου</w:t>
            </w:r>
            <w:r w:rsidRPr="00361305">
              <w:rPr>
                <w:rFonts w:asciiTheme="majorHAnsi" w:eastAsia="Quattrocento Sans" w:hAnsiTheme="majorHAnsi" w:cstheme="majorHAnsi"/>
                <w:lang w:val="el-GR"/>
              </w:rPr>
              <w:t xml:space="preserve"> 2016</w:t>
            </w:r>
            <w:r w:rsidR="00C362D6">
              <w:rPr>
                <w:rFonts w:asciiTheme="majorHAnsi" w:eastAsia="Quattrocento Sans" w:hAnsiTheme="majorHAnsi" w:cstheme="majorHAnsi"/>
                <w:lang w:val="el-GR"/>
              </w:rPr>
              <w:br/>
            </w:r>
          </w:p>
          <w:p w14:paraId="6F64525B" w14:textId="71BCDEFC"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l-GR"/>
              </w:rPr>
            </w:pPr>
            <w:r w:rsidRPr="00494F7D">
              <w:rPr>
                <w:rFonts w:asciiTheme="majorHAnsi" w:eastAsia="Quattrocento Sans" w:hAnsiTheme="majorHAnsi" w:cstheme="majorHAnsi"/>
                <w:b/>
                <w:bCs/>
                <w:lang w:val="el-GR"/>
              </w:rPr>
              <w:t>Αξιολόγηση</w:t>
            </w:r>
            <w:r w:rsidRPr="00361305">
              <w:rPr>
                <w:rFonts w:asciiTheme="majorHAnsi" w:eastAsia="Quattrocento Sans" w:hAnsiTheme="majorHAnsi" w:cstheme="majorHAnsi"/>
                <w:b/>
                <w:bCs/>
                <w:lang w:val="el-GR"/>
              </w:rPr>
              <w:t xml:space="preserve"> της θόλωσης του </w:t>
            </w:r>
            <w:r w:rsidR="00A33AF2" w:rsidRPr="00361305">
              <w:rPr>
                <w:rFonts w:asciiTheme="majorHAnsi" w:eastAsia="Quattrocento Sans" w:hAnsiTheme="majorHAnsi" w:cstheme="majorHAnsi"/>
                <w:b/>
                <w:bCs/>
                <w:lang w:val="el-GR"/>
              </w:rPr>
              <w:t>οπίσθιου</w:t>
            </w:r>
            <w:r w:rsidRPr="00361305">
              <w:rPr>
                <w:rFonts w:asciiTheme="majorHAnsi" w:eastAsia="Quattrocento Sans" w:hAnsiTheme="majorHAnsi" w:cstheme="majorHAnsi"/>
                <w:b/>
                <w:bCs/>
                <w:lang w:val="el-GR"/>
              </w:rPr>
              <w:t xml:space="preserve"> περιφακίου και της </w:t>
            </w:r>
            <w:r w:rsidR="00B45BF1" w:rsidRPr="00361305">
              <w:rPr>
                <w:rFonts w:asciiTheme="majorHAnsi" w:eastAsia="Quattrocento Sans" w:hAnsiTheme="majorHAnsi" w:cstheme="majorHAnsi"/>
                <w:b/>
                <w:bCs/>
                <w:lang w:val="el-GR"/>
              </w:rPr>
              <w:t>παρουσίας</w:t>
            </w:r>
            <w:r w:rsidRPr="00361305">
              <w:rPr>
                <w:rFonts w:asciiTheme="majorHAnsi" w:eastAsia="Quattrocento Sans" w:hAnsiTheme="majorHAnsi" w:cstheme="majorHAnsi"/>
                <w:b/>
                <w:bCs/>
                <w:lang w:val="el-GR"/>
              </w:rPr>
              <w:t xml:space="preserve"> Glistenings μετά </w:t>
            </w:r>
            <w:r w:rsidR="00A33AF2" w:rsidRPr="00361305">
              <w:rPr>
                <w:rFonts w:asciiTheme="majorHAnsi" w:eastAsia="Quattrocento Sans" w:hAnsiTheme="majorHAnsi" w:cstheme="majorHAnsi"/>
                <w:b/>
                <w:bCs/>
                <w:lang w:val="el-GR"/>
              </w:rPr>
              <w:t>από</w:t>
            </w:r>
            <w:r w:rsidRPr="00361305">
              <w:rPr>
                <w:rFonts w:asciiTheme="majorHAnsi" w:eastAsia="Quattrocento Sans" w:hAnsiTheme="majorHAnsi" w:cstheme="majorHAnsi"/>
                <w:b/>
                <w:bCs/>
                <w:lang w:val="el-GR"/>
              </w:rPr>
              <w:t xml:space="preserve"> την ένθεση ενδοφακού Envista MX-60</w:t>
            </w:r>
            <w:r w:rsidR="00BD0E76" w:rsidRPr="00361305">
              <w:rPr>
                <w:rFonts w:asciiTheme="majorHAnsi" w:eastAsia="Quattrocento Sans" w:hAnsiTheme="majorHAnsi" w:cstheme="majorHAnsi"/>
                <w:b/>
                <w:bCs/>
                <w:lang w:val="el-GR"/>
              </w:rPr>
              <w:br/>
            </w:r>
            <w:r w:rsidRPr="00361305">
              <w:rPr>
                <w:rFonts w:asciiTheme="majorHAnsi" w:eastAsia="Quattrocento Sans" w:hAnsiTheme="majorHAnsi" w:cstheme="majorHAnsi"/>
                <w:lang w:val="el-GR"/>
              </w:rPr>
              <w:t xml:space="preserve">49ο Πανελλήνιο </w:t>
            </w:r>
            <w:r w:rsidR="00B45BF1" w:rsidRPr="00361305">
              <w:rPr>
                <w:rFonts w:asciiTheme="majorHAnsi" w:eastAsia="Quattrocento Sans" w:hAnsiTheme="majorHAnsi" w:cstheme="majorHAnsi"/>
                <w:lang w:val="el-GR"/>
              </w:rPr>
              <w:t>Οφθαλμολογικό</w:t>
            </w:r>
            <w:r w:rsidRPr="00361305">
              <w:rPr>
                <w:rFonts w:asciiTheme="majorHAnsi" w:eastAsia="Quattrocento Sans" w:hAnsiTheme="majorHAnsi" w:cstheme="majorHAnsi"/>
                <w:lang w:val="el-GR"/>
              </w:rPr>
              <w:t xml:space="preserve"> συνέδριο, Θεσσαλονίκη, 26-29 </w:t>
            </w:r>
            <w:r w:rsidR="00B45BF1" w:rsidRPr="00361305">
              <w:rPr>
                <w:rFonts w:asciiTheme="majorHAnsi" w:eastAsia="Quattrocento Sans" w:hAnsiTheme="majorHAnsi" w:cstheme="majorHAnsi"/>
                <w:lang w:val="el-GR"/>
              </w:rPr>
              <w:t>Μάϊου</w:t>
            </w:r>
            <w:r w:rsidRPr="00361305">
              <w:rPr>
                <w:rFonts w:asciiTheme="majorHAnsi" w:eastAsia="Quattrocento Sans" w:hAnsiTheme="majorHAnsi" w:cstheme="majorHAnsi"/>
                <w:lang w:val="el-GR"/>
              </w:rPr>
              <w:t xml:space="preserve"> 2016</w:t>
            </w:r>
            <w:r w:rsidR="00C362D6">
              <w:rPr>
                <w:rFonts w:asciiTheme="majorHAnsi" w:eastAsia="Quattrocento Sans" w:hAnsiTheme="majorHAnsi" w:cstheme="majorHAnsi"/>
                <w:lang w:val="el-GR"/>
              </w:rPr>
              <w:br/>
            </w:r>
          </w:p>
          <w:p w14:paraId="55F89111" w14:textId="3C31977C" w:rsidR="006129D6" w:rsidRPr="006129D6" w:rsidRDefault="009B2267" w:rsidP="006129D6">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Impact</w:t>
            </w:r>
            <w:r w:rsidRPr="00C07765">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of</w:t>
            </w:r>
            <w:r w:rsidRPr="00C07765">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polyethylene</w:t>
            </w:r>
            <w:r w:rsidRPr="00C07765">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glycol</w:t>
            </w:r>
            <w:r w:rsidRPr="00C07765">
              <w:rPr>
                <w:rFonts w:asciiTheme="majorHAnsi" w:eastAsia="Quattrocento Sans" w:hAnsiTheme="majorHAnsi" w:cstheme="majorHAnsi"/>
                <w:b/>
                <w:bCs/>
                <w:lang w:val="en-GB"/>
              </w:rPr>
              <w:t xml:space="preserve"> 400/</w:t>
            </w:r>
            <w:r w:rsidRPr="00361305">
              <w:rPr>
                <w:rFonts w:asciiTheme="majorHAnsi" w:eastAsia="Quattrocento Sans" w:hAnsiTheme="majorHAnsi" w:cstheme="majorHAnsi"/>
                <w:b/>
                <w:bCs/>
                <w:lang w:val="en-GB"/>
              </w:rPr>
              <w:t>propylene</w:t>
            </w:r>
            <w:r w:rsidRPr="00C07765">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glycol</w:t>
            </w:r>
            <w:r w:rsidRPr="00C07765">
              <w:rPr>
                <w:rFonts w:asciiTheme="majorHAnsi" w:eastAsia="Quattrocento Sans" w:hAnsiTheme="majorHAnsi" w:cstheme="majorHAnsi"/>
                <w:b/>
                <w:bCs/>
                <w:lang w:val="en-GB"/>
              </w:rPr>
              <w:t>/</w:t>
            </w:r>
            <w:r w:rsidRPr="00361305">
              <w:rPr>
                <w:rFonts w:asciiTheme="majorHAnsi" w:eastAsia="Quattrocento Sans" w:hAnsiTheme="majorHAnsi" w:cstheme="majorHAnsi"/>
                <w:b/>
                <w:bCs/>
                <w:lang w:val="en-GB"/>
              </w:rPr>
              <w:t>hydroxypropyl</w:t>
            </w:r>
            <w:r w:rsidRPr="00C07765">
              <w:rPr>
                <w:rFonts w:asciiTheme="majorHAnsi" w:eastAsia="Quattrocento Sans" w:hAnsiTheme="majorHAnsi" w:cstheme="majorHAnsi"/>
                <w:b/>
                <w:bCs/>
                <w:lang w:val="en-GB"/>
              </w:rPr>
              <w:t>-</w:t>
            </w:r>
            <w:r w:rsidRPr="00361305">
              <w:rPr>
                <w:rFonts w:asciiTheme="majorHAnsi" w:eastAsia="Quattrocento Sans" w:hAnsiTheme="majorHAnsi" w:cstheme="majorHAnsi"/>
                <w:b/>
                <w:bCs/>
                <w:lang w:val="en-GB"/>
              </w:rPr>
              <w:t>guar</w:t>
            </w:r>
            <w:r w:rsidRPr="00C07765">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on</w:t>
            </w:r>
            <w:r w:rsidRPr="00C07765">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postoperative</w:t>
            </w:r>
            <w:r w:rsidRPr="00C07765">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discomfort</w:t>
            </w:r>
            <w:r w:rsidRPr="00C07765">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following</w:t>
            </w:r>
            <w:r w:rsidRPr="00C07765">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cataract</w:t>
            </w:r>
            <w:r w:rsidRPr="00C07765">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extraction</w:t>
            </w:r>
            <w:r w:rsidRPr="00C07765">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surgery</w:t>
            </w:r>
            <w:r w:rsidR="00BD0E76" w:rsidRPr="00C07765">
              <w:rPr>
                <w:rFonts w:asciiTheme="majorHAnsi" w:eastAsia="Quattrocento Sans" w:hAnsiTheme="majorHAnsi" w:cstheme="majorHAnsi"/>
                <w:b/>
                <w:bCs/>
                <w:lang w:val="en-GB"/>
              </w:rPr>
              <w:br/>
            </w:r>
            <w:r w:rsidR="00C07765">
              <w:rPr>
                <w:rFonts w:asciiTheme="majorHAnsi" w:eastAsia="Quattrocento Sans" w:hAnsiTheme="majorHAnsi" w:cstheme="majorHAnsi"/>
                <w:lang w:val="en-GB"/>
              </w:rPr>
              <w:t>20</w:t>
            </w:r>
            <w:r w:rsidR="00C07765" w:rsidRPr="00C07765">
              <w:rPr>
                <w:rFonts w:asciiTheme="majorHAnsi" w:eastAsia="Quattrocento Sans" w:hAnsiTheme="majorHAnsi" w:cstheme="majorHAnsi"/>
                <w:vertAlign w:val="superscript"/>
                <w:lang w:val="en-GB"/>
              </w:rPr>
              <w:t>th</w:t>
            </w:r>
            <w:r w:rsidR="00C07765">
              <w:rPr>
                <w:rFonts w:asciiTheme="majorHAnsi" w:eastAsia="Quattrocento Sans" w:hAnsiTheme="majorHAnsi" w:cstheme="majorHAnsi"/>
                <w:lang w:val="en-GB"/>
              </w:rPr>
              <w:t xml:space="preserve"> ESCRS Winter Meeting, Athens, 26-28 February 2016</w:t>
            </w:r>
            <w:r w:rsidR="006129D6">
              <w:rPr>
                <w:rFonts w:asciiTheme="majorHAnsi" w:eastAsia="Quattrocento Sans" w:hAnsiTheme="majorHAnsi" w:cstheme="majorHAnsi"/>
                <w:lang w:val="en-GB"/>
              </w:rPr>
              <w:br/>
            </w:r>
          </w:p>
          <w:p w14:paraId="6E123301" w14:textId="07BE3411" w:rsidR="006129D6" w:rsidRDefault="006129D6"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6129D6">
              <w:rPr>
                <w:rFonts w:asciiTheme="majorHAnsi" w:eastAsia="Quattrocento Sans" w:hAnsiTheme="majorHAnsi" w:cstheme="majorHAnsi"/>
                <w:b/>
                <w:bCs/>
                <w:lang w:val="en-GB"/>
              </w:rPr>
              <w:t>Diagnostic value of fourier transfom analysis of videokeratographic data in diagnosis of keratoconus (KC) and forme fruste keratoconus (FFK)</w:t>
            </w:r>
            <w:r w:rsidR="00C13963">
              <w:rPr>
                <w:rFonts w:asciiTheme="majorHAnsi" w:eastAsia="Quattrocento Sans" w:hAnsiTheme="majorHAnsi" w:cstheme="majorHAnsi"/>
                <w:b/>
                <w:bCs/>
                <w:lang w:val="en-GB"/>
              </w:rPr>
              <w:br/>
            </w:r>
            <w:r w:rsidR="00C13963" w:rsidRPr="00C13963">
              <w:rPr>
                <w:rFonts w:asciiTheme="majorHAnsi" w:eastAsia="Quattrocento Sans" w:hAnsiTheme="majorHAnsi" w:cstheme="majorHAnsi"/>
                <w:lang w:val="en-GB"/>
              </w:rPr>
              <w:t>20th ESCRS Winter Meeting, Athens, 26-28 February 2016</w:t>
            </w:r>
            <w:r w:rsidR="00527D6C">
              <w:rPr>
                <w:rFonts w:asciiTheme="majorHAnsi" w:eastAsia="Quattrocento Sans" w:hAnsiTheme="majorHAnsi" w:cstheme="majorHAnsi"/>
                <w:lang w:val="en-GB"/>
              </w:rPr>
              <w:br/>
            </w:r>
          </w:p>
          <w:p w14:paraId="3D348F95" w14:textId="4520A00C" w:rsidR="00527D6C" w:rsidRPr="00527D6C" w:rsidRDefault="00527D6C"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527D6C">
              <w:rPr>
                <w:rFonts w:asciiTheme="majorHAnsi" w:eastAsia="Quattrocento Sans" w:hAnsiTheme="majorHAnsi" w:cstheme="majorHAnsi"/>
                <w:b/>
                <w:bCs/>
                <w:lang w:val="en-GB"/>
              </w:rPr>
              <w:t>Repeatability, reliability and reproducibility of pentacam-derived fourier</w:t>
            </w:r>
            <w:r w:rsidR="00061537">
              <w:rPr>
                <w:rFonts w:asciiTheme="majorHAnsi" w:eastAsia="Quattrocento Sans" w:hAnsiTheme="majorHAnsi" w:cstheme="majorHAnsi"/>
                <w:b/>
                <w:bCs/>
                <w:lang w:val="en-GB"/>
              </w:rPr>
              <w:t xml:space="preserve"> </w:t>
            </w:r>
            <w:r w:rsidR="00061537" w:rsidRPr="00527D6C">
              <w:rPr>
                <w:rFonts w:asciiTheme="majorHAnsi" w:eastAsia="Quattrocento Sans" w:hAnsiTheme="majorHAnsi" w:cstheme="majorHAnsi"/>
                <w:b/>
                <w:bCs/>
                <w:lang w:val="en-GB"/>
              </w:rPr>
              <w:t>transform</w:t>
            </w:r>
            <w:r w:rsidRPr="00527D6C">
              <w:rPr>
                <w:rFonts w:asciiTheme="majorHAnsi" w:eastAsia="Quattrocento Sans" w:hAnsiTheme="majorHAnsi" w:cstheme="majorHAnsi"/>
                <w:b/>
                <w:bCs/>
                <w:lang w:val="en-GB"/>
              </w:rPr>
              <w:t xml:space="preserve"> analysis of videokeratographic data in normal keratoconic and cross-linked corneas</w:t>
            </w:r>
            <w:r>
              <w:rPr>
                <w:rFonts w:asciiTheme="majorHAnsi" w:eastAsia="Quattrocento Sans" w:hAnsiTheme="majorHAnsi" w:cstheme="majorHAnsi"/>
                <w:b/>
                <w:bCs/>
                <w:lang w:val="en-GB"/>
              </w:rPr>
              <w:br/>
            </w:r>
            <w:r w:rsidRPr="00527D6C">
              <w:rPr>
                <w:rFonts w:asciiTheme="majorHAnsi" w:eastAsia="Quattrocento Sans" w:hAnsiTheme="majorHAnsi" w:cstheme="majorHAnsi"/>
                <w:lang w:val="en-GB"/>
              </w:rPr>
              <w:t>20th ESCRS Winter Meeting, Athens, 26-28 February 2016</w:t>
            </w:r>
          </w:p>
          <w:p w14:paraId="1A56203E" w14:textId="77777777" w:rsidR="00C07765" w:rsidRPr="00C07765" w:rsidRDefault="00C07765" w:rsidP="00C07765">
            <w:pPr>
              <w:pStyle w:val="ListParagraph"/>
              <w:suppressAutoHyphens/>
              <w:autoSpaceDN w:val="0"/>
              <w:spacing w:line="251" w:lineRule="auto"/>
              <w:ind w:left="465"/>
              <w:textAlignment w:val="baseline"/>
              <w:rPr>
                <w:rFonts w:asciiTheme="majorHAnsi" w:eastAsia="Quattrocento Sans" w:hAnsiTheme="majorHAnsi" w:cstheme="majorHAnsi"/>
                <w:b/>
                <w:bCs/>
                <w:lang w:val="en-GB"/>
              </w:rPr>
            </w:pPr>
          </w:p>
          <w:p w14:paraId="4363E8F5" w14:textId="4850A135"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l-GR"/>
              </w:rPr>
            </w:pPr>
            <w:r w:rsidRPr="00A75377">
              <w:rPr>
                <w:rFonts w:asciiTheme="majorHAnsi" w:eastAsia="Quattrocento Sans" w:hAnsiTheme="majorHAnsi" w:cstheme="majorHAnsi"/>
                <w:b/>
                <w:bCs/>
                <w:lang w:val="en-GB"/>
              </w:rPr>
              <w:t>Fourier</w:t>
            </w:r>
            <w:r w:rsidRPr="00361305">
              <w:rPr>
                <w:rFonts w:asciiTheme="majorHAnsi" w:eastAsia="Quattrocento Sans" w:hAnsiTheme="majorHAnsi" w:cstheme="majorHAnsi"/>
                <w:b/>
                <w:bCs/>
                <w:lang w:val="el-GR"/>
              </w:rPr>
              <w:t xml:space="preserve"> </w:t>
            </w:r>
            <w:r w:rsidR="00B45BF1" w:rsidRPr="00361305">
              <w:rPr>
                <w:rFonts w:asciiTheme="majorHAnsi" w:eastAsia="Quattrocento Sans" w:hAnsiTheme="majorHAnsi" w:cstheme="majorHAnsi"/>
                <w:b/>
                <w:bCs/>
                <w:lang w:val="el-GR"/>
              </w:rPr>
              <w:t>Ανάλυση</w:t>
            </w:r>
            <w:r w:rsidRPr="00361305">
              <w:rPr>
                <w:rFonts w:asciiTheme="majorHAnsi" w:eastAsia="Quattrocento Sans" w:hAnsiTheme="majorHAnsi" w:cstheme="majorHAnsi"/>
                <w:b/>
                <w:bCs/>
                <w:lang w:val="el-GR"/>
              </w:rPr>
              <w:t xml:space="preserve"> </w:t>
            </w:r>
            <w:r w:rsidR="00B45BF1" w:rsidRPr="00361305">
              <w:rPr>
                <w:rFonts w:asciiTheme="majorHAnsi" w:eastAsia="Quattrocento Sans" w:hAnsiTheme="majorHAnsi" w:cstheme="majorHAnsi"/>
                <w:b/>
                <w:bCs/>
                <w:lang w:val="el-GR"/>
              </w:rPr>
              <w:t>τοπογραφικών</w:t>
            </w:r>
            <w:r w:rsidRPr="00361305">
              <w:rPr>
                <w:rFonts w:asciiTheme="majorHAnsi" w:eastAsia="Quattrocento Sans" w:hAnsiTheme="majorHAnsi" w:cstheme="majorHAnsi"/>
                <w:b/>
                <w:bCs/>
                <w:lang w:val="el-GR"/>
              </w:rPr>
              <w:t xml:space="preserve"> δεδομένων: Η </w:t>
            </w:r>
            <w:r w:rsidR="00B45BF1" w:rsidRPr="00361305">
              <w:rPr>
                <w:rFonts w:asciiTheme="majorHAnsi" w:eastAsia="Quattrocento Sans" w:hAnsiTheme="majorHAnsi" w:cstheme="majorHAnsi"/>
                <w:b/>
                <w:bCs/>
                <w:lang w:val="el-GR"/>
              </w:rPr>
              <w:t>συμβολή</w:t>
            </w:r>
            <w:r w:rsidRPr="00361305">
              <w:rPr>
                <w:rFonts w:asciiTheme="majorHAnsi" w:eastAsia="Quattrocento Sans" w:hAnsiTheme="majorHAnsi" w:cstheme="majorHAnsi"/>
                <w:b/>
                <w:bCs/>
                <w:lang w:val="el-GR"/>
              </w:rPr>
              <w:t xml:space="preserve"> στη διάγνωση του Κερατ</w:t>
            </w:r>
            <w:r w:rsidR="00B45BF1">
              <w:rPr>
                <w:rFonts w:asciiTheme="majorHAnsi" w:eastAsia="Quattrocento Sans" w:hAnsiTheme="majorHAnsi" w:cstheme="majorHAnsi"/>
                <w:b/>
                <w:bCs/>
                <w:lang w:val="el-GR"/>
              </w:rPr>
              <w:t>ό</w:t>
            </w:r>
            <w:r w:rsidRPr="00361305">
              <w:rPr>
                <w:rFonts w:asciiTheme="majorHAnsi" w:eastAsia="Quattrocento Sans" w:hAnsiTheme="majorHAnsi" w:cstheme="majorHAnsi"/>
                <w:b/>
                <w:bCs/>
                <w:lang w:val="el-GR"/>
              </w:rPr>
              <w:t>κωνου (preliminary results)</w:t>
            </w:r>
            <w:r w:rsidR="00BD0E76" w:rsidRPr="00361305">
              <w:rPr>
                <w:rFonts w:asciiTheme="majorHAnsi" w:eastAsia="Quattrocento Sans" w:hAnsiTheme="majorHAnsi" w:cstheme="majorHAnsi"/>
                <w:b/>
                <w:bCs/>
                <w:lang w:val="el-GR"/>
              </w:rPr>
              <w:br/>
            </w:r>
            <w:r w:rsidRPr="00361305">
              <w:rPr>
                <w:rFonts w:asciiTheme="majorHAnsi" w:eastAsia="Quattrocento Sans" w:hAnsiTheme="majorHAnsi" w:cstheme="majorHAnsi"/>
                <w:lang w:val="el-GR"/>
              </w:rPr>
              <w:t xml:space="preserve">12ο επιστημονικό συνέδριο ΟΕΘΑΜΒΑ, </w:t>
            </w:r>
            <w:r w:rsidR="00252B90" w:rsidRPr="00361305">
              <w:rPr>
                <w:rFonts w:asciiTheme="majorHAnsi" w:eastAsia="Quattrocento Sans" w:hAnsiTheme="majorHAnsi" w:cstheme="majorHAnsi"/>
                <w:lang w:val="el-GR"/>
              </w:rPr>
              <w:t>Αλεξανδρούπολη</w:t>
            </w:r>
            <w:r w:rsidR="00252B90">
              <w:rPr>
                <w:rFonts w:asciiTheme="majorHAnsi" w:eastAsia="Quattrocento Sans" w:hAnsiTheme="majorHAnsi" w:cstheme="majorHAnsi"/>
                <w:lang w:val="el-GR"/>
              </w:rPr>
              <w:t>,</w:t>
            </w:r>
            <w:r w:rsidR="00252B90"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 xml:space="preserve">27-28 Ιουνίου 2015 </w:t>
            </w:r>
            <w:r w:rsidR="00C362D6">
              <w:rPr>
                <w:rFonts w:asciiTheme="majorHAnsi" w:eastAsia="Quattrocento Sans" w:hAnsiTheme="majorHAnsi" w:cstheme="majorHAnsi"/>
                <w:lang w:val="el-GR"/>
              </w:rPr>
              <w:br/>
            </w:r>
          </w:p>
          <w:p w14:paraId="01EE708E" w14:textId="31A149F3"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b/>
                <w:bCs/>
                <w:lang w:val="el-GR"/>
              </w:rPr>
              <w:lastRenderedPageBreak/>
              <w:t xml:space="preserve">Η </w:t>
            </w:r>
            <w:r w:rsidRPr="00494F7D">
              <w:rPr>
                <w:rFonts w:asciiTheme="majorHAnsi" w:eastAsia="Quattrocento Sans" w:hAnsiTheme="majorHAnsi" w:cstheme="majorHAnsi"/>
                <w:b/>
                <w:bCs/>
                <w:lang w:val="el-GR"/>
              </w:rPr>
              <w:t>συμβολή</w:t>
            </w:r>
            <w:r w:rsidRPr="00361305">
              <w:rPr>
                <w:rFonts w:asciiTheme="majorHAnsi" w:eastAsia="Quattrocento Sans" w:hAnsiTheme="majorHAnsi" w:cstheme="majorHAnsi"/>
                <w:b/>
                <w:bCs/>
                <w:lang w:val="el-GR"/>
              </w:rPr>
              <w:t xml:space="preserve"> των σωμάτων αναφοράς στη διάγνωση του Κερατόκωνου</w:t>
            </w:r>
            <w:r w:rsidR="00BD0E76" w:rsidRPr="00361305">
              <w:rPr>
                <w:rFonts w:asciiTheme="majorHAnsi" w:eastAsia="Quattrocento Sans" w:hAnsiTheme="majorHAnsi" w:cstheme="majorHAnsi"/>
                <w:lang w:val="el-GR"/>
              </w:rPr>
              <w:br/>
            </w:r>
            <w:r w:rsidRPr="00361305">
              <w:rPr>
                <w:rFonts w:asciiTheme="majorHAnsi" w:eastAsia="Quattrocento Sans" w:hAnsiTheme="majorHAnsi" w:cstheme="majorHAnsi"/>
                <w:lang w:val="el-GR"/>
              </w:rPr>
              <w:t xml:space="preserve">48ο Πανελλήνιο Οφθαλμολογικό Συνέδριο, </w:t>
            </w:r>
            <w:r w:rsidR="00252B90" w:rsidRPr="00361305">
              <w:rPr>
                <w:rFonts w:asciiTheme="majorHAnsi" w:eastAsia="Quattrocento Sans" w:hAnsiTheme="majorHAnsi" w:cstheme="majorHAnsi"/>
                <w:lang w:val="el-GR"/>
              </w:rPr>
              <w:t>Ολυμπία</w:t>
            </w:r>
            <w:r w:rsidR="00252B90">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14-17 Μαΐου 2015</w:t>
            </w:r>
            <w:r w:rsidR="00C362D6">
              <w:rPr>
                <w:rFonts w:asciiTheme="majorHAnsi" w:eastAsia="Quattrocento Sans" w:hAnsiTheme="majorHAnsi" w:cstheme="majorHAnsi"/>
                <w:lang w:val="el-GR"/>
              </w:rPr>
              <w:br/>
            </w:r>
          </w:p>
          <w:p w14:paraId="29C52FBA" w14:textId="148B0EB9"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494F7D">
              <w:rPr>
                <w:rFonts w:asciiTheme="majorHAnsi" w:eastAsia="Quattrocento Sans" w:hAnsiTheme="majorHAnsi" w:cstheme="majorHAnsi"/>
                <w:b/>
                <w:bCs/>
                <w:lang w:val="el-GR"/>
              </w:rPr>
              <w:t>Επαναληψημότητα</w:t>
            </w:r>
            <w:r w:rsidRPr="00361305">
              <w:rPr>
                <w:rFonts w:asciiTheme="majorHAnsi" w:eastAsia="Quattrocento Sans" w:hAnsiTheme="majorHAnsi" w:cstheme="majorHAnsi"/>
                <w:b/>
                <w:bCs/>
                <w:lang w:val="el-GR"/>
              </w:rPr>
              <w:t xml:space="preserve"> των σωμάτων αναφοράς σε φυσιολογικούς και κερατοκωνικούς οφθαλμούς και κερατοειδείς μετά απο διασύνδεση κολλαγόνου.</w:t>
            </w:r>
            <w:r w:rsidR="00BD0E76" w:rsidRPr="00361305">
              <w:rPr>
                <w:rFonts w:asciiTheme="majorHAnsi" w:eastAsia="Quattrocento Sans" w:hAnsiTheme="majorHAnsi" w:cstheme="majorHAnsi"/>
                <w:b/>
                <w:bCs/>
                <w:lang w:val="el-GR"/>
              </w:rPr>
              <w:br/>
            </w:r>
            <w:r w:rsidRPr="00361305">
              <w:rPr>
                <w:rFonts w:asciiTheme="majorHAnsi" w:eastAsia="Quattrocento Sans" w:hAnsiTheme="majorHAnsi" w:cstheme="majorHAnsi"/>
                <w:lang w:val="el-GR"/>
              </w:rPr>
              <w:t xml:space="preserve">48ο Πανελλήνιο Οφθαλμολογικό Συνέδριο, </w:t>
            </w:r>
            <w:r w:rsidR="00252B90" w:rsidRPr="00361305">
              <w:rPr>
                <w:rFonts w:asciiTheme="majorHAnsi" w:eastAsia="Quattrocento Sans" w:hAnsiTheme="majorHAnsi" w:cstheme="majorHAnsi"/>
                <w:lang w:val="el-GR"/>
              </w:rPr>
              <w:t>Ολυμπία</w:t>
            </w:r>
            <w:r w:rsidR="00252B90">
              <w:rPr>
                <w:rFonts w:asciiTheme="majorHAnsi" w:eastAsia="Quattrocento Sans" w:hAnsiTheme="majorHAnsi" w:cstheme="majorHAnsi"/>
                <w:lang w:val="el-GR"/>
              </w:rPr>
              <w:t>,</w:t>
            </w:r>
            <w:r w:rsidR="00252B90"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 xml:space="preserve">14-17 Μαΐου 2015 </w:t>
            </w:r>
            <w:r w:rsidR="00C362D6">
              <w:rPr>
                <w:rFonts w:asciiTheme="majorHAnsi" w:eastAsia="Quattrocento Sans" w:hAnsiTheme="majorHAnsi" w:cstheme="majorHAnsi"/>
                <w:lang w:val="el-GR"/>
              </w:rPr>
              <w:br/>
            </w:r>
          </w:p>
          <w:p w14:paraId="5E37DBFB" w14:textId="67824BD2"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b/>
                <w:bCs/>
                <w:lang w:val="el-GR"/>
              </w:rPr>
              <w:t xml:space="preserve">Η </w:t>
            </w:r>
            <w:r w:rsidRPr="00494F7D">
              <w:rPr>
                <w:rFonts w:asciiTheme="majorHAnsi" w:eastAsia="Quattrocento Sans" w:hAnsiTheme="majorHAnsi" w:cstheme="majorHAnsi"/>
                <w:b/>
                <w:bCs/>
                <w:lang w:val="el-GR"/>
              </w:rPr>
              <w:t>επίδραση</w:t>
            </w:r>
            <w:r w:rsidRPr="00361305">
              <w:rPr>
                <w:rFonts w:asciiTheme="majorHAnsi" w:eastAsia="Quattrocento Sans" w:hAnsiTheme="majorHAnsi" w:cstheme="majorHAnsi"/>
                <w:b/>
                <w:bCs/>
                <w:lang w:val="el-GR"/>
              </w:rPr>
              <w:t xml:space="preserve"> της In-Vitro και In-Vivo θεραπείας διασύνδεσης του κολλαγόνου στο υλικό </w:t>
            </w:r>
            <w:r w:rsidRPr="00D87B1C">
              <w:rPr>
                <w:rFonts w:asciiTheme="majorHAnsi" w:eastAsia="Quattrocento Sans" w:hAnsiTheme="majorHAnsi" w:cstheme="majorHAnsi"/>
                <w:b/>
                <w:bCs/>
                <w:lang w:val="el-GR"/>
              </w:rPr>
              <w:t>των</w:t>
            </w:r>
            <w:r w:rsidRPr="00361305">
              <w:rPr>
                <w:rFonts w:asciiTheme="majorHAnsi" w:eastAsia="Quattrocento Sans" w:hAnsiTheme="majorHAnsi" w:cstheme="majorHAnsi"/>
                <w:b/>
                <w:bCs/>
                <w:lang w:val="el-GR"/>
              </w:rPr>
              <w:t xml:space="preserve"> ενδοκερατοειδικών δακτυλίων.</w:t>
            </w:r>
            <w:r w:rsidR="00BD0E76" w:rsidRPr="00361305">
              <w:rPr>
                <w:rFonts w:asciiTheme="majorHAnsi" w:eastAsia="Quattrocento Sans" w:hAnsiTheme="majorHAnsi" w:cstheme="majorHAnsi"/>
                <w:b/>
                <w:bCs/>
                <w:lang w:val="el-GR"/>
              </w:rPr>
              <w:br/>
            </w:r>
            <w:r w:rsidRPr="00361305">
              <w:rPr>
                <w:rFonts w:asciiTheme="majorHAnsi" w:eastAsia="Quattrocento Sans" w:hAnsiTheme="majorHAnsi" w:cstheme="majorHAnsi"/>
                <w:lang w:val="el-GR"/>
              </w:rPr>
              <w:t xml:space="preserve">48ο Πανελλήνιο Οφθαλμολογικό Συνέδριο, </w:t>
            </w:r>
            <w:r w:rsidR="00252B90" w:rsidRPr="00361305">
              <w:rPr>
                <w:rFonts w:asciiTheme="majorHAnsi" w:eastAsia="Quattrocento Sans" w:hAnsiTheme="majorHAnsi" w:cstheme="majorHAnsi"/>
                <w:lang w:val="el-GR"/>
              </w:rPr>
              <w:t>Ολυμπία</w:t>
            </w:r>
            <w:r w:rsidR="00252B90">
              <w:rPr>
                <w:rFonts w:asciiTheme="majorHAnsi" w:eastAsia="Quattrocento Sans" w:hAnsiTheme="majorHAnsi" w:cstheme="majorHAnsi"/>
                <w:lang w:val="el-GR"/>
              </w:rPr>
              <w:t>,</w:t>
            </w:r>
            <w:r w:rsidR="00252B90"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 xml:space="preserve">14-17 Μαΐου 2015 </w:t>
            </w:r>
            <w:r w:rsidR="00C362D6">
              <w:rPr>
                <w:rFonts w:asciiTheme="majorHAnsi" w:eastAsia="Quattrocento Sans" w:hAnsiTheme="majorHAnsi" w:cstheme="majorHAnsi"/>
                <w:lang w:val="el-GR"/>
              </w:rPr>
              <w:br/>
            </w:r>
          </w:p>
          <w:p w14:paraId="168B7B32" w14:textId="03A51AE1" w:rsidR="009B2267" w:rsidRPr="00361305"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l-GR"/>
              </w:rPr>
            </w:pPr>
            <w:r w:rsidRPr="00361305">
              <w:rPr>
                <w:rFonts w:asciiTheme="majorHAnsi" w:eastAsia="Quattrocento Sans" w:hAnsiTheme="majorHAnsi" w:cstheme="majorHAnsi"/>
                <w:b/>
                <w:bCs/>
                <w:lang w:val="el-GR"/>
              </w:rPr>
              <w:t xml:space="preserve">Η </w:t>
            </w:r>
            <w:r w:rsidRPr="00D87B1C">
              <w:rPr>
                <w:rFonts w:asciiTheme="majorHAnsi" w:eastAsia="Quattrocento Sans" w:hAnsiTheme="majorHAnsi" w:cstheme="majorHAnsi"/>
                <w:b/>
                <w:bCs/>
                <w:lang w:val="el-GR"/>
              </w:rPr>
              <w:t>χρησιμοτητα</w:t>
            </w:r>
            <w:r w:rsidRPr="00361305">
              <w:rPr>
                <w:rFonts w:asciiTheme="majorHAnsi" w:eastAsia="Quattrocento Sans" w:hAnsiTheme="majorHAnsi" w:cstheme="majorHAnsi"/>
                <w:b/>
                <w:bCs/>
                <w:lang w:val="el-GR"/>
              </w:rPr>
              <w:t xml:space="preserve"> του τορικου ελλειψοειδους με σταθερη ασφαιρικότητα  (BFTEF) ως </w:t>
            </w:r>
            <w:r w:rsidRPr="00494F7D">
              <w:rPr>
                <w:rFonts w:asciiTheme="majorHAnsi" w:eastAsia="Quattrocento Sans" w:hAnsiTheme="majorHAnsi" w:cstheme="majorHAnsi"/>
                <w:b/>
                <w:bCs/>
                <w:lang w:val="el-GR"/>
              </w:rPr>
              <w:t>σωμα</w:t>
            </w:r>
            <w:r w:rsidRPr="00361305">
              <w:rPr>
                <w:rFonts w:asciiTheme="majorHAnsi" w:eastAsia="Quattrocento Sans" w:hAnsiTheme="majorHAnsi" w:cstheme="majorHAnsi"/>
                <w:b/>
                <w:bCs/>
                <w:lang w:val="el-GR"/>
              </w:rPr>
              <w:t xml:space="preserve"> αναφορας σε εκτασίες κερατπειδούς και σε κερατοειδής μετά απο διασυνδεση κολλαγόνου.</w:t>
            </w:r>
            <w:r w:rsidR="00BD0E76" w:rsidRPr="00361305">
              <w:rPr>
                <w:rFonts w:asciiTheme="majorHAnsi" w:eastAsia="Quattrocento Sans" w:hAnsiTheme="majorHAnsi" w:cstheme="majorHAnsi"/>
                <w:b/>
                <w:bCs/>
                <w:lang w:val="el-GR"/>
              </w:rPr>
              <w:br/>
            </w:r>
            <w:r w:rsidRPr="00361305">
              <w:rPr>
                <w:rFonts w:asciiTheme="majorHAnsi" w:eastAsia="Quattrocento Sans" w:hAnsiTheme="majorHAnsi" w:cstheme="majorHAnsi"/>
                <w:lang w:val="el-GR"/>
              </w:rPr>
              <w:t xml:space="preserve">48ο Πανελλήνιο Οφθαλμολογικό Συνέδριο, </w:t>
            </w:r>
            <w:r w:rsidR="00252B90" w:rsidRPr="00361305">
              <w:rPr>
                <w:rFonts w:asciiTheme="majorHAnsi" w:eastAsia="Quattrocento Sans" w:hAnsiTheme="majorHAnsi" w:cstheme="majorHAnsi"/>
                <w:lang w:val="el-GR"/>
              </w:rPr>
              <w:t>Ολυμπία</w:t>
            </w:r>
            <w:r w:rsidR="00252B90">
              <w:rPr>
                <w:rFonts w:asciiTheme="majorHAnsi" w:eastAsia="Quattrocento Sans" w:hAnsiTheme="majorHAnsi" w:cstheme="majorHAnsi"/>
                <w:lang w:val="el-GR"/>
              </w:rPr>
              <w:t>,</w:t>
            </w:r>
            <w:r w:rsidR="00252B90"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 xml:space="preserve">14-17 Μαΐου 2015 </w:t>
            </w:r>
            <w:r w:rsidR="00BD0E76" w:rsidRPr="00361305">
              <w:rPr>
                <w:rFonts w:asciiTheme="majorHAnsi" w:eastAsia="Quattrocento Sans" w:hAnsiTheme="majorHAnsi" w:cstheme="majorHAnsi"/>
                <w:b/>
                <w:bCs/>
                <w:lang w:val="el-GR"/>
              </w:rPr>
              <w:br/>
            </w:r>
          </w:p>
          <w:p w14:paraId="7E4BE25B" w14:textId="16EAABEF" w:rsidR="00A117AC" w:rsidRPr="00A117AC" w:rsidRDefault="00A117AC"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l-GR"/>
              </w:rPr>
            </w:pPr>
            <w:r w:rsidRPr="00A75377">
              <w:rPr>
                <w:rFonts w:asciiTheme="majorHAnsi" w:eastAsia="Quattrocento Sans" w:hAnsiTheme="majorHAnsi" w:cstheme="majorHAnsi"/>
                <w:b/>
                <w:bCs/>
                <w:lang w:val="en-GB"/>
              </w:rPr>
              <w:t>DUOVIS</w:t>
            </w:r>
            <w:r w:rsidRPr="00A117AC">
              <w:rPr>
                <w:rFonts w:asciiTheme="majorHAnsi" w:eastAsia="Quattrocento Sans" w:hAnsiTheme="majorHAnsi" w:cstheme="majorHAnsi"/>
                <w:b/>
                <w:bCs/>
                <w:lang w:val="el-GR"/>
              </w:rPr>
              <w:t xml:space="preserve"> </w:t>
            </w:r>
            <w:r w:rsidRPr="00D87B1C">
              <w:rPr>
                <w:rFonts w:asciiTheme="majorHAnsi" w:eastAsia="Quattrocento Sans" w:hAnsiTheme="majorHAnsi" w:cstheme="majorHAnsi"/>
                <w:b/>
                <w:bCs/>
                <w:lang w:val="el-GR"/>
              </w:rPr>
              <w:t>έναντι</w:t>
            </w:r>
            <w:r w:rsidRPr="00A117AC">
              <w:rPr>
                <w:rFonts w:asciiTheme="majorHAnsi" w:eastAsia="Quattrocento Sans" w:hAnsiTheme="majorHAnsi" w:cstheme="majorHAnsi"/>
                <w:b/>
                <w:bCs/>
                <w:lang w:val="el-GR"/>
              </w:rPr>
              <w:t xml:space="preserve"> VISTHESIA στην έξυπνη </w:t>
            </w:r>
            <w:r w:rsidR="00B428B8" w:rsidRPr="00A117AC">
              <w:rPr>
                <w:rFonts w:asciiTheme="majorHAnsi" w:eastAsia="Quattrocento Sans" w:hAnsiTheme="majorHAnsi" w:cstheme="majorHAnsi"/>
                <w:b/>
                <w:bCs/>
                <w:lang w:val="el-GR"/>
              </w:rPr>
              <w:t>φακοθρυψία (</w:t>
            </w:r>
            <w:r w:rsidRPr="00A117AC">
              <w:rPr>
                <w:rFonts w:asciiTheme="majorHAnsi" w:eastAsia="Quattrocento Sans" w:hAnsiTheme="majorHAnsi" w:cstheme="majorHAnsi"/>
                <w:b/>
                <w:bCs/>
                <w:lang w:val="el-GR"/>
              </w:rPr>
              <w:t>TORSIONAL IP) τυχαιοποιημένη συγκριτική μελέτη</w:t>
            </w:r>
          </w:p>
          <w:p w14:paraId="18B10F7D" w14:textId="5F7367E7" w:rsidR="00A117AC" w:rsidRDefault="00A117AC" w:rsidP="00A117AC">
            <w:pPr>
              <w:pStyle w:val="ListParagraph"/>
              <w:suppressAutoHyphens/>
              <w:autoSpaceDN w:val="0"/>
              <w:spacing w:line="251" w:lineRule="auto"/>
              <w:ind w:left="360"/>
              <w:textAlignment w:val="baseline"/>
              <w:rPr>
                <w:rFonts w:asciiTheme="majorHAnsi" w:eastAsia="Quattrocento Sans" w:hAnsiTheme="majorHAnsi" w:cstheme="majorHAnsi"/>
                <w:lang w:val="el-GR"/>
              </w:rPr>
            </w:pPr>
            <w:r w:rsidRPr="00A117AC">
              <w:rPr>
                <w:rFonts w:asciiTheme="majorHAnsi" w:eastAsia="Quattrocento Sans" w:hAnsiTheme="majorHAnsi" w:cstheme="majorHAnsi"/>
                <w:lang w:val="el-GR"/>
              </w:rPr>
              <w:t xml:space="preserve">48ο Πανελλήνιο Οφθαλμολογικό Συνέδριο, </w:t>
            </w:r>
            <w:r w:rsidR="00252B90" w:rsidRPr="00A117AC">
              <w:rPr>
                <w:rFonts w:asciiTheme="majorHAnsi" w:eastAsia="Quattrocento Sans" w:hAnsiTheme="majorHAnsi" w:cstheme="majorHAnsi"/>
                <w:lang w:val="el-GR"/>
              </w:rPr>
              <w:t>Ολυμπία</w:t>
            </w:r>
            <w:r w:rsidR="00252B90">
              <w:rPr>
                <w:rFonts w:asciiTheme="majorHAnsi" w:eastAsia="Quattrocento Sans" w:hAnsiTheme="majorHAnsi" w:cstheme="majorHAnsi"/>
                <w:lang w:val="el-GR"/>
              </w:rPr>
              <w:t xml:space="preserve">, </w:t>
            </w:r>
            <w:r w:rsidRPr="00A117AC">
              <w:rPr>
                <w:rFonts w:asciiTheme="majorHAnsi" w:eastAsia="Quattrocento Sans" w:hAnsiTheme="majorHAnsi" w:cstheme="majorHAnsi"/>
                <w:lang w:val="el-GR"/>
              </w:rPr>
              <w:t xml:space="preserve">14-17 Μαΐου 2015 </w:t>
            </w:r>
          </w:p>
          <w:p w14:paraId="11D2DDED" w14:textId="77777777" w:rsidR="00A117AC" w:rsidRPr="00A117AC" w:rsidRDefault="00A117AC" w:rsidP="00A117AC">
            <w:pPr>
              <w:pStyle w:val="ListParagraph"/>
              <w:suppressAutoHyphens/>
              <w:autoSpaceDN w:val="0"/>
              <w:spacing w:line="251" w:lineRule="auto"/>
              <w:ind w:left="360"/>
              <w:textAlignment w:val="baseline"/>
              <w:rPr>
                <w:rFonts w:asciiTheme="majorHAnsi" w:eastAsia="Quattrocento Sans" w:hAnsiTheme="majorHAnsi" w:cstheme="majorHAnsi"/>
                <w:lang w:val="el-GR"/>
              </w:rPr>
            </w:pPr>
          </w:p>
          <w:p w14:paraId="30A86500" w14:textId="444A8581"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b/>
                <w:bCs/>
                <w:lang w:val="el-GR"/>
              </w:rPr>
              <w:t xml:space="preserve">Η </w:t>
            </w:r>
            <w:r w:rsidRPr="00494F7D">
              <w:rPr>
                <w:rFonts w:asciiTheme="majorHAnsi" w:eastAsia="Quattrocento Sans" w:hAnsiTheme="majorHAnsi" w:cstheme="majorHAnsi"/>
                <w:b/>
                <w:bCs/>
                <w:lang w:val="el-GR"/>
              </w:rPr>
              <w:t>επίδραση</w:t>
            </w:r>
            <w:r w:rsidRPr="00361305">
              <w:rPr>
                <w:rFonts w:asciiTheme="majorHAnsi" w:eastAsia="Quattrocento Sans" w:hAnsiTheme="majorHAnsi" w:cstheme="majorHAnsi"/>
                <w:b/>
                <w:bCs/>
                <w:lang w:val="el-GR"/>
              </w:rPr>
              <w:t xml:space="preserve"> της In-Vitro και In-Vivo θεραπείας διασύνδεσης του κολλαγόνου στο υλικό των </w:t>
            </w:r>
            <w:r w:rsidRPr="00D87B1C">
              <w:rPr>
                <w:rFonts w:asciiTheme="majorHAnsi" w:eastAsia="Quattrocento Sans" w:hAnsiTheme="majorHAnsi" w:cstheme="majorHAnsi"/>
                <w:b/>
                <w:bCs/>
                <w:lang w:val="el-GR"/>
              </w:rPr>
              <w:t>ενδοκερατοειδικών</w:t>
            </w:r>
            <w:r w:rsidRPr="00361305">
              <w:rPr>
                <w:rFonts w:asciiTheme="majorHAnsi" w:eastAsia="Quattrocento Sans" w:hAnsiTheme="majorHAnsi" w:cstheme="majorHAnsi"/>
                <w:b/>
                <w:bCs/>
                <w:lang w:val="el-GR"/>
              </w:rPr>
              <w:t xml:space="preserve"> δακτυλίων.</w:t>
            </w:r>
            <w:r w:rsidR="00BD0E76" w:rsidRPr="00361305">
              <w:rPr>
                <w:rFonts w:asciiTheme="majorHAnsi" w:eastAsia="Quattrocento Sans" w:hAnsiTheme="majorHAnsi" w:cstheme="majorHAnsi"/>
                <w:b/>
                <w:bCs/>
                <w:lang w:val="el-GR"/>
              </w:rPr>
              <w:br/>
            </w:r>
            <w:r w:rsidRPr="00361305">
              <w:rPr>
                <w:rFonts w:asciiTheme="majorHAnsi" w:eastAsia="Quattrocento Sans" w:hAnsiTheme="majorHAnsi" w:cstheme="majorHAnsi"/>
                <w:lang w:val="el-GR"/>
              </w:rPr>
              <w:t xml:space="preserve">29o Διεθνές Συνέδριο Ελληνικής Εταιρείας Ενδοφακών και Διαθλαστικής Χειρουργικής, Αθήνα, 26-29 Φεβρουαρίου 2015 </w:t>
            </w:r>
            <w:r w:rsidR="00C362D6">
              <w:rPr>
                <w:rFonts w:asciiTheme="majorHAnsi" w:eastAsia="Quattrocento Sans" w:hAnsiTheme="majorHAnsi" w:cstheme="majorHAnsi"/>
                <w:lang w:val="el-GR"/>
              </w:rPr>
              <w:br/>
            </w:r>
          </w:p>
          <w:p w14:paraId="2B9B404F" w14:textId="5B89C0DA"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l-GR"/>
              </w:rPr>
            </w:pPr>
            <w:r w:rsidRPr="00494F7D">
              <w:rPr>
                <w:rFonts w:asciiTheme="majorHAnsi" w:eastAsia="Quattrocento Sans" w:hAnsiTheme="majorHAnsi" w:cstheme="majorHAnsi"/>
                <w:b/>
                <w:bCs/>
                <w:lang w:val="el-GR"/>
              </w:rPr>
              <w:t>Συγκριτική</w:t>
            </w:r>
            <w:r w:rsidRPr="00361305">
              <w:rPr>
                <w:rFonts w:asciiTheme="majorHAnsi" w:eastAsia="Quattrocento Sans" w:hAnsiTheme="majorHAnsi" w:cstheme="majorHAnsi"/>
                <w:b/>
                <w:bCs/>
                <w:lang w:val="el-GR"/>
              </w:rPr>
              <w:t xml:space="preserve"> μελέτη ικανοποίησης ασθενών μετά από επέμβαση καταρράκτη με monovision και </w:t>
            </w:r>
            <w:r w:rsidRPr="00D87B1C">
              <w:rPr>
                <w:rFonts w:asciiTheme="majorHAnsi" w:eastAsia="Quattrocento Sans" w:hAnsiTheme="majorHAnsi" w:cstheme="majorHAnsi"/>
                <w:b/>
                <w:bCs/>
                <w:lang w:val="el-GR"/>
              </w:rPr>
              <w:t>ένθεση</w:t>
            </w:r>
            <w:r w:rsidRPr="00361305">
              <w:rPr>
                <w:rFonts w:asciiTheme="majorHAnsi" w:eastAsia="Quattrocento Sans" w:hAnsiTheme="majorHAnsi" w:cstheme="majorHAnsi"/>
                <w:b/>
                <w:bCs/>
                <w:lang w:val="el-GR"/>
              </w:rPr>
              <w:t xml:space="preserve"> πολυεστιακού ενδοφακού. Πρώιμα αποτελέσματα</w:t>
            </w:r>
            <w:r w:rsidR="00BD0E76" w:rsidRPr="00361305">
              <w:rPr>
                <w:rFonts w:asciiTheme="majorHAnsi" w:eastAsia="Quattrocento Sans" w:hAnsiTheme="majorHAnsi" w:cstheme="majorHAnsi"/>
                <w:b/>
                <w:bCs/>
                <w:lang w:val="el-GR"/>
              </w:rPr>
              <w:br/>
            </w:r>
            <w:r w:rsidRPr="00361305">
              <w:rPr>
                <w:rFonts w:asciiTheme="majorHAnsi" w:eastAsia="Quattrocento Sans" w:hAnsiTheme="majorHAnsi" w:cstheme="majorHAnsi"/>
                <w:lang w:val="el-GR"/>
              </w:rPr>
              <w:t>28o Διεθνές Συνέδριο Ελληνικής Εταιρείας Ενδοφακών και Διαθλαστικής Χειρουργικής, Αθήνα, 20-23 Φεβρουαρίου 2014</w:t>
            </w:r>
            <w:r w:rsidR="00C362D6">
              <w:rPr>
                <w:rFonts w:asciiTheme="majorHAnsi" w:eastAsia="Quattrocento Sans" w:hAnsiTheme="majorHAnsi" w:cstheme="majorHAnsi"/>
                <w:lang w:val="el-GR"/>
              </w:rPr>
              <w:br/>
            </w:r>
          </w:p>
          <w:p w14:paraId="337D1A61" w14:textId="28EDCE0A"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l-GR"/>
              </w:rPr>
            </w:pPr>
            <w:r w:rsidRPr="00361305">
              <w:rPr>
                <w:rFonts w:asciiTheme="majorHAnsi" w:eastAsia="Quattrocento Sans" w:hAnsiTheme="majorHAnsi" w:cstheme="majorHAnsi"/>
                <w:b/>
                <w:bCs/>
                <w:lang w:val="el-GR"/>
              </w:rPr>
              <w:t xml:space="preserve">H </w:t>
            </w:r>
            <w:r w:rsidRPr="00494F7D">
              <w:rPr>
                <w:rFonts w:asciiTheme="majorHAnsi" w:eastAsia="Quattrocento Sans" w:hAnsiTheme="majorHAnsi" w:cstheme="majorHAnsi"/>
                <w:b/>
                <w:bCs/>
                <w:lang w:val="el-GR"/>
              </w:rPr>
              <w:t>συμβολή</w:t>
            </w:r>
            <w:r w:rsidRPr="00361305">
              <w:rPr>
                <w:rFonts w:asciiTheme="majorHAnsi" w:eastAsia="Quattrocento Sans" w:hAnsiTheme="majorHAnsi" w:cstheme="majorHAnsi"/>
                <w:b/>
                <w:bCs/>
                <w:lang w:val="el-GR"/>
              </w:rPr>
              <w:t xml:space="preserve"> των σωμάτων αναφοράς στη διάγνωση του κερατόκωνου.</w:t>
            </w:r>
            <w:r w:rsidR="00BD0E76" w:rsidRPr="00361305">
              <w:rPr>
                <w:rFonts w:asciiTheme="majorHAnsi" w:eastAsia="Quattrocento Sans" w:hAnsiTheme="majorHAnsi" w:cstheme="majorHAnsi"/>
                <w:b/>
                <w:bCs/>
                <w:lang w:val="el-GR"/>
              </w:rPr>
              <w:br/>
            </w:r>
            <w:r w:rsidRPr="00361305">
              <w:rPr>
                <w:rFonts w:asciiTheme="majorHAnsi" w:eastAsia="Quattrocento Sans" w:hAnsiTheme="majorHAnsi" w:cstheme="majorHAnsi"/>
                <w:lang w:val="el-GR"/>
              </w:rPr>
              <w:t>28o Διεθνές Συνέδριο Ελληνικής Εταιρείας Ενδοφακών και Διαθλαστικής Χειρουργικής, Αθήνα, 20-23 Φεβρουαρίου 2014</w:t>
            </w:r>
            <w:r w:rsidR="00C362D6">
              <w:rPr>
                <w:rFonts w:asciiTheme="majorHAnsi" w:eastAsia="Quattrocento Sans" w:hAnsiTheme="majorHAnsi" w:cstheme="majorHAnsi"/>
                <w:lang w:val="el-GR"/>
              </w:rPr>
              <w:br/>
            </w:r>
          </w:p>
          <w:p w14:paraId="6A13544E" w14:textId="6A0F8E16"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l-GR"/>
              </w:rPr>
            </w:pPr>
            <w:r w:rsidRPr="00494F7D">
              <w:rPr>
                <w:rFonts w:asciiTheme="majorHAnsi" w:eastAsia="Quattrocento Sans" w:hAnsiTheme="majorHAnsi" w:cstheme="majorHAnsi"/>
                <w:b/>
                <w:bCs/>
                <w:lang w:val="el-GR"/>
              </w:rPr>
              <w:t>Διαγνωστική</w:t>
            </w:r>
            <w:r w:rsidRPr="00361305">
              <w:rPr>
                <w:rFonts w:asciiTheme="majorHAnsi" w:eastAsia="Quattrocento Sans" w:hAnsiTheme="majorHAnsi" w:cstheme="majorHAnsi"/>
                <w:b/>
                <w:bCs/>
                <w:lang w:val="el-GR"/>
              </w:rPr>
              <w:t xml:space="preserve"> ικανότητα των δεικτών ΚΜΙ και KMP στην διαφανή εκφύλιση του κατώτατου ορίου του κερατοειδή </w:t>
            </w:r>
            <w:r w:rsidR="00BD0E76" w:rsidRPr="00361305">
              <w:rPr>
                <w:rFonts w:asciiTheme="majorHAnsi" w:eastAsia="Quattrocento Sans" w:hAnsiTheme="majorHAnsi" w:cstheme="majorHAnsi"/>
                <w:b/>
                <w:bCs/>
                <w:lang w:val="el-GR"/>
              </w:rPr>
              <w:br/>
            </w:r>
            <w:r w:rsidRPr="00361305">
              <w:rPr>
                <w:rFonts w:asciiTheme="majorHAnsi" w:eastAsia="Quattrocento Sans" w:hAnsiTheme="majorHAnsi" w:cstheme="majorHAnsi"/>
                <w:lang w:val="el-GR"/>
              </w:rPr>
              <w:t>28o Διεθνές Συνέδριο Ελληνικής Εταιρείας Ενδοφακών και Διαθλαστικής Χειρουργικής, Αθήνα, 20-23 Φεβρουαρίου 2014</w:t>
            </w:r>
            <w:r w:rsidR="00C362D6">
              <w:rPr>
                <w:rFonts w:asciiTheme="majorHAnsi" w:eastAsia="Quattrocento Sans" w:hAnsiTheme="majorHAnsi" w:cstheme="majorHAnsi"/>
                <w:lang w:val="el-GR"/>
              </w:rPr>
              <w:br/>
            </w:r>
          </w:p>
          <w:p w14:paraId="1DAC5BFC" w14:textId="5993F84F" w:rsidR="00D50045" w:rsidRPr="00E75114" w:rsidRDefault="00B928D3"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l-GR"/>
              </w:rPr>
            </w:pPr>
            <w:r w:rsidRPr="00B928D3">
              <w:rPr>
                <w:rFonts w:asciiTheme="majorHAnsi" w:eastAsia="Quattrocento Sans" w:hAnsiTheme="majorHAnsi" w:cstheme="majorHAnsi"/>
                <w:b/>
                <w:bCs/>
                <w:lang w:val="el-GR"/>
              </w:rPr>
              <w:t xml:space="preserve">Η </w:t>
            </w:r>
            <w:r w:rsidRPr="00494F7D">
              <w:rPr>
                <w:rFonts w:asciiTheme="majorHAnsi" w:eastAsia="Quattrocento Sans" w:hAnsiTheme="majorHAnsi" w:cstheme="majorHAnsi"/>
                <w:b/>
                <w:bCs/>
                <w:lang w:val="el-GR"/>
              </w:rPr>
              <w:t>επίδραση</w:t>
            </w:r>
            <w:r w:rsidRPr="00B928D3">
              <w:rPr>
                <w:rFonts w:asciiTheme="majorHAnsi" w:eastAsia="Quattrocento Sans" w:hAnsiTheme="majorHAnsi" w:cstheme="majorHAnsi"/>
                <w:b/>
                <w:bCs/>
                <w:lang w:val="el-GR"/>
              </w:rPr>
              <w:t xml:space="preserve"> της θεραπείας διασύνδεσης του κολλαγόνου στο υλικό των ενδοκερατοειδικών δακτυλίων.</w:t>
            </w:r>
            <w:r>
              <w:rPr>
                <w:rFonts w:asciiTheme="majorHAnsi" w:eastAsia="Quattrocento Sans" w:hAnsiTheme="majorHAnsi" w:cstheme="majorHAnsi"/>
                <w:b/>
                <w:bCs/>
                <w:lang w:val="el-GR"/>
              </w:rPr>
              <w:br/>
            </w:r>
            <w:r w:rsidR="00D50045" w:rsidRPr="00B928D3">
              <w:rPr>
                <w:rFonts w:asciiTheme="majorHAnsi" w:eastAsia="Quattrocento Sans" w:hAnsiTheme="majorHAnsi" w:cstheme="majorHAnsi"/>
                <w:lang w:val="el-GR"/>
              </w:rPr>
              <w:t>46</w:t>
            </w:r>
            <w:r w:rsidR="00D50045" w:rsidRPr="00B928D3">
              <w:rPr>
                <w:rFonts w:asciiTheme="majorHAnsi" w:eastAsia="Quattrocento Sans" w:hAnsiTheme="majorHAnsi" w:cstheme="majorHAnsi"/>
                <w:vertAlign w:val="superscript"/>
                <w:lang w:val="el-GR"/>
              </w:rPr>
              <w:t>ο</w:t>
            </w:r>
            <w:r w:rsidR="00D50045" w:rsidRPr="00B928D3">
              <w:rPr>
                <w:rFonts w:asciiTheme="majorHAnsi" w:eastAsia="Quattrocento Sans" w:hAnsiTheme="majorHAnsi" w:cstheme="majorHAnsi"/>
                <w:lang w:val="el-GR"/>
              </w:rPr>
              <w:t xml:space="preserve"> Πανελλήνιο Οφθαλμολογικό Συνέδριο, Μεσσηνία, </w:t>
            </w:r>
            <w:r w:rsidR="00B45BF1">
              <w:rPr>
                <w:rFonts w:asciiTheme="majorHAnsi" w:eastAsia="Quattrocento Sans" w:hAnsiTheme="majorHAnsi" w:cstheme="majorHAnsi"/>
                <w:lang w:val="da-DK"/>
              </w:rPr>
              <w:t xml:space="preserve">23-26 </w:t>
            </w:r>
            <w:r w:rsidR="00B45BF1" w:rsidRPr="00B928D3">
              <w:rPr>
                <w:rFonts w:asciiTheme="majorHAnsi" w:eastAsia="Quattrocento Sans" w:hAnsiTheme="majorHAnsi" w:cstheme="majorHAnsi"/>
                <w:lang w:val="el-GR"/>
              </w:rPr>
              <w:t>Μ</w:t>
            </w:r>
            <w:r w:rsidR="00B45BF1">
              <w:rPr>
                <w:rFonts w:asciiTheme="majorHAnsi" w:eastAsia="Quattrocento Sans" w:hAnsiTheme="majorHAnsi" w:cstheme="majorHAnsi"/>
                <w:lang w:val="el-GR"/>
              </w:rPr>
              <w:t>αΐου</w:t>
            </w:r>
            <w:r w:rsidR="00D50045" w:rsidRPr="00B928D3">
              <w:rPr>
                <w:rFonts w:asciiTheme="majorHAnsi" w:eastAsia="Quattrocento Sans" w:hAnsiTheme="majorHAnsi" w:cstheme="majorHAnsi"/>
                <w:lang w:val="el-GR"/>
              </w:rPr>
              <w:t xml:space="preserve"> 2013.</w:t>
            </w:r>
          </w:p>
          <w:p w14:paraId="785186C5" w14:textId="77777777" w:rsidR="00D50045" w:rsidRPr="00361305" w:rsidRDefault="00D50045" w:rsidP="00D50045">
            <w:pPr>
              <w:pStyle w:val="ListParagraph"/>
              <w:rPr>
                <w:rFonts w:asciiTheme="majorHAnsi" w:eastAsia="Quattrocento Sans" w:hAnsiTheme="majorHAnsi" w:cstheme="majorHAnsi"/>
                <w:lang w:val="el-GR"/>
              </w:rPr>
            </w:pPr>
          </w:p>
          <w:p w14:paraId="40465692" w14:textId="296340CD"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b/>
                <w:bCs/>
                <w:lang w:val="en-GB"/>
              </w:rPr>
              <w:t>The Effect of in-vitro and in-vivo Collagen Cross-linking procedure on the material of Intracorneal Ring Segments</w:t>
            </w:r>
            <w:r w:rsidR="00BD0E76" w:rsidRPr="00361305">
              <w:rPr>
                <w:rFonts w:asciiTheme="majorHAnsi" w:eastAsia="Quattrocento Sans" w:hAnsiTheme="majorHAnsi" w:cstheme="majorHAnsi"/>
                <w:lang w:val="en-GB"/>
              </w:rPr>
              <w:br/>
            </w:r>
            <w:r w:rsidRPr="00361305">
              <w:rPr>
                <w:rFonts w:asciiTheme="majorHAnsi" w:eastAsia="Quattrocento Sans" w:hAnsiTheme="majorHAnsi" w:cstheme="majorHAnsi"/>
                <w:lang w:val="en-GB"/>
              </w:rPr>
              <w:t>10</w:t>
            </w:r>
            <w:r w:rsidR="00B45BF1" w:rsidRPr="00361305">
              <w:rPr>
                <w:rFonts w:asciiTheme="majorHAnsi" w:eastAsia="Quattrocento Sans" w:hAnsiTheme="majorHAnsi" w:cstheme="majorHAnsi"/>
                <w:lang w:val="en-GB"/>
              </w:rPr>
              <w:t>th International</w:t>
            </w:r>
            <w:r w:rsidRPr="00361305">
              <w:rPr>
                <w:rFonts w:asciiTheme="majorHAnsi" w:eastAsia="Quattrocento Sans" w:hAnsiTheme="majorHAnsi" w:cstheme="majorHAnsi"/>
                <w:lang w:val="en-GB"/>
              </w:rPr>
              <w:t xml:space="preserve"> Congress of Corneal Cross-Linking Communicating and understanding cross-linking technology, Zurich, </w:t>
            </w:r>
            <w:r w:rsidR="00252B90" w:rsidRPr="00361305">
              <w:rPr>
                <w:rFonts w:asciiTheme="majorHAnsi" w:eastAsia="Quattrocento Sans" w:hAnsiTheme="majorHAnsi" w:cstheme="majorHAnsi"/>
                <w:lang w:val="en-GB"/>
              </w:rPr>
              <w:t>5- 6</w:t>
            </w:r>
            <w:r w:rsidR="00252B90" w:rsidRPr="00252B90">
              <w:rPr>
                <w:rFonts w:asciiTheme="majorHAnsi" w:eastAsia="Quattrocento Sans" w:hAnsiTheme="majorHAnsi" w:cstheme="majorHAnsi"/>
                <w:lang w:val="en-GB"/>
              </w:rPr>
              <w:t xml:space="preserve"> </w:t>
            </w:r>
            <w:r w:rsidR="00252B90" w:rsidRPr="00361305">
              <w:rPr>
                <w:rFonts w:asciiTheme="majorHAnsi" w:eastAsia="Quattrocento Sans" w:hAnsiTheme="majorHAnsi" w:cstheme="majorHAnsi"/>
                <w:lang w:val="en-GB"/>
              </w:rPr>
              <w:t>December 2014</w:t>
            </w:r>
            <w:r w:rsidR="00C362D6">
              <w:rPr>
                <w:rFonts w:asciiTheme="majorHAnsi" w:eastAsia="Quattrocento Sans" w:hAnsiTheme="majorHAnsi" w:cstheme="majorHAnsi"/>
                <w:lang w:val="en-GB"/>
              </w:rPr>
              <w:br/>
            </w:r>
          </w:p>
          <w:p w14:paraId="065238F5" w14:textId="5C1C9BFF"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lastRenderedPageBreak/>
              <w:t xml:space="preserve">Selection of new reference body for posterior elevation maps in diagnosis of frome fruste keratoconus </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27th International Congress of Intraocular Implant and Refractive Surgery Athens</w:t>
            </w:r>
            <w:r w:rsidR="00D05432" w:rsidRPr="00D05432">
              <w:rPr>
                <w:rFonts w:asciiTheme="majorHAnsi" w:eastAsia="Quattrocento Sans" w:hAnsiTheme="majorHAnsi" w:cstheme="majorHAnsi"/>
                <w:lang w:val="en-GB"/>
              </w:rPr>
              <w:t xml:space="preserve">, </w:t>
            </w:r>
            <w:r w:rsidR="00B45BF1">
              <w:rPr>
                <w:rFonts w:asciiTheme="majorHAnsi" w:eastAsia="Quattrocento Sans" w:hAnsiTheme="majorHAnsi" w:cstheme="majorHAnsi"/>
                <w:lang w:val="en-GB"/>
              </w:rPr>
              <w:t xml:space="preserve">28 February- 3 </w:t>
            </w:r>
            <w:r w:rsidR="00D05432" w:rsidRPr="00D05432">
              <w:rPr>
                <w:rFonts w:asciiTheme="majorHAnsi" w:eastAsia="Quattrocento Sans" w:hAnsiTheme="majorHAnsi" w:cstheme="majorHAnsi"/>
                <w:lang w:val="en-GB"/>
              </w:rPr>
              <w:t>Ma</w:t>
            </w:r>
            <w:r w:rsidR="00D05432">
              <w:rPr>
                <w:rFonts w:asciiTheme="majorHAnsi" w:eastAsia="Quattrocento Sans" w:hAnsiTheme="majorHAnsi" w:cstheme="majorHAnsi"/>
                <w:lang w:val="en-GB"/>
              </w:rPr>
              <w:t xml:space="preserve">rch </w:t>
            </w:r>
            <w:r w:rsidR="00D05432" w:rsidRPr="00361305">
              <w:rPr>
                <w:rFonts w:asciiTheme="majorHAnsi" w:eastAsia="Quattrocento Sans" w:hAnsiTheme="majorHAnsi" w:cstheme="majorHAnsi"/>
                <w:lang w:val="en-GB"/>
              </w:rPr>
              <w:t>2013</w:t>
            </w:r>
          </w:p>
          <w:p w14:paraId="1ADE4B4A" w14:textId="77777777" w:rsidR="00C362D6" w:rsidRPr="00C362D6" w:rsidRDefault="00C362D6" w:rsidP="00C362D6">
            <w:pPr>
              <w:pStyle w:val="ListParagraph"/>
              <w:suppressAutoHyphens/>
              <w:autoSpaceDN w:val="0"/>
              <w:spacing w:line="251" w:lineRule="auto"/>
              <w:ind w:left="453"/>
              <w:textAlignment w:val="baseline"/>
              <w:rPr>
                <w:rFonts w:asciiTheme="majorHAnsi" w:eastAsia="Quattrocento Sans" w:hAnsiTheme="majorHAnsi" w:cstheme="majorHAnsi"/>
                <w:b/>
                <w:bCs/>
                <w:lang w:val="en-GB"/>
              </w:rPr>
            </w:pPr>
          </w:p>
          <w:p w14:paraId="77AA7982" w14:textId="2B5EBB4E"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b/>
                <w:bCs/>
                <w:lang w:val="en-GB"/>
              </w:rPr>
              <w:t>Application of Cross-Linking in late post-penetrating keratoplasty infectious keratitis: A case report</w:t>
            </w:r>
            <w:r w:rsidR="00BD0E76" w:rsidRPr="00361305">
              <w:rPr>
                <w:rFonts w:asciiTheme="majorHAnsi" w:eastAsia="Quattrocento Sans" w:hAnsiTheme="majorHAnsi" w:cstheme="majorHAnsi"/>
                <w:lang w:val="en-GB"/>
              </w:rPr>
              <w:br/>
            </w:r>
            <w:r w:rsidRPr="00361305">
              <w:rPr>
                <w:rFonts w:asciiTheme="majorHAnsi" w:eastAsia="Quattrocento Sans" w:hAnsiTheme="majorHAnsi" w:cstheme="majorHAnsi"/>
                <w:lang w:val="en-GB"/>
              </w:rPr>
              <w:t>27th International Congress of Intraocular Implant and Refractive Surgery</w:t>
            </w:r>
            <w:r w:rsidR="00225D0E">
              <w:rPr>
                <w:rFonts w:asciiTheme="majorHAnsi" w:eastAsia="Quattrocento Sans" w:hAnsiTheme="majorHAnsi" w:cstheme="majorHAnsi"/>
                <w:lang w:val="en-GB"/>
              </w:rPr>
              <w:t>,</w:t>
            </w:r>
            <w:r w:rsidRPr="00361305">
              <w:rPr>
                <w:rFonts w:asciiTheme="majorHAnsi" w:eastAsia="Quattrocento Sans" w:hAnsiTheme="majorHAnsi" w:cstheme="majorHAnsi"/>
                <w:lang w:val="en-GB"/>
              </w:rPr>
              <w:t xml:space="preserve"> Athens</w:t>
            </w:r>
            <w:r w:rsidR="00225D0E">
              <w:rPr>
                <w:rFonts w:asciiTheme="majorHAnsi" w:eastAsia="Quattrocento Sans" w:hAnsiTheme="majorHAnsi" w:cstheme="majorHAnsi"/>
                <w:lang w:val="en-GB"/>
              </w:rPr>
              <w:t>,</w:t>
            </w:r>
            <w:r w:rsidR="00D15219">
              <w:rPr>
                <w:rFonts w:asciiTheme="majorHAnsi" w:eastAsia="Quattrocento Sans" w:hAnsiTheme="majorHAnsi" w:cstheme="majorHAnsi"/>
                <w:lang w:val="en-GB"/>
              </w:rPr>
              <w:t xml:space="preserve"> </w:t>
            </w:r>
            <w:r w:rsidR="00B45BF1">
              <w:rPr>
                <w:rFonts w:asciiTheme="majorHAnsi" w:eastAsia="Quattrocento Sans" w:hAnsiTheme="majorHAnsi" w:cstheme="majorHAnsi"/>
                <w:lang w:val="en-GB"/>
              </w:rPr>
              <w:t xml:space="preserve">28 February- 3 </w:t>
            </w:r>
            <w:r w:rsidR="00D15219">
              <w:rPr>
                <w:rFonts w:asciiTheme="majorHAnsi" w:eastAsia="Quattrocento Sans" w:hAnsiTheme="majorHAnsi" w:cstheme="majorHAnsi"/>
                <w:lang w:val="en-GB"/>
              </w:rPr>
              <w:t xml:space="preserve">March </w:t>
            </w:r>
            <w:r w:rsidR="00D15219" w:rsidRPr="00361305">
              <w:rPr>
                <w:rFonts w:asciiTheme="majorHAnsi" w:eastAsia="Quattrocento Sans" w:hAnsiTheme="majorHAnsi" w:cstheme="majorHAnsi"/>
                <w:lang w:val="en-GB"/>
              </w:rPr>
              <w:t>2013</w:t>
            </w:r>
            <w:r w:rsidR="00C362D6">
              <w:rPr>
                <w:rFonts w:asciiTheme="majorHAnsi" w:eastAsia="Quattrocento Sans" w:hAnsiTheme="majorHAnsi" w:cstheme="majorHAnsi"/>
                <w:lang w:val="en-GB"/>
              </w:rPr>
              <w:br/>
            </w:r>
          </w:p>
          <w:p w14:paraId="07400380" w14:textId="4EDAE020"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Liquefuction versus Torsional IP: A comparative study on endothelial cells, cornea edema and corneal sensitivity</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27th International Congress of Intraocular Implant and Refractive Surgery</w:t>
            </w:r>
            <w:r w:rsidR="00225D0E">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Athens</w:t>
            </w:r>
            <w:r w:rsidR="00225D0E">
              <w:rPr>
                <w:rFonts w:asciiTheme="majorHAnsi" w:eastAsia="Quattrocento Sans" w:hAnsiTheme="majorHAnsi" w:cstheme="majorHAnsi"/>
                <w:lang w:val="en-GB"/>
              </w:rPr>
              <w:t>,</w:t>
            </w:r>
            <w:r w:rsidR="00D15219">
              <w:rPr>
                <w:rFonts w:asciiTheme="majorHAnsi" w:eastAsia="Quattrocento Sans" w:hAnsiTheme="majorHAnsi" w:cstheme="majorHAnsi"/>
                <w:lang w:val="en-GB"/>
              </w:rPr>
              <w:t xml:space="preserve"> </w:t>
            </w:r>
            <w:r w:rsidR="00B45BF1">
              <w:rPr>
                <w:rFonts w:asciiTheme="majorHAnsi" w:eastAsia="Quattrocento Sans" w:hAnsiTheme="majorHAnsi" w:cstheme="majorHAnsi"/>
                <w:lang w:val="en-GB"/>
              </w:rPr>
              <w:t xml:space="preserve">28 February- 3 </w:t>
            </w:r>
            <w:r w:rsidR="00D15219">
              <w:rPr>
                <w:rFonts w:asciiTheme="majorHAnsi" w:eastAsia="Quattrocento Sans" w:hAnsiTheme="majorHAnsi" w:cstheme="majorHAnsi"/>
                <w:lang w:val="en-GB"/>
              </w:rPr>
              <w:t xml:space="preserve">March </w:t>
            </w:r>
            <w:r w:rsidR="00D15219" w:rsidRPr="00361305">
              <w:rPr>
                <w:rFonts w:asciiTheme="majorHAnsi" w:eastAsia="Quattrocento Sans" w:hAnsiTheme="majorHAnsi" w:cstheme="majorHAnsi"/>
                <w:lang w:val="en-GB"/>
              </w:rPr>
              <w:t>2013</w:t>
            </w:r>
            <w:r w:rsidR="00C362D6">
              <w:rPr>
                <w:rFonts w:asciiTheme="majorHAnsi" w:eastAsia="Quattrocento Sans" w:hAnsiTheme="majorHAnsi" w:cstheme="majorHAnsi"/>
                <w:lang w:val="en-GB"/>
              </w:rPr>
              <w:br/>
            </w:r>
          </w:p>
          <w:p w14:paraId="48F5B971" w14:textId="4644023B" w:rsidR="009B2267"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Diagnostic capacity of Keratoconus match index and keratoconus match probability in forme fruste keratoconus</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27th International Congress of Intraocular Implant and Refractive Surgery</w:t>
            </w:r>
            <w:r w:rsidR="00225D0E">
              <w:rPr>
                <w:rFonts w:asciiTheme="majorHAnsi" w:eastAsia="Quattrocento Sans" w:hAnsiTheme="majorHAnsi" w:cstheme="majorHAnsi"/>
                <w:lang w:val="en-GB"/>
              </w:rPr>
              <w:t>,</w:t>
            </w:r>
            <w:r w:rsidRPr="00361305">
              <w:rPr>
                <w:rFonts w:asciiTheme="majorHAnsi" w:eastAsia="Quattrocento Sans" w:hAnsiTheme="majorHAnsi" w:cstheme="majorHAnsi"/>
                <w:lang w:val="en-GB"/>
              </w:rPr>
              <w:t xml:space="preserve"> Athens</w:t>
            </w:r>
            <w:r w:rsidR="00225D0E">
              <w:rPr>
                <w:rFonts w:asciiTheme="majorHAnsi" w:eastAsia="Quattrocento Sans" w:hAnsiTheme="majorHAnsi" w:cstheme="majorHAnsi"/>
                <w:lang w:val="en-GB"/>
              </w:rPr>
              <w:t>,</w:t>
            </w:r>
            <w:r w:rsidR="00D15219">
              <w:rPr>
                <w:rFonts w:asciiTheme="majorHAnsi" w:eastAsia="Quattrocento Sans" w:hAnsiTheme="majorHAnsi" w:cstheme="majorHAnsi"/>
                <w:lang w:val="en-GB"/>
              </w:rPr>
              <w:t xml:space="preserve"> </w:t>
            </w:r>
            <w:r w:rsidR="00B45BF1">
              <w:rPr>
                <w:rFonts w:asciiTheme="majorHAnsi" w:eastAsia="Quattrocento Sans" w:hAnsiTheme="majorHAnsi" w:cstheme="majorHAnsi"/>
                <w:lang w:val="en-GB"/>
              </w:rPr>
              <w:t xml:space="preserve">28 February- 3 </w:t>
            </w:r>
            <w:r w:rsidR="00D15219">
              <w:rPr>
                <w:rFonts w:asciiTheme="majorHAnsi" w:eastAsia="Quattrocento Sans" w:hAnsiTheme="majorHAnsi" w:cstheme="majorHAnsi"/>
                <w:lang w:val="en-GB"/>
              </w:rPr>
              <w:t xml:space="preserve">March </w:t>
            </w:r>
            <w:r w:rsidR="00D15219" w:rsidRPr="00361305">
              <w:rPr>
                <w:rFonts w:asciiTheme="majorHAnsi" w:eastAsia="Quattrocento Sans" w:hAnsiTheme="majorHAnsi" w:cstheme="majorHAnsi"/>
                <w:lang w:val="en-GB"/>
              </w:rPr>
              <w:t>2013</w:t>
            </w:r>
            <w:r w:rsidR="00C362D6">
              <w:rPr>
                <w:rFonts w:asciiTheme="majorHAnsi" w:eastAsia="Quattrocento Sans" w:hAnsiTheme="majorHAnsi" w:cstheme="majorHAnsi"/>
                <w:lang w:val="en-GB"/>
              </w:rPr>
              <w:br/>
            </w:r>
          </w:p>
          <w:p w14:paraId="26E37B3F" w14:textId="100354A0" w:rsidR="009B2267" w:rsidRPr="0080265B"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b/>
                <w:bCs/>
                <w:lang w:val="en-GB"/>
              </w:rPr>
              <w:t>Biodegradable nanoparticles for controlled subconjuctival delivery of latanoprost acid</w:t>
            </w:r>
            <w:r w:rsidR="00BD0E76" w:rsidRPr="00361305">
              <w:rPr>
                <w:rFonts w:asciiTheme="majorHAnsi" w:eastAsia="Quattrocento Sans" w:hAnsiTheme="majorHAnsi" w:cstheme="majorHAnsi"/>
                <w:lang w:val="en-GB"/>
              </w:rPr>
              <w:br/>
            </w:r>
            <w:r w:rsidRPr="00361305">
              <w:rPr>
                <w:rFonts w:asciiTheme="majorHAnsi" w:eastAsia="Quattrocento Sans" w:hAnsiTheme="majorHAnsi" w:cstheme="majorHAnsi"/>
                <w:lang w:val="en-GB"/>
              </w:rPr>
              <w:t>27th International Congress of Intraocular Implant and Refractive Surgery</w:t>
            </w:r>
            <w:r w:rsidR="00225D0E">
              <w:rPr>
                <w:rFonts w:asciiTheme="majorHAnsi" w:eastAsia="Quattrocento Sans" w:hAnsiTheme="majorHAnsi" w:cstheme="majorHAnsi"/>
                <w:lang w:val="en-GB"/>
              </w:rPr>
              <w:t>,</w:t>
            </w:r>
            <w:r w:rsidRPr="00361305">
              <w:rPr>
                <w:rFonts w:asciiTheme="majorHAnsi" w:eastAsia="Quattrocento Sans" w:hAnsiTheme="majorHAnsi" w:cstheme="majorHAnsi"/>
                <w:lang w:val="en-GB"/>
              </w:rPr>
              <w:t xml:space="preserve"> </w:t>
            </w:r>
            <w:r w:rsidR="00D15219" w:rsidRPr="00361305">
              <w:rPr>
                <w:rFonts w:asciiTheme="majorHAnsi" w:eastAsia="Quattrocento Sans" w:hAnsiTheme="majorHAnsi" w:cstheme="majorHAnsi"/>
                <w:lang w:val="en-GB"/>
              </w:rPr>
              <w:t>Athens</w:t>
            </w:r>
            <w:r w:rsidR="00225D0E">
              <w:rPr>
                <w:rFonts w:asciiTheme="majorHAnsi" w:eastAsia="Quattrocento Sans" w:hAnsiTheme="majorHAnsi" w:cstheme="majorHAnsi"/>
                <w:lang w:val="en-GB"/>
              </w:rPr>
              <w:t>,</w:t>
            </w:r>
            <w:r w:rsidR="00D15219">
              <w:rPr>
                <w:rFonts w:asciiTheme="majorHAnsi" w:eastAsia="Quattrocento Sans" w:hAnsiTheme="majorHAnsi" w:cstheme="majorHAnsi"/>
                <w:lang w:val="en-GB"/>
              </w:rPr>
              <w:br/>
            </w:r>
            <w:r w:rsidR="003A1100">
              <w:rPr>
                <w:rFonts w:asciiTheme="majorHAnsi" w:eastAsia="Quattrocento Sans" w:hAnsiTheme="majorHAnsi" w:cstheme="majorHAnsi"/>
                <w:lang w:val="en-GB"/>
              </w:rPr>
              <w:t xml:space="preserve">28 February – 3 </w:t>
            </w:r>
            <w:r w:rsidR="00D15219">
              <w:rPr>
                <w:rFonts w:asciiTheme="majorHAnsi" w:eastAsia="Quattrocento Sans" w:hAnsiTheme="majorHAnsi" w:cstheme="majorHAnsi"/>
                <w:lang w:val="en-GB"/>
              </w:rPr>
              <w:t xml:space="preserve">March </w:t>
            </w:r>
            <w:r w:rsidRPr="00361305">
              <w:rPr>
                <w:rFonts w:asciiTheme="majorHAnsi" w:eastAsia="Quattrocento Sans" w:hAnsiTheme="majorHAnsi" w:cstheme="majorHAnsi"/>
                <w:lang w:val="en-GB"/>
              </w:rPr>
              <w:t>2013</w:t>
            </w:r>
            <w:r w:rsidR="00515A90">
              <w:rPr>
                <w:rFonts w:asciiTheme="majorHAnsi" w:eastAsia="Quattrocento Sans" w:hAnsiTheme="majorHAnsi" w:cstheme="majorHAnsi"/>
                <w:lang w:val="en-GB"/>
              </w:rPr>
              <w:br/>
            </w:r>
            <w:r w:rsidRPr="00361305">
              <w:rPr>
                <w:rFonts w:asciiTheme="majorHAnsi" w:eastAsia="Quattrocento Sans" w:hAnsiTheme="majorHAnsi" w:cstheme="majorHAnsi"/>
                <w:lang w:val="en-GB"/>
              </w:rPr>
              <w:t xml:space="preserve"> </w:t>
            </w:r>
          </w:p>
          <w:p w14:paraId="556D9471" w14:textId="761361BB" w:rsidR="00BD0E76" w:rsidRPr="00C362D6"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Biomechanical diagnosis of keratoconus. Evaluation of the keratoconus match index and keratoconus match probability</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 xml:space="preserve">27th International Congress of Intraocular Implant and Refractive </w:t>
            </w:r>
            <w:r w:rsidR="00D15219" w:rsidRPr="00361305">
              <w:rPr>
                <w:rFonts w:asciiTheme="majorHAnsi" w:eastAsia="Quattrocento Sans" w:hAnsiTheme="majorHAnsi" w:cstheme="majorHAnsi"/>
                <w:lang w:val="en-GB"/>
              </w:rPr>
              <w:t>Surgery</w:t>
            </w:r>
            <w:r w:rsidR="00225D0E">
              <w:rPr>
                <w:rFonts w:asciiTheme="majorHAnsi" w:eastAsia="Quattrocento Sans" w:hAnsiTheme="majorHAnsi" w:cstheme="majorHAnsi"/>
                <w:lang w:val="en-GB"/>
              </w:rPr>
              <w:t>,</w:t>
            </w:r>
            <w:r w:rsidR="00D15219" w:rsidRPr="00361305">
              <w:rPr>
                <w:rFonts w:asciiTheme="majorHAnsi" w:eastAsia="Quattrocento Sans" w:hAnsiTheme="majorHAnsi" w:cstheme="majorHAnsi"/>
                <w:lang w:val="en-GB"/>
              </w:rPr>
              <w:t xml:space="preserve"> Athens</w:t>
            </w:r>
            <w:r w:rsidR="00225D0E">
              <w:rPr>
                <w:rFonts w:asciiTheme="majorHAnsi" w:eastAsia="Quattrocento Sans" w:hAnsiTheme="majorHAnsi" w:cstheme="majorHAnsi"/>
                <w:lang w:val="en-GB"/>
              </w:rPr>
              <w:t>,</w:t>
            </w:r>
            <w:r w:rsidR="00D15219">
              <w:rPr>
                <w:rFonts w:asciiTheme="majorHAnsi" w:eastAsia="Quattrocento Sans" w:hAnsiTheme="majorHAnsi" w:cstheme="majorHAnsi"/>
                <w:lang w:val="en-GB"/>
              </w:rPr>
              <w:t xml:space="preserve"> </w:t>
            </w:r>
            <w:r w:rsidR="00250AC2">
              <w:rPr>
                <w:rFonts w:asciiTheme="majorHAnsi" w:eastAsia="Quattrocento Sans" w:hAnsiTheme="majorHAnsi" w:cstheme="majorHAnsi"/>
                <w:lang w:val="en-GB"/>
              </w:rPr>
              <w:t>28 February - 3 March</w:t>
            </w:r>
            <w:r w:rsidR="00D15219">
              <w:rPr>
                <w:rFonts w:asciiTheme="majorHAnsi" w:eastAsia="Quattrocento Sans" w:hAnsiTheme="majorHAnsi" w:cstheme="majorHAnsi"/>
                <w:lang w:val="en-GB"/>
              </w:rPr>
              <w:t xml:space="preserve"> </w:t>
            </w:r>
            <w:r w:rsidR="00D15219" w:rsidRPr="00361305">
              <w:rPr>
                <w:rFonts w:asciiTheme="majorHAnsi" w:eastAsia="Quattrocento Sans" w:hAnsiTheme="majorHAnsi" w:cstheme="majorHAnsi"/>
                <w:lang w:val="en-GB"/>
              </w:rPr>
              <w:t>2013</w:t>
            </w:r>
            <w:r w:rsidR="00C362D6">
              <w:rPr>
                <w:rFonts w:asciiTheme="majorHAnsi" w:eastAsia="Quattrocento Sans" w:hAnsiTheme="majorHAnsi" w:cstheme="majorHAnsi"/>
                <w:lang w:val="en-GB"/>
              </w:rPr>
              <w:br/>
            </w:r>
          </w:p>
          <w:p w14:paraId="2A56BC9A" w14:textId="4BD4FAD8" w:rsidR="00BD0E76" w:rsidRPr="00250AC2"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Variability of Pentacam-derived back elevation measurements in keratoconus and cross-linked corneas.</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Aegean Cornea XI</w:t>
            </w:r>
            <w:r w:rsidR="00225D0E">
              <w:rPr>
                <w:rFonts w:asciiTheme="majorHAnsi" w:eastAsia="Quattrocento Sans" w:hAnsiTheme="majorHAnsi" w:cstheme="majorHAnsi"/>
                <w:lang w:val="en-GB"/>
              </w:rPr>
              <w:t>,</w:t>
            </w:r>
            <w:r w:rsidRPr="00361305">
              <w:rPr>
                <w:rFonts w:asciiTheme="majorHAnsi" w:eastAsia="Quattrocento Sans" w:hAnsiTheme="majorHAnsi" w:cstheme="majorHAnsi"/>
                <w:lang w:val="en-GB"/>
              </w:rPr>
              <w:t xml:space="preserve"> Crete</w:t>
            </w:r>
            <w:r w:rsidR="00D15219">
              <w:rPr>
                <w:rFonts w:asciiTheme="majorHAnsi" w:eastAsia="Quattrocento Sans" w:hAnsiTheme="majorHAnsi" w:cstheme="majorHAnsi"/>
                <w:lang w:val="en-GB"/>
              </w:rPr>
              <w:t xml:space="preserve"> </w:t>
            </w:r>
            <w:r w:rsidR="00250AC2" w:rsidRPr="00250AC2">
              <w:rPr>
                <w:rFonts w:asciiTheme="majorHAnsi" w:eastAsia="Quattrocento Sans" w:hAnsiTheme="majorHAnsi" w:cstheme="majorHAnsi"/>
                <w:lang w:val="en-GB"/>
              </w:rPr>
              <w:t>29 June -1 July 2012</w:t>
            </w:r>
          </w:p>
          <w:p w14:paraId="44A80D74" w14:textId="77777777" w:rsidR="00250AC2" w:rsidRPr="00C362D6" w:rsidRDefault="00250AC2" w:rsidP="00250AC2">
            <w:pPr>
              <w:pStyle w:val="ListParagraph"/>
              <w:suppressAutoHyphens/>
              <w:autoSpaceDN w:val="0"/>
              <w:spacing w:line="251" w:lineRule="auto"/>
              <w:ind w:left="465"/>
              <w:textAlignment w:val="baseline"/>
              <w:rPr>
                <w:rFonts w:asciiTheme="majorHAnsi" w:eastAsia="Quattrocento Sans" w:hAnsiTheme="majorHAnsi" w:cstheme="majorHAnsi"/>
                <w:b/>
                <w:bCs/>
                <w:lang w:val="en-GB"/>
              </w:rPr>
            </w:pPr>
          </w:p>
          <w:p w14:paraId="191F4594" w14:textId="15D1CD62" w:rsidR="009B2267"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b/>
                <w:bCs/>
                <w:lang w:val="en-GB"/>
              </w:rPr>
              <w:t>Reapeatability, reliability and reproducibility of pentacam-derived curvature and wavefront aberrations, of posterior corneal surface, in keratoconic and cross- linked corneas.</w:t>
            </w:r>
            <w:r w:rsidR="00BD0E76" w:rsidRPr="00361305">
              <w:rPr>
                <w:rFonts w:asciiTheme="majorHAnsi" w:eastAsia="Quattrocento Sans" w:hAnsiTheme="majorHAnsi" w:cstheme="majorHAnsi"/>
                <w:lang w:val="en-GB"/>
              </w:rPr>
              <w:br/>
            </w:r>
            <w:r w:rsidRPr="00361305">
              <w:rPr>
                <w:rFonts w:asciiTheme="majorHAnsi" w:eastAsia="Quattrocento Sans" w:hAnsiTheme="majorHAnsi" w:cstheme="majorHAnsi"/>
                <w:lang w:val="en-GB"/>
              </w:rPr>
              <w:t>Aegean Cornea XI</w:t>
            </w:r>
            <w:r w:rsidR="00225D0E">
              <w:rPr>
                <w:rFonts w:asciiTheme="majorHAnsi" w:eastAsia="Quattrocento Sans" w:hAnsiTheme="majorHAnsi" w:cstheme="majorHAnsi"/>
                <w:lang w:val="en-GB"/>
              </w:rPr>
              <w:t>,</w:t>
            </w:r>
            <w:r w:rsidRPr="00361305">
              <w:rPr>
                <w:rFonts w:asciiTheme="majorHAnsi" w:eastAsia="Quattrocento Sans" w:hAnsiTheme="majorHAnsi" w:cstheme="majorHAnsi"/>
                <w:lang w:val="en-GB"/>
              </w:rPr>
              <w:t xml:space="preserve"> </w:t>
            </w:r>
            <w:r w:rsidR="00250AC2">
              <w:rPr>
                <w:rFonts w:asciiTheme="majorHAnsi" w:eastAsia="Quattrocento Sans" w:hAnsiTheme="majorHAnsi" w:cstheme="majorHAnsi"/>
                <w:lang w:val="en-GB"/>
              </w:rPr>
              <w:t xml:space="preserve">Crete, </w:t>
            </w:r>
            <w:r w:rsidR="00250AC2" w:rsidRPr="00250AC2">
              <w:rPr>
                <w:rFonts w:asciiTheme="majorHAnsi" w:eastAsia="Quattrocento Sans" w:hAnsiTheme="majorHAnsi" w:cstheme="majorHAnsi"/>
                <w:lang w:val="en-GB"/>
              </w:rPr>
              <w:t xml:space="preserve">29 June -1 </w:t>
            </w:r>
            <w:r w:rsidR="00D15219">
              <w:rPr>
                <w:rFonts w:asciiTheme="majorHAnsi" w:eastAsia="Quattrocento Sans" w:hAnsiTheme="majorHAnsi" w:cstheme="majorHAnsi"/>
                <w:lang w:val="en-GB"/>
              </w:rPr>
              <w:t>July 2012</w:t>
            </w:r>
          </w:p>
          <w:p w14:paraId="04A01D9B" w14:textId="77777777" w:rsidR="00C362D6" w:rsidRPr="00C362D6" w:rsidRDefault="00C362D6" w:rsidP="00C362D6">
            <w:pPr>
              <w:pStyle w:val="ListParagraph"/>
              <w:suppressAutoHyphens/>
              <w:autoSpaceDN w:val="0"/>
              <w:spacing w:line="251" w:lineRule="auto"/>
              <w:ind w:left="453"/>
              <w:textAlignment w:val="baseline"/>
              <w:rPr>
                <w:rFonts w:asciiTheme="majorHAnsi" w:eastAsia="Quattrocento Sans" w:hAnsiTheme="majorHAnsi" w:cstheme="majorHAnsi"/>
                <w:lang w:val="en-GB"/>
              </w:rPr>
            </w:pPr>
          </w:p>
          <w:p w14:paraId="507E032F" w14:textId="1747D99F" w:rsidR="009B2267" w:rsidRPr="00CE6C94"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Biomechanical diagnosis of keratoconus. Evaluation of the keratoconus match index and the keratoconus match probability.</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 xml:space="preserve">Aegean Cornea </w:t>
            </w:r>
            <w:r w:rsidR="00250AC2" w:rsidRPr="00361305">
              <w:rPr>
                <w:rFonts w:asciiTheme="majorHAnsi" w:eastAsia="Quattrocento Sans" w:hAnsiTheme="majorHAnsi" w:cstheme="majorHAnsi"/>
                <w:lang w:val="en-GB"/>
              </w:rPr>
              <w:t>XI</w:t>
            </w:r>
            <w:r w:rsidR="00250AC2">
              <w:rPr>
                <w:rFonts w:asciiTheme="majorHAnsi" w:eastAsia="Quattrocento Sans" w:hAnsiTheme="majorHAnsi" w:cstheme="majorHAnsi"/>
                <w:lang w:val="en-GB"/>
              </w:rPr>
              <w:t>,</w:t>
            </w:r>
            <w:r w:rsidR="00250AC2" w:rsidRPr="00361305">
              <w:rPr>
                <w:rFonts w:asciiTheme="majorHAnsi" w:eastAsia="Quattrocento Sans" w:hAnsiTheme="majorHAnsi" w:cstheme="majorHAnsi"/>
                <w:lang w:val="en-GB"/>
              </w:rPr>
              <w:t xml:space="preserve"> Crete</w:t>
            </w:r>
            <w:r w:rsidR="002B266C">
              <w:rPr>
                <w:rFonts w:asciiTheme="majorHAnsi" w:eastAsia="Quattrocento Sans" w:hAnsiTheme="majorHAnsi" w:cstheme="majorHAnsi"/>
                <w:lang w:val="el-GR"/>
              </w:rPr>
              <w:t>,</w:t>
            </w:r>
            <w:r w:rsidR="0048058A">
              <w:rPr>
                <w:rFonts w:asciiTheme="majorHAnsi" w:eastAsia="Quattrocento Sans" w:hAnsiTheme="majorHAnsi" w:cstheme="majorHAnsi"/>
                <w:lang w:val="en-GB"/>
              </w:rPr>
              <w:t xml:space="preserve"> </w:t>
            </w:r>
            <w:r w:rsidR="00250AC2">
              <w:rPr>
                <w:rFonts w:asciiTheme="majorHAnsi" w:eastAsia="Quattrocento Sans" w:hAnsiTheme="majorHAnsi" w:cstheme="majorHAnsi"/>
                <w:lang w:val="en-GB"/>
              </w:rPr>
              <w:t xml:space="preserve">29 June -1 </w:t>
            </w:r>
            <w:r w:rsidR="0048058A">
              <w:rPr>
                <w:rFonts w:asciiTheme="majorHAnsi" w:eastAsia="Quattrocento Sans" w:hAnsiTheme="majorHAnsi" w:cstheme="majorHAnsi"/>
                <w:lang w:val="en-GB"/>
              </w:rPr>
              <w:t>July</w:t>
            </w:r>
            <w:r w:rsidRPr="00361305">
              <w:rPr>
                <w:rFonts w:asciiTheme="majorHAnsi" w:eastAsia="Quattrocento Sans" w:hAnsiTheme="majorHAnsi" w:cstheme="majorHAnsi"/>
                <w:lang w:val="en-GB"/>
              </w:rPr>
              <w:t xml:space="preserve"> </w:t>
            </w:r>
            <w:r w:rsidR="0048058A" w:rsidRPr="00361305">
              <w:rPr>
                <w:rFonts w:asciiTheme="majorHAnsi" w:eastAsia="Quattrocento Sans" w:hAnsiTheme="majorHAnsi" w:cstheme="majorHAnsi"/>
                <w:lang w:val="en-GB"/>
              </w:rPr>
              <w:t>2012</w:t>
            </w:r>
            <w:r w:rsidR="00CE6C94">
              <w:rPr>
                <w:rFonts w:asciiTheme="majorHAnsi" w:eastAsia="Quattrocento Sans" w:hAnsiTheme="majorHAnsi" w:cstheme="majorHAnsi"/>
                <w:lang w:val="en-GB"/>
              </w:rPr>
              <w:br/>
            </w:r>
          </w:p>
          <w:p w14:paraId="16B41294" w14:textId="630920E9" w:rsidR="009B2267" w:rsidRPr="00CE6C94" w:rsidRDefault="002730F0"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b/>
                <w:bCs/>
                <w:lang w:val="en-GB"/>
              </w:rPr>
              <w:t>Thrace</w:t>
            </w:r>
            <w:r w:rsidR="009B2267" w:rsidRPr="00361305">
              <w:rPr>
                <w:rFonts w:asciiTheme="majorHAnsi" w:eastAsia="Quattrocento Sans" w:hAnsiTheme="majorHAnsi" w:cstheme="majorHAnsi"/>
                <w:b/>
                <w:bCs/>
                <w:lang w:val="en-GB"/>
              </w:rPr>
              <w:t xml:space="preserve"> Glaucoma Progression Diagram (EIT-GPD) </w:t>
            </w:r>
            <w:r w:rsidR="00BD0E76" w:rsidRPr="00361305">
              <w:rPr>
                <w:rFonts w:asciiTheme="majorHAnsi" w:eastAsia="Quattrocento Sans" w:hAnsiTheme="majorHAnsi" w:cstheme="majorHAnsi"/>
                <w:lang w:val="en-GB"/>
              </w:rPr>
              <w:br/>
            </w:r>
            <w:r w:rsidR="009B2267" w:rsidRPr="00361305">
              <w:rPr>
                <w:rFonts w:asciiTheme="majorHAnsi" w:eastAsia="Quattrocento Sans" w:hAnsiTheme="majorHAnsi" w:cstheme="majorHAnsi"/>
                <w:lang w:val="en-GB"/>
              </w:rPr>
              <w:t xml:space="preserve">45th Panhellenic Ophthalmological Congress, Chalkidiki </w:t>
            </w:r>
            <w:r w:rsidR="00250AC2">
              <w:rPr>
                <w:rFonts w:asciiTheme="majorHAnsi" w:eastAsia="Quattrocento Sans" w:hAnsiTheme="majorHAnsi" w:cstheme="majorHAnsi"/>
                <w:lang w:val="en-GB"/>
              </w:rPr>
              <w:t xml:space="preserve">23-27 </w:t>
            </w:r>
            <w:r w:rsidR="00250AC2" w:rsidRPr="00250AC2">
              <w:rPr>
                <w:rFonts w:asciiTheme="majorHAnsi" w:eastAsia="Quattrocento Sans" w:hAnsiTheme="majorHAnsi" w:cstheme="majorHAnsi"/>
                <w:lang w:val="en-GB"/>
              </w:rPr>
              <w:t>Ma</w:t>
            </w:r>
            <w:r w:rsidR="00250AC2">
              <w:rPr>
                <w:rFonts w:asciiTheme="majorHAnsi" w:eastAsia="Quattrocento Sans" w:hAnsiTheme="majorHAnsi" w:cstheme="majorHAnsi"/>
                <w:lang w:val="en-GB"/>
              </w:rPr>
              <w:t xml:space="preserve">y </w:t>
            </w:r>
            <w:r w:rsidR="0048058A" w:rsidRPr="00361305">
              <w:rPr>
                <w:rFonts w:asciiTheme="majorHAnsi" w:eastAsia="Quattrocento Sans" w:hAnsiTheme="majorHAnsi" w:cstheme="majorHAnsi"/>
                <w:lang w:val="en-GB"/>
              </w:rPr>
              <w:t>2012</w:t>
            </w:r>
            <w:r w:rsidR="00CE6C94">
              <w:rPr>
                <w:rFonts w:asciiTheme="majorHAnsi" w:eastAsia="Quattrocento Sans" w:hAnsiTheme="majorHAnsi" w:cstheme="majorHAnsi"/>
                <w:lang w:val="en-GB"/>
              </w:rPr>
              <w:br/>
            </w:r>
          </w:p>
          <w:p w14:paraId="0F2E7E5D" w14:textId="3DF30AD6" w:rsidR="009B2267" w:rsidRPr="00CE6C94"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Blurring Strength &amp; aberrometric changes following Cross-Linking combined with photorefractive Keratectomy in Keratoconus</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45th Panhellenic Ophthalmological Congress, Chalkidiki</w:t>
            </w:r>
            <w:r w:rsidR="00225D0E" w:rsidRPr="00225D0E">
              <w:rPr>
                <w:rFonts w:asciiTheme="majorHAnsi" w:eastAsia="Quattrocento Sans" w:hAnsiTheme="majorHAnsi" w:cstheme="majorHAnsi"/>
                <w:lang w:val="en-GB"/>
              </w:rPr>
              <w:t xml:space="preserve">, </w:t>
            </w:r>
            <w:r w:rsidR="001F789B">
              <w:rPr>
                <w:rFonts w:asciiTheme="majorHAnsi" w:eastAsia="Quattrocento Sans" w:hAnsiTheme="majorHAnsi" w:cstheme="majorHAnsi"/>
                <w:lang w:val="en-GB"/>
              </w:rPr>
              <w:t xml:space="preserve">23-27 </w:t>
            </w:r>
            <w:r w:rsidR="00225D0E" w:rsidRPr="00225D0E">
              <w:rPr>
                <w:rFonts w:asciiTheme="majorHAnsi" w:eastAsia="Quattrocento Sans" w:hAnsiTheme="majorHAnsi" w:cstheme="majorHAnsi"/>
                <w:lang w:val="en-GB"/>
              </w:rPr>
              <w:t xml:space="preserve">May </w:t>
            </w:r>
            <w:r w:rsidR="00225D0E" w:rsidRPr="00361305">
              <w:rPr>
                <w:rFonts w:asciiTheme="majorHAnsi" w:eastAsia="Quattrocento Sans" w:hAnsiTheme="majorHAnsi" w:cstheme="majorHAnsi"/>
                <w:lang w:val="en-GB"/>
              </w:rPr>
              <w:t>2012</w:t>
            </w:r>
            <w:r w:rsidR="00CE6C94">
              <w:rPr>
                <w:rFonts w:asciiTheme="majorHAnsi" w:eastAsia="Quattrocento Sans" w:hAnsiTheme="majorHAnsi" w:cstheme="majorHAnsi"/>
                <w:lang w:val="en-GB"/>
              </w:rPr>
              <w:br/>
            </w:r>
          </w:p>
          <w:p w14:paraId="3980D369" w14:textId="3E454F26" w:rsidR="009B2267" w:rsidRPr="001F789B" w:rsidRDefault="009B2267" w:rsidP="00A75377">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lastRenderedPageBreak/>
              <w:t>BIODEGRADABLE NANOPARTICLES FOR CONTROLLED SUBCONJUNCTIVAL DELIVERY OF LATANOPROST ACID</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 xml:space="preserve">45th Panhellenic Ophthalmological Congress 2012, Chalkidiki, </w:t>
            </w:r>
            <w:r w:rsidR="001F789B">
              <w:rPr>
                <w:rFonts w:asciiTheme="majorHAnsi" w:eastAsia="Quattrocento Sans" w:hAnsiTheme="majorHAnsi" w:cstheme="majorHAnsi"/>
                <w:lang w:val="en-GB"/>
              </w:rPr>
              <w:t xml:space="preserve">23-27 </w:t>
            </w:r>
            <w:r w:rsidR="00225D0E">
              <w:rPr>
                <w:rFonts w:asciiTheme="majorHAnsi" w:eastAsia="Quattrocento Sans" w:hAnsiTheme="majorHAnsi" w:cstheme="majorHAnsi"/>
                <w:lang w:val="en-GB"/>
              </w:rPr>
              <w:t>May 2012</w:t>
            </w:r>
          </w:p>
          <w:p w14:paraId="03FA41A5" w14:textId="77777777" w:rsidR="001F789B" w:rsidRPr="00CE6C94" w:rsidRDefault="001F789B" w:rsidP="001F789B">
            <w:pPr>
              <w:pStyle w:val="ListParagraph"/>
              <w:suppressAutoHyphens/>
              <w:autoSpaceDN w:val="0"/>
              <w:spacing w:line="251" w:lineRule="auto"/>
              <w:ind w:left="465"/>
              <w:textAlignment w:val="baseline"/>
              <w:rPr>
                <w:rFonts w:asciiTheme="majorHAnsi" w:eastAsia="Quattrocento Sans" w:hAnsiTheme="majorHAnsi" w:cstheme="majorHAnsi"/>
                <w:b/>
                <w:bCs/>
                <w:lang w:val="en-GB"/>
              </w:rPr>
            </w:pPr>
          </w:p>
          <w:p w14:paraId="192B6541" w14:textId="77777777" w:rsidR="008967F5" w:rsidRPr="008967F5" w:rsidRDefault="008967F5" w:rsidP="008967F5">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8967F5">
              <w:rPr>
                <w:rFonts w:asciiTheme="majorHAnsi" w:eastAsia="Quattrocento Sans" w:hAnsiTheme="majorHAnsi" w:cstheme="majorHAnsi"/>
                <w:b/>
                <w:bCs/>
                <w:lang w:val="en-GB"/>
              </w:rPr>
              <w:t>Repeatability, reliability and reproducibility of posterior curvature and wavefront aberrations in keratoconic and cross-linked corneas</w:t>
            </w:r>
          </w:p>
          <w:p w14:paraId="22A770CE" w14:textId="30D81FFE" w:rsidR="008967F5" w:rsidRPr="008967F5" w:rsidRDefault="008967F5" w:rsidP="008967F5">
            <w:pPr>
              <w:pStyle w:val="ListParagraph"/>
              <w:suppressAutoHyphens/>
              <w:autoSpaceDN w:val="0"/>
              <w:spacing w:line="251" w:lineRule="auto"/>
              <w:ind w:left="465"/>
              <w:textAlignment w:val="baseline"/>
              <w:rPr>
                <w:rFonts w:asciiTheme="majorHAnsi" w:eastAsia="Quattrocento Sans" w:hAnsiTheme="majorHAnsi" w:cstheme="majorHAnsi"/>
                <w:lang w:val="en-GB"/>
              </w:rPr>
            </w:pPr>
            <w:r w:rsidRPr="008967F5">
              <w:rPr>
                <w:rFonts w:asciiTheme="majorHAnsi" w:eastAsia="Quattrocento Sans" w:hAnsiTheme="majorHAnsi" w:cstheme="majorHAnsi"/>
                <w:lang w:val="en-GB"/>
              </w:rPr>
              <w:t>45th Panhellenic Ophthalmological Congress 2012, Chalkidiki 23-27 May 2012</w:t>
            </w:r>
          </w:p>
          <w:p w14:paraId="0C9F5B7E" w14:textId="77777777" w:rsidR="008967F5" w:rsidRPr="008967F5" w:rsidRDefault="008967F5" w:rsidP="008967F5">
            <w:pPr>
              <w:pStyle w:val="ListParagraph"/>
              <w:rPr>
                <w:rFonts w:asciiTheme="majorHAnsi" w:eastAsia="Quattrocento Sans" w:hAnsiTheme="majorHAnsi" w:cstheme="majorHAnsi"/>
                <w:b/>
                <w:bCs/>
                <w:lang w:val="en-GB"/>
              </w:rPr>
            </w:pPr>
          </w:p>
          <w:p w14:paraId="71E26BBB" w14:textId="77777777" w:rsidR="008967F5" w:rsidRPr="008967F5" w:rsidRDefault="008967F5" w:rsidP="008967F5">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8967F5">
              <w:rPr>
                <w:rFonts w:asciiTheme="majorHAnsi" w:eastAsia="Quattrocento Sans" w:hAnsiTheme="majorHAnsi" w:cstheme="majorHAnsi"/>
                <w:b/>
                <w:bCs/>
                <w:lang w:val="en-GB"/>
              </w:rPr>
              <w:t>Variability</w:t>
            </w:r>
            <w:r w:rsidRPr="008967F5">
              <w:rPr>
                <w:rFonts w:asciiTheme="majorHAnsi" w:eastAsia="Quattrocento Sans" w:hAnsiTheme="majorHAnsi" w:cstheme="majorHAnsi"/>
                <w:lang w:val="en-GB"/>
              </w:rPr>
              <w:t xml:space="preserve"> </w:t>
            </w:r>
            <w:r w:rsidRPr="008967F5">
              <w:rPr>
                <w:rFonts w:asciiTheme="majorHAnsi" w:eastAsia="Quattrocento Sans" w:hAnsiTheme="majorHAnsi" w:cstheme="majorHAnsi"/>
                <w:b/>
                <w:bCs/>
                <w:lang w:val="en-GB"/>
              </w:rPr>
              <w:t>in Scheimpflug image-derived posterior elevation measurements in keratoconus and collagen-crosslinked corneas</w:t>
            </w:r>
          </w:p>
          <w:p w14:paraId="4C3B3709" w14:textId="164BCB5D" w:rsidR="008967F5" w:rsidRPr="008967F5" w:rsidRDefault="008967F5" w:rsidP="005370E1">
            <w:pPr>
              <w:pStyle w:val="ListParagraph"/>
              <w:suppressAutoHyphens/>
              <w:autoSpaceDN w:val="0"/>
              <w:spacing w:line="251" w:lineRule="auto"/>
              <w:ind w:left="465"/>
              <w:textAlignment w:val="baseline"/>
              <w:rPr>
                <w:rFonts w:asciiTheme="majorHAnsi" w:eastAsia="Quattrocento Sans" w:hAnsiTheme="majorHAnsi" w:cstheme="majorHAnsi"/>
                <w:lang w:val="en-GB"/>
              </w:rPr>
            </w:pPr>
            <w:r w:rsidRPr="008967F5">
              <w:rPr>
                <w:rFonts w:asciiTheme="majorHAnsi" w:eastAsia="Quattrocento Sans" w:hAnsiTheme="majorHAnsi" w:cstheme="majorHAnsi"/>
                <w:lang w:val="en-GB"/>
              </w:rPr>
              <w:t>45th Panhellenic Ophthalmological Congress 2012, Chalkidiki 23-27 May 2012</w:t>
            </w:r>
          </w:p>
          <w:p w14:paraId="257D3E80" w14:textId="77777777" w:rsidR="008967F5" w:rsidRPr="008967F5" w:rsidRDefault="008967F5" w:rsidP="008967F5">
            <w:pPr>
              <w:pStyle w:val="ListParagraph"/>
              <w:suppressAutoHyphens/>
              <w:autoSpaceDN w:val="0"/>
              <w:spacing w:line="251" w:lineRule="auto"/>
              <w:ind w:left="465"/>
              <w:textAlignment w:val="baseline"/>
              <w:rPr>
                <w:rFonts w:asciiTheme="majorHAnsi" w:eastAsia="Quattrocento Sans" w:hAnsiTheme="majorHAnsi" w:cstheme="majorHAnsi"/>
                <w:lang w:val="en-GB"/>
              </w:rPr>
            </w:pPr>
          </w:p>
          <w:p w14:paraId="55DBBF60" w14:textId="16BB2B6A"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b/>
                <w:bCs/>
                <w:lang w:val="en-GB"/>
              </w:rPr>
              <w:t>Evaluation of the efficacy of the Allegretto Wave and the Wavefront-optimized ablation profile in non-anterior astigmatisms</w:t>
            </w:r>
            <w:r w:rsidR="00BD0E76" w:rsidRPr="00361305">
              <w:rPr>
                <w:rFonts w:asciiTheme="majorHAnsi" w:eastAsia="Quattrocento Sans" w:hAnsiTheme="majorHAnsi" w:cstheme="majorHAnsi"/>
                <w:lang w:val="en-GB"/>
              </w:rPr>
              <w:br/>
            </w:r>
            <w:r w:rsidRPr="00361305">
              <w:rPr>
                <w:rFonts w:asciiTheme="majorHAnsi" w:eastAsia="Quattrocento Sans" w:hAnsiTheme="majorHAnsi" w:cstheme="majorHAnsi"/>
                <w:lang w:val="en-GB"/>
              </w:rPr>
              <w:t>26th International Conference of HSIOIRS, Athens,</w:t>
            </w:r>
            <w:r w:rsidR="00A16FC8" w:rsidRPr="00A16FC8">
              <w:rPr>
                <w:rFonts w:asciiTheme="majorHAnsi" w:eastAsia="Quattrocento Sans" w:hAnsiTheme="majorHAnsi" w:cstheme="majorHAnsi"/>
                <w:lang w:val="en-GB"/>
              </w:rPr>
              <w:t xml:space="preserve"> 1-4 Ma</w:t>
            </w:r>
            <w:r w:rsidR="00A16FC8">
              <w:rPr>
                <w:rFonts w:asciiTheme="majorHAnsi" w:eastAsia="Quattrocento Sans" w:hAnsiTheme="majorHAnsi" w:cstheme="majorHAnsi"/>
                <w:lang w:val="en-GB"/>
              </w:rPr>
              <w:t>rch</w:t>
            </w:r>
            <w:r w:rsidR="00A16FC8" w:rsidRPr="00A16FC8">
              <w:rPr>
                <w:rFonts w:asciiTheme="majorHAnsi" w:eastAsia="Quattrocento Sans" w:hAnsiTheme="majorHAnsi" w:cstheme="majorHAnsi"/>
                <w:lang w:val="en-GB"/>
              </w:rPr>
              <w:t xml:space="preserve"> </w:t>
            </w:r>
            <w:r w:rsidR="00A16FC8" w:rsidRPr="00361305">
              <w:rPr>
                <w:rFonts w:asciiTheme="majorHAnsi" w:eastAsia="Quattrocento Sans" w:hAnsiTheme="majorHAnsi" w:cstheme="majorHAnsi"/>
                <w:lang w:val="en-GB"/>
              </w:rPr>
              <w:t>2012</w:t>
            </w:r>
            <w:r w:rsidR="00CE6C94">
              <w:rPr>
                <w:rFonts w:asciiTheme="majorHAnsi" w:eastAsia="Quattrocento Sans" w:hAnsiTheme="majorHAnsi" w:cstheme="majorHAnsi"/>
                <w:lang w:val="en-GB"/>
              </w:rPr>
              <w:br/>
            </w:r>
          </w:p>
          <w:p w14:paraId="25D748B8" w14:textId="26D7E2E7"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 xml:space="preserve">Variability of Pentacam-derived back </w:t>
            </w:r>
            <w:r w:rsidR="00250AC2" w:rsidRPr="00361305">
              <w:rPr>
                <w:rFonts w:asciiTheme="majorHAnsi" w:eastAsia="Quattrocento Sans" w:hAnsiTheme="majorHAnsi" w:cstheme="majorHAnsi"/>
                <w:b/>
                <w:bCs/>
                <w:lang w:val="en-GB"/>
              </w:rPr>
              <w:t>elevation measurements</w:t>
            </w:r>
            <w:r w:rsidRPr="00361305">
              <w:rPr>
                <w:rFonts w:asciiTheme="majorHAnsi" w:eastAsia="Quattrocento Sans" w:hAnsiTheme="majorHAnsi" w:cstheme="majorHAnsi"/>
                <w:b/>
                <w:bCs/>
                <w:lang w:val="en-GB"/>
              </w:rPr>
              <w:t xml:space="preserve"> in keratoconus and cross-linked corneas</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26th International Conference of HSIOIRS, Athens</w:t>
            </w:r>
            <w:r w:rsidR="001F789B">
              <w:rPr>
                <w:rFonts w:asciiTheme="majorHAnsi" w:eastAsia="Quattrocento Sans" w:hAnsiTheme="majorHAnsi" w:cstheme="majorHAnsi"/>
                <w:lang w:val="en-GB"/>
              </w:rPr>
              <w:t xml:space="preserve">, 1-4 March </w:t>
            </w:r>
            <w:r w:rsidR="001F789B" w:rsidRPr="00361305">
              <w:rPr>
                <w:rFonts w:asciiTheme="majorHAnsi" w:eastAsia="Quattrocento Sans" w:hAnsiTheme="majorHAnsi" w:cstheme="majorHAnsi"/>
                <w:lang w:val="en-GB"/>
              </w:rPr>
              <w:t>2012</w:t>
            </w:r>
            <w:r w:rsidR="00CE6C94">
              <w:rPr>
                <w:rFonts w:asciiTheme="majorHAnsi" w:eastAsia="Quattrocento Sans" w:hAnsiTheme="majorHAnsi" w:cstheme="majorHAnsi"/>
                <w:lang w:val="en-GB"/>
              </w:rPr>
              <w:br/>
            </w:r>
          </w:p>
          <w:p w14:paraId="4E24BB00" w14:textId="32B50C71" w:rsidR="009B2267" w:rsidRPr="001F789B"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Corneal Biomechanic properties and anterior segment parameters in FFK</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 xml:space="preserve">26th International Conference of HSIOIRS 2012, Athens, </w:t>
            </w:r>
            <w:r w:rsidR="001F789B" w:rsidRPr="001F789B">
              <w:rPr>
                <w:rFonts w:asciiTheme="majorHAnsi" w:eastAsia="Quattrocento Sans" w:hAnsiTheme="majorHAnsi" w:cstheme="majorHAnsi"/>
                <w:lang w:val="en-GB"/>
              </w:rPr>
              <w:t>1-4 March 2012</w:t>
            </w:r>
          </w:p>
          <w:p w14:paraId="66AB190D" w14:textId="77777777" w:rsidR="001F789B" w:rsidRPr="00CE6C94" w:rsidRDefault="001F789B" w:rsidP="001F789B">
            <w:pPr>
              <w:pStyle w:val="ListParagraph"/>
              <w:suppressAutoHyphens/>
              <w:autoSpaceDN w:val="0"/>
              <w:spacing w:line="251" w:lineRule="auto"/>
              <w:ind w:left="465"/>
              <w:textAlignment w:val="baseline"/>
              <w:rPr>
                <w:rFonts w:asciiTheme="majorHAnsi" w:eastAsia="Quattrocento Sans" w:hAnsiTheme="majorHAnsi" w:cstheme="majorHAnsi"/>
                <w:b/>
                <w:bCs/>
                <w:lang w:val="en-GB"/>
              </w:rPr>
            </w:pPr>
          </w:p>
          <w:p w14:paraId="37177D2A" w14:textId="0FC4FD00" w:rsidR="001F789B" w:rsidRPr="001F789B" w:rsidRDefault="00F33588"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Pr>
                <w:rFonts w:asciiTheme="majorHAnsi" w:eastAsia="Quattrocento Sans" w:hAnsiTheme="majorHAnsi" w:cstheme="majorHAnsi"/>
                <w:b/>
                <w:bCs/>
                <w:lang w:val="en-GB"/>
              </w:rPr>
              <w:t>The effect of crosslinking in the treatment of resistant to topical antibiotics infected cornea ulcer</w:t>
            </w:r>
            <w:r>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 xml:space="preserve">26th International Conference of HSIOIRS 2012, Athens, </w:t>
            </w:r>
            <w:r w:rsidR="001F789B" w:rsidRPr="001F789B">
              <w:rPr>
                <w:rFonts w:asciiTheme="majorHAnsi" w:eastAsia="Quattrocento Sans" w:hAnsiTheme="majorHAnsi" w:cstheme="majorHAnsi"/>
                <w:lang w:val="en-GB"/>
              </w:rPr>
              <w:t>1-4 March 2012</w:t>
            </w:r>
            <w:r w:rsidR="001F789B">
              <w:rPr>
                <w:rFonts w:asciiTheme="majorHAnsi" w:eastAsia="Quattrocento Sans" w:hAnsiTheme="majorHAnsi" w:cstheme="majorHAnsi"/>
                <w:lang w:val="en-GB"/>
              </w:rPr>
              <w:br/>
            </w:r>
          </w:p>
          <w:p w14:paraId="6F36B01A" w14:textId="6498BC1A"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Vector analysis of the astigmatism in myopic spherocylindrical corrections using the wavefront optimised profile (WFO)</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 xml:space="preserve">2nd Eucornea Congress, </w:t>
            </w:r>
            <w:r w:rsidR="00155C77" w:rsidRPr="00361305">
              <w:rPr>
                <w:rFonts w:asciiTheme="majorHAnsi" w:eastAsia="Quattrocento Sans" w:hAnsiTheme="majorHAnsi" w:cstheme="majorHAnsi"/>
                <w:lang w:val="en-GB"/>
              </w:rPr>
              <w:t>Vienna</w:t>
            </w:r>
            <w:r w:rsidR="00155C77">
              <w:rPr>
                <w:rFonts w:asciiTheme="majorHAnsi" w:eastAsia="Quattrocento Sans" w:hAnsiTheme="majorHAnsi" w:cstheme="majorHAnsi"/>
                <w:lang w:val="en-GB"/>
              </w:rPr>
              <w:t>,</w:t>
            </w:r>
            <w:r w:rsidR="00155C77" w:rsidRPr="00361305">
              <w:rPr>
                <w:rFonts w:asciiTheme="majorHAnsi" w:eastAsia="Quattrocento Sans" w:hAnsiTheme="majorHAnsi" w:cstheme="majorHAnsi"/>
                <w:lang w:val="en-GB"/>
              </w:rPr>
              <w:t xml:space="preserve"> </w:t>
            </w:r>
            <w:r w:rsidR="00155C77">
              <w:rPr>
                <w:rFonts w:asciiTheme="majorHAnsi" w:eastAsia="Quattrocento Sans" w:hAnsiTheme="majorHAnsi" w:cstheme="majorHAnsi"/>
                <w:lang w:val="en-GB"/>
              </w:rPr>
              <w:t xml:space="preserve">16-17 September </w:t>
            </w:r>
            <w:r w:rsidR="00506DA3" w:rsidRPr="00361305">
              <w:rPr>
                <w:rFonts w:asciiTheme="majorHAnsi" w:eastAsia="Quattrocento Sans" w:hAnsiTheme="majorHAnsi" w:cstheme="majorHAnsi"/>
                <w:lang w:val="en-GB"/>
              </w:rPr>
              <w:t>2011</w:t>
            </w:r>
            <w:r w:rsidR="00CE6C94">
              <w:rPr>
                <w:rFonts w:asciiTheme="majorHAnsi" w:eastAsia="Quattrocento Sans" w:hAnsiTheme="majorHAnsi" w:cstheme="majorHAnsi"/>
                <w:lang w:val="en-GB"/>
              </w:rPr>
              <w:br/>
            </w:r>
          </w:p>
          <w:p w14:paraId="1AB5B96C" w14:textId="01BBAE17" w:rsidR="00514189" w:rsidRPr="00514189" w:rsidRDefault="00514189"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Pr>
                <w:rFonts w:asciiTheme="majorHAnsi" w:eastAsia="Quattrocento Sans" w:hAnsiTheme="majorHAnsi" w:cstheme="majorHAnsi"/>
                <w:b/>
                <w:bCs/>
                <w:lang w:val="en-GB"/>
              </w:rPr>
              <w:t xml:space="preserve"> </w:t>
            </w:r>
            <w:r w:rsidRPr="00514189">
              <w:rPr>
                <w:rFonts w:asciiTheme="majorHAnsi" w:eastAsia="Quattrocento Sans" w:hAnsiTheme="majorHAnsi" w:cstheme="majorHAnsi"/>
                <w:b/>
                <w:bCs/>
                <w:lang w:val="en-GB"/>
              </w:rPr>
              <w:t xml:space="preserve">Ability of corneal biomechanical metrics and anterior segment parameters, in differentiation forme fruste keratoconus from normal corneas </w:t>
            </w:r>
            <w:r>
              <w:rPr>
                <w:rFonts w:asciiTheme="majorHAnsi" w:eastAsia="Quattrocento Sans" w:hAnsiTheme="majorHAnsi" w:cstheme="majorHAnsi"/>
                <w:b/>
                <w:bCs/>
                <w:lang w:val="en-GB"/>
              </w:rPr>
              <w:br/>
            </w:r>
            <w:r w:rsidRPr="00514189">
              <w:rPr>
                <w:rFonts w:asciiTheme="majorHAnsi" w:eastAsia="Quattrocento Sans" w:hAnsiTheme="majorHAnsi" w:cstheme="majorHAnsi"/>
                <w:lang w:val="en-GB"/>
              </w:rPr>
              <w:t>2nd Eucornea Congress, Vienna</w:t>
            </w:r>
            <w:r w:rsidR="00155C77">
              <w:rPr>
                <w:rFonts w:asciiTheme="majorHAnsi" w:eastAsia="Quattrocento Sans" w:hAnsiTheme="majorHAnsi" w:cstheme="majorHAnsi"/>
                <w:lang w:val="en-GB"/>
              </w:rPr>
              <w:t xml:space="preserve">, 16-17 September </w:t>
            </w:r>
            <w:r w:rsidR="00155C77" w:rsidRPr="00514189">
              <w:rPr>
                <w:rFonts w:asciiTheme="majorHAnsi" w:eastAsia="Quattrocento Sans" w:hAnsiTheme="majorHAnsi" w:cstheme="majorHAnsi"/>
                <w:lang w:val="en-GB"/>
              </w:rPr>
              <w:t>2011</w:t>
            </w:r>
          </w:p>
          <w:p w14:paraId="48972C3E" w14:textId="77777777" w:rsidR="00514189" w:rsidRPr="00514189" w:rsidRDefault="00514189" w:rsidP="00514189">
            <w:pPr>
              <w:pStyle w:val="ListParagraph"/>
              <w:rPr>
                <w:rFonts w:asciiTheme="majorHAnsi" w:eastAsia="Quattrocento Sans" w:hAnsiTheme="majorHAnsi" w:cstheme="majorHAnsi"/>
                <w:b/>
                <w:bCs/>
                <w:lang w:val="en-GB"/>
              </w:rPr>
            </w:pPr>
          </w:p>
          <w:p w14:paraId="56457EB6" w14:textId="1A22AE86" w:rsidR="00514189" w:rsidRPr="00CE6C94" w:rsidRDefault="00514189"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514189">
              <w:rPr>
                <w:rFonts w:asciiTheme="majorHAnsi" w:eastAsia="Quattrocento Sans" w:hAnsiTheme="majorHAnsi" w:cstheme="majorHAnsi"/>
                <w:b/>
                <w:bCs/>
                <w:lang w:val="en-GB"/>
              </w:rPr>
              <w:t xml:space="preserve">Limbus area and IOP measurements in rabbit eyes after collagen cross-linking by riboflavin and ultraviolet-A irradition </w:t>
            </w:r>
            <w:r>
              <w:rPr>
                <w:rFonts w:asciiTheme="majorHAnsi" w:eastAsia="Quattrocento Sans" w:hAnsiTheme="majorHAnsi" w:cstheme="majorHAnsi"/>
                <w:b/>
                <w:bCs/>
                <w:lang w:val="en-GB"/>
              </w:rPr>
              <w:br/>
            </w:r>
            <w:r w:rsidRPr="00514189">
              <w:rPr>
                <w:rFonts w:asciiTheme="majorHAnsi" w:eastAsia="Quattrocento Sans" w:hAnsiTheme="majorHAnsi" w:cstheme="majorHAnsi"/>
                <w:lang w:val="en-GB"/>
              </w:rPr>
              <w:t>2nd Eucornea Congress</w:t>
            </w:r>
            <w:r w:rsidR="00155C77">
              <w:rPr>
                <w:rFonts w:asciiTheme="majorHAnsi" w:eastAsia="Quattrocento Sans" w:hAnsiTheme="majorHAnsi" w:cstheme="majorHAnsi"/>
                <w:lang w:val="en-GB"/>
              </w:rPr>
              <w:t>,</w:t>
            </w:r>
            <w:r w:rsidRPr="00514189">
              <w:rPr>
                <w:rFonts w:asciiTheme="majorHAnsi" w:eastAsia="Quattrocento Sans" w:hAnsiTheme="majorHAnsi" w:cstheme="majorHAnsi"/>
                <w:lang w:val="en-GB"/>
              </w:rPr>
              <w:t xml:space="preserve"> </w:t>
            </w:r>
            <w:r w:rsidR="00155C77" w:rsidRPr="00514189">
              <w:rPr>
                <w:rFonts w:asciiTheme="majorHAnsi" w:eastAsia="Quattrocento Sans" w:hAnsiTheme="majorHAnsi" w:cstheme="majorHAnsi"/>
                <w:lang w:val="en-GB"/>
              </w:rPr>
              <w:t>Vienn</w:t>
            </w:r>
            <w:r w:rsidR="00155C77">
              <w:rPr>
                <w:rFonts w:asciiTheme="majorHAnsi" w:eastAsia="Quattrocento Sans" w:hAnsiTheme="majorHAnsi" w:cstheme="majorHAnsi"/>
                <w:lang w:val="en-GB"/>
              </w:rPr>
              <w:t>a</w:t>
            </w:r>
            <w:r w:rsidR="00155C77" w:rsidRPr="00155C77">
              <w:rPr>
                <w:rFonts w:asciiTheme="majorHAnsi" w:eastAsia="Quattrocento Sans" w:hAnsiTheme="majorHAnsi" w:cstheme="majorHAnsi"/>
                <w:lang w:val="en-GB"/>
              </w:rPr>
              <w:t xml:space="preserve"> 16-17 September </w:t>
            </w:r>
            <w:r w:rsidRPr="00514189">
              <w:rPr>
                <w:rFonts w:asciiTheme="majorHAnsi" w:eastAsia="Quattrocento Sans" w:hAnsiTheme="majorHAnsi" w:cstheme="majorHAnsi"/>
                <w:lang w:val="en-GB"/>
              </w:rPr>
              <w:t>2011</w:t>
            </w:r>
            <w:r w:rsidR="00CE6C94">
              <w:rPr>
                <w:rFonts w:asciiTheme="majorHAnsi" w:eastAsia="Quattrocento Sans" w:hAnsiTheme="majorHAnsi" w:cstheme="majorHAnsi"/>
                <w:lang w:val="en-GB"/>
              </w:rPr>
              <w:br/>
            </w:r>
          </w:p>
          <w:p w14:paraId="11628A50" w14:textId="2A310F98" w:rsidR="00514189" w:rsidRPr="00514189" w:rsidRDefault="00514189"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Pr>
                <w:rFonts w:asciiTheme="majorHAnsi" w:eastAsia="Quattrocento Sans" w:hAnsiTheme="majorHAnsi" w:cstheme="majorHAnsi"/>
                <w:b/>
                <w:bCs/>
                <w:lang w:val="en-GB"/>
              </w:rPr>
              <w:t xml:space="preserve"> </w:t>
            </w:r>
            <w:r w:rsidRPr="00514189">
              <w:rPr>
                <w:rFonts w:asciiTheme="majorHAnsi" w:eastAsia="Quattrocento Sans" w:hAnsiTheme="majorHAnsi" w:cstheme="majorHAnsi"/>
                <w:b/>
                <w:bCs/>
                <w:lang w:val="en-GB"/>
              </w:rPr>
              <w:t xml:space="preserve">Vision specific quality of life in keratoconus </w:t>
            </w:r>
            <w:r>
              <w:rPr>
                <w:rFonts w:asciiTheme="majorHAnsi" w:eastAsia="Quattrocento Sans" w:hAnsiTheme="majorHAnsi" w:cstheme="majorHAnsi"/>
                <w:b/>
                <w:bCs/>
                <w:lang w:val="en-GB"/>
              </w:rPr>
              <w:br/>
            </w:r>
            <w:r w:rsidRPr="00514189">
              <w:rPr>
                <w:rFonts w:asciiTheme="majorHAnsi" w:eastAsia="Quattrocento Sans" w:hAnsiTheme="majorHAnsi" w:cstheme="majorHAnsi"/>
                <w:lang w:val="en-GB"/>
              </w:rPr>
              <w:t>2nd Eucornea Congress, Vienna</w:t>
            </w:r>
            <w:r w:rsidR="00155C77">
              <w:rPr>
                <w:rFonts w:asciiTheme="majorHAnsi" w:eastAsia="Quattrocento Sans" w:hAnsiTheme="majorHAnsi" w:cstheme="majorHAnsi"/>
                <w:lang w:val="en-GB"/>
              </w:rPr>
              <w:t xml:space="preserve"> 16-17 September </w:t>
            </w:r>
            <w:r w:rsidR="00155C77" w:rsidRPr="00514189">
              <w:rPr>
                <w:rFonts w:asciiTheme="majorHAnsi" w:eastAsia="Quattrocento Sans" w:hAnsiTheme="majorHAnsi" w:cstheme="majorHAnsi"/>
                <w:lang w:val="en-GB"/>
              </w:rPr>
              <w:t>2011</w:t>
            </w:r>
          </w:p>
          <w:p w14:paraId="0C60E041" w14:textId="77777777" w:rsidR="00514189" w:rsidRPr="00514189" w:rsidRDefault="00514189" w:rsidP="00514189">
            <w:pPr>
              <w:pStyle w:val="ListParagraph"/>
              <w:rPr>
                <w:rFonts w:asciiTheme="majorHAnsi" w:eastAsia="Quattrocento Sans" w:hAnsiTheme="majorHAnsi" w:cstheme="majorHAnsi"/>
                <w:b/>
                <w:bCs/>
                <w:lang w:val="en-GB"/>
              </w:rPr>
            </w:pPr>
          </w:p>
          <w:p w14:paraId="6AD5FE49" w14:textId="20DDC6F4"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 xml:space="preserve">Evaluation Of The Level Of Agreement Between Intended And Measured Ablation In Wavefront Optimized (WFO) Myopic Spherocylindrical Corrections </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 xml:space="preserve">American Research Vision </w:t>
            </w:r>
            <w:r w:rsidR="00E92D5F" w:rsidRPr="00361305">
              <w:rPr>
                <w:rFonts w:asciiTheme="majorHAnsi" w:eastAsia="Quattrocento Sans" w:hAnsiTheme="majorHAnsi" w:cstheme="majorHAnsi"/>
                <w:lang w:val="en-GB"/>
              </w:rPr>
              <w:t>Ophthalmology</w:t>
            </w:r>
            <w:r w:rsidR="00E92D5F">
              <w:rPr>
                <w:rFonts w:asciiTheme="majorHAnsi" w:eastAsia="Quattrocento Sans" w:hAnsiTheme="majorHAnsi" w:cstheme="majorHAnsi"/>
                <w:lang w:val="en-GB"/>
              </w:rPr>
              <w:t>,</w:t>
            </w:r>
            <w:r w:rsidR="00E92D5F" w:rsidRPr="00361305">
              <w:rPr>
                <w:rFonts w:asciiTheme="majorHAnsi" w:eastAsia="Quattrocento Sans" w:hAnsiTheme="majorHAnsi" w:cstheme="majorHAnsi"/>
                <w:lang w:val="en-GB"/>
              </w:rPr>
              <w:t xml:space="preserve"> Fort</w:t>
            </w:r>
            <w:r w:rsidRPr="00361305">
              <w:rPr>
                <w:rFonts w:asciiTheme="majorHAnsi" w:eastAsia="Quattrocento Sans" w:hAnsiTheme="majorHAnsi" w:cstheme="majorHAnsi"/>
                <w:lang w:val="en-GB"/>
              </w:rPr>
              <w:t xml:space="preserve"> Lauderdate</w:t>
            </w:r>
            <w:r w:rsidR="008076B7">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Florida</w:t>
            </w:r>
            <w:r w:rsidR="008076B7">
              <w:rPr>
                <w:rFonts w:asciiTheme="majorHAnsi" w:eastAsia="Quattrocento Sans" w:hAnsiTheme="majorHAnsi" w:cstheme="majorHAnsi"/>
                <w:lang w:val="en-GB"/>
              </w:rPr>
              <w:t xml:space="preserve">, 1-5 May, </w:t>
            </w:r>
            <w:r w:rsidR="008076B7" w:rsidRPr="00361305">
              <w:rPr>
                <w:rFonts w:asciiTheme="majorHAnsi" w:eastAsia="Quattrocento Sans" w:hAnsiTheme="majorHAnsi" w:cstheme="majorHAnsi"/>
                <w:lang w:val="en-GB"/>
              </w:rPr>
              <w:t>2011</w:t>
            </w:r>
            <w:r w:rsidR="00CE6C94">
              <w:rPr>
                <w:rFonts w:asciiTheme="majorHAnsi" w:eastAsia="Quattrocento Sans" w:hAnsiTheme="majorHAnsi" w:cstheme="majorHAnsi"/>
                <w:lang w:val="en-GB"/>
              </w:rPr>
              <w:br/>
            </w:r>
          </w:p>
          <w:p w14:paraId="44E180D9" w14:textId="333CF44C"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Evaluation of the level of agreement between intended and measured ablations in WFO myopic spherocylindrical corrections</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lastRenderedPageBreak/>
              <w:t>15th ESCRS Winter meeting, Istanbul</w:t>
            </w:r>
            <w:r w:rsidR="00A17A52">
              <w:rPr>
                <w:rFonts w:asciiTheme="majorHAnsi" w:eastAsia="Quattrocento Sans" w:hAnsiTheme="majorHAnsi" w:cstheme="majorHAnsi"/>
                <w:lang w:val="en-GB"/>
              </w:rPr>
              <w:t>, 18-20 February</w:t>
            </w:r>
            <w:r w:rsidRPr="00361305">
              <w:rPr>
                <w:rFonts w:asciiTheme="majorHAnsi" w:eastAsia="Quattrocento Sans" w:hAnsiTheme="majorHAnsi" w:cstheme="majorHAnsi"/>
                <w:lang w:val="en-GB"/>
              </w:rPr>
              <w:t xml:space="preserve"> </w:t>
            </w:r>
            <w:r w:rsidR="00A17A52" w:rsidRPr="00361305">
              <w:rPr>
                <w:rFonts w:asciiTheme="majorHAnsi" w:eastAsia="Quattrocento Sans" w:hAnsiTheme="majorHAnsi" w:cstheme="majorHAnsi"/>
                <w:lang w:val="en-GB"/>
              </w:rPr>
              <w:t>2011</w:t>
            </w:r>
            <w:r w:rsidR="00CE6C94">
              <w:rPr>
                <w:rFonts w:asciiTheme="majorHAnsi" w:eastAsia="Quattrocento Sans" w:hAnsiTheme="majorHAnsi" w:cstheme="majorHAnsi"/>
                <w:lang w:val="en-GB"/>
              </w:rPr>
              <w:br/>
            </w:r>
          </w:p>
          <w:p w14:paraId="366FE6E6" w14:textId="641AABB3" w:rsidR="00DB3593"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Comparison between Pascal dynamic contour tonometer and Goldmann applanation tonometer after different types of refractive surgery.</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1st Eucornea Congress. Venice</w:t>
            </w:r>
            <w:r w:rsidR="00A17A52">
              <w:rPr>
                <w:rFonts w:asciiTheme="majorHAnsi" w:eastAsia="Quattrocento Sans" w:hAnsiTheme="majorHAnsi" w:cstheme="majorHAnsi"/>
                <w:lang w:val="en-GB"/>
              </w:rPr>
              <w:t>,</w:t>
            </w:r>
            <w:r w:rsidRPr="00361305">
              <w:rPr>
                <w:rFonts w:asciiTheme="majorHAnsi" w:eastAsia="Quattrocento Sans" w:hAnsiTheme="majorHAnsi" w:cstheme="majorHAnsi"/>
                <w:lang w:val="en-GB"/>
              </w:rPr>
              <w:t xml:space="preserve"> </w:t>
            </w:r>
            <w:r w:rsidR="00E92D5F" w:rsidRPr="00361305">
              <w:rPr>
                <w:rFonts w:asciiTheme="majorHAnsi" w:eastAsia="Quattrocento Sans" w:hAnsiTheme="majorHAnsi" w:cstheme="majorHAnsi"/>
                <w:lang w:val="en-GB"/>
              </w:rPr>
              <w:t>17-19</w:t>
            </w:r>
            <w:r w:rsidR="00E92D5F">
              <w:rPr>
                <w:rFonts w:asciiTheme="majorHAnsi" w:eastAsia="Quattrocento Sans" w:hAnsiTheme="majorHAnsi" w:cstheme="majorHAnsi"/>
                <w:lang w:val="en-GB"/>
              </w:rPr>
              <w:t xml:space="preserve"> </w:t>
            </w:r>
            <w:r w:rsidR="00A17A52" w:rsidRPr="00361305">
              <w:rPr>
                <w:rFonts w:asciiTheme="majorHAnsi" w:eastAsia="Quattrocento Sans" w:hAnsiTheme="majorHAnsi" w:cstheme="majorHAnsi"/>
                <w:lang w:val="en-GB"/>
              </w:rPr>
              <w:t xml:space="preserve">June </w:t>
            </w:r>
            <w:r w:rsidRPr="00361305">
              <w:rPr>
                <w:rFonts w:asciiTheme="majorHAnsi" w:eastAsia="Quattrocento Sans" w:hAnsiTheme="majorHAnsi" w:cstheme="majorHAnsi"/>
                <w:lang w:val="en-GB"/>
              </w:rPr>
              <w:t>2010</w:t>
            </w:r>
            <w:r w:rsidR="00CE6C94">
              <w:rPr>
                <w:rFonts w:asciiTheme="majorHAnsi" w:eastAsia="Quattrocento Sans" w:hAnsiTheme="majorHAnsi" w:cstheme="majorHAnsi"/>
                <w:lang w:val="en-GB"/>
              </w:rPr>
              <w:br/>
            </w:r>
          </w:p>
          <w:p w14:paraId="5DE36BD9" w14:textId="2094C26C" w:rsidR="00DB3593" w:rsidRPr="00CE6C94" w:rsidRDefault="00E75114"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Pr>
                <w:rFonts w:asciiTheme="majorHAnsi" w:eastAsia="Quattrocento Sans" w:hAnsiTheme="majorHAnsi" w:cstheme="majorHAnsi"/>
                <w:b/>
                <w:bCs/>
                <w:lang w:val="en-GB"/>
              </w:rPr>
              <w:t xml:space="preserve"> </w:t>
            </w:r>
            <w:r w:rsidR="00DB3593" w:rsidRPr="00361305">
              <w:rPr>
                <w:rFonts w:asciiTheme="majorHAnsi" w:eastAsia="Quattrocento Sans" w:hAnsiTheme="majorHAnsi" w:cstheme="majorHAnsi"/>
                <w:b/>
                <w:bCs/>
                <w:lang w:val="en-GB"/>
              </w:rPr>
              <w:t>Level of agreement between intended and measured corneal ablation in</w:t>
            </w:r>
            <w:r>
              <w:rPr>
                <w:rFonts w:asciiTheme="majorHAnsi" w:eastAsia="Quattrocento Sans" w:hAnsiTheme="majorHAnsi" w:cstheme="majorHAnsi"/>
                <w:b/>
                <w:bCs/>
                <w:lang w:val="en-GB"/>
              </w:rPr>
              <w:t xml:space="preserve"> </w:t>
            </w:r>
            <w:r w:rsidR="00DB3593" w:rsidRPr="00361305">
              <w:rPr>
                <w:rFonts w:asciiTheme="majorHAnsi" w:eastAsia="Quattrocento Sans" w:hAnsiTheme="majorHAnsi" w:cstheme="majorHAnsi"/>
                <w:b/>
                <w:bCs/>
                <w:lang w:val="en-GB"/>
              </w:rPr>
              <w:t>refractive surgery using Sheimpflug camera</w:t>
            </w:r>
            <w:r w:rsidR="00DB3593" w:rsidRPr="00361305">
              <w:rPr>
                <w:rFonts w:asciiTheme="majorHAnsi" w:eastAsia="Quattrocento Sans" w:hAnsiTheme="majorHAnsi" w:cstheme="majorHAnsi"/>
                <w:b/>
                <w:bCs/>
                <w:lang w:val="en-GB"/>
              </w:rPr>
              <w:br/>
            </w:r>
            <w:r w:rsidR="00DB3593" w:rsidRPr="00361305">
              <w:rPr>
                <w:rFonts w:asciiTheme="majorHAnsi" w:eastAsia="Quattrocento Sans" w:hAnsiTheme="majorHAnsi" w:cstheme="majorHAnsi"/>
                <w:lang w:val="en-GB"/>
              </w:rPr>
              <w:t>1st EuCornea congress</w:t>
            </w:r>
            <w:r w:rsidR="00A17A52">
              <w:rPr>
                <w:rFonts w:asciiTheme="majorHAnsi" w:eastAsia="Quattrocento Sans" w:hAnsiTheme="majorHAnsi" w:cstheme="majorHAnsi"/>
                <w:lang w:val="en-GB"/>
              </w:rPr>
              <w:t>,</w:t>
            </w:r>
            <w:r w:rsidR="00DB3593" w:rsidRPr="00361305">
              <w:rPr>
                <w:rFonts w:asciiTheme="majorHAnsi" w:eastAsia="Quattrocento Sans" w:hAnsiTheme="majorHAnsi" w:cstheme="majorHAnsi"/>
                <w:lang w:val="en-GB"/>
              </w:rPr>
              <w:t xml:space="preserve"> Venice</w:t>
            </w:r>
            <w:r w:rsidR="00A17A52">
              <w:rPr>
                <w:rFonts w:asciiTheme="majorHAnsi" w:eastAsia="Quattrocento Sans" w:hAnsiTheme="majorHAnsi" w:cstheme="majorHAnsi"/>
                <w:lang w:val="en-GB"/>
              </w:rPr>
              <w:t>,</w:t>
            </w:r>
            <w:r w:rsidR="00A17A52" w:rsidRPr="00A17A52">
              <w:rPr>
                <w:rFonts w:asciiTheme="majorHAnsi" w:eastAsia="Quattrocento Sans" w:hAnsiTheme="majorHAnsi" w:cstheme="majorHAnsi"/>
                <w:lang w:val="en-GB"/>
              </w:rPr>
              <w:t xml:space="preserve"> 17-19 </w:t>
            </w:r>
            <w:r w:rsidR="002C1D15" w:rsidRPr="00A17A52">
              <w:rPr>
                <w:rFonts w:asciiTheme="majorHAnsi" w:eastAsia="Quattrocento Sans" w:hAnsiTheme="majorHAnsi" w:cstheme="majorHAnsi"/>
                <w:lang w:val="en-GB"/>
              </w:rPr>
              <w:t xml:space="preserve">June </w:t>
            </w:r>
            <w:r w:rsidR="00A17A52" w:rsidRPr="00A17A52">
              <w:rPr>
                <w:rFonts w:asciiTheme="majorHAnsi" w:eastAsia="Quattrocento Sans" w:hAnsiTheme="majorHAnsi" w:cstheme="majorHAnsi"/>
                <w:lang w:val="en-GB"/>
              </w:rPr>
              <w:t>2010</w:t>
            </w:r>
            <w:r w:rsidR="00CE6C94">
              <w:rPr>
                <w:rFonts w:asciiTheme="majorHAnsi" w:eastAsia="Quattrocento Sans" w:hAnsiTheme="majorHAnsi" w:cstheme="majorHAnsi"/>
                <w:lang w:val="en-GB"/>
              </w:rPr>
              <w:br/>
            </w:r>
          </w:p>
          <w:p w14:paraId="108ABC52" w14:textId="7A4F58F4"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b/>
                <w:bCs/>
                <w:lang w:val="en-GB"/>
              </w:rPr>
              <w:t>Tonometry in keratoconic eyes before and after RIBOFLAVIN/UVA corneal collagen crosslinking using three different tonometers.</w:t>
            </w:r>
            <w:r w:rsidR="00BD0E76" w:rsidRPr="00361305">
              <w:rPr>
                <w:rFonts w:asciiTheme="majorHAnsi" w:eastAsia="Quattrocento Sans" w:hAnsiTheme="majorHAnsi" w:cstheme="majorHAnsi"/>
                <w:lang w:val="en-GB"/>
              </w:rPr>
              <w:br/>
            </w:r>
            <w:r w:rsidRPr="00361305">
              <w:rPr>
                <w:rFonts w:asciiTheme="majorHAnsi" w:eastAsia="Quattrocento Sans" w:hAnsiTheme="majorHAnsi" w:cstheme="majorHAnsi"/>
                <w:lang w:val="en-GB"/>
              </w:rPr>
              <w:t>24th International Conference HSIOIRS</w:t>
            </w:r>
            <w:r w:rsidR="00A17A52">
              <w:rPr>
                <w:rFonts w:asciiTheme="majorHAnsi" w:eastAsia="Quattrocento Sans" w:hAnsiTheme="majorHAnsi" w:cstheme="majorHAnsi"/>
                <w:lang w:val="en-GB"/>
              </w:rPr>
              <w:t>,</w:t>
            </w:r>
            <w:r w:rsidRPr="00361305">
              <w:rPr>
                <w:rFonts w:asciiTheme="majorHAnsi" w:eastAsia="Quattrocento Sans" w:hAnsiTheme="majorHAnsi" w:cstheme="majorHAnsi"/>
                <w:lang w:val="en-GB"/>
              </w:rPr>
              <w:t xml:space="preserve"> Athens</w:t>
            </w:r>
            <w:r w:rsidR="00A17A52">
              <w:rPr>
                <w:rFonts w:asciiTheme="majorHAnsi" w:eastAsia="Quattrocento Sans" w:hAnsiTheme="majorHAnsi" w:cstheme="majorHAnsi"/>
                <w:lang w:val="en-GB"/>
              </w:rPr>
              <w:t xml:space="preserve">, 4-6 February </w:t>
            </w:r>
            <w:r w:rsidR="00A17A52" w:rsidRPr="00361305">
              <w:rPr>
                <w:rFonts w:asciiTheme="majorHAnsi" w:eastAsia="Quattrocento Sans" w:hAnsiTheme="majorHAnsi" w:cstheme="majorHAnsi"/>
                <w:lang w:val="en-GB"/>
              </w:rPr>
              <w:t>2010</w:t>
            </w:r>
            <w:r w:rsidR="00CE6C94">
              <w:rPr>
                <w:rFonts w:asciiTheme="majorHAnsi" w:eastAsia="Quattrocento Sans" w:hAnsiTheme="majorHAnsi" w:cstheme="majorHAnsi"/>
                <w:lang w:val="en-GB"/>
              </w:rPr>
              <w:br/>
            </w:r>
          </w:p>
          <w:p w14:paraId="1BB81650" w14:textId="1A686883"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Corneal melting after collagen cross-linking for keratoconus.</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24th International Conference HSIOIRS</w:t>
            </w:r>
            <w:r w:rsidR="00A17A52">
              <w:rPr>
                <w:rFonts w:asciiTheme="majorHAnsi" w:eastAsia="Quattrocento Sans" w:hAnsiTheme="majorHAnsi" w:cstheme="majorHAnsi"/>
                <w:lang w:val="en-GB"/>
              </w:rPr>
              <w:t>,</w:t>
            </w:r>
            <w:r w:rsidRPr="00361305">
              <w:rPr>
                <w:rFonts w:asciiTheme="majorHAnsi" w:eastAsia="Quattrocento Sans" w:hAnsiTheme="majorHAnsi" w:cstheme="majorHAnsi"/>
                <w:lang w:val="en-GB"/>
              </w:rPr>
              <w:t xml:space="preserve"> </w:t>
            </w:r>
            <w:r w:rsidR="00A17A52" w:rsidRPr="00A17A52">
              <w:rPr>
                <w:rFonts w:asciiTheme="majorHAnsi" w:eastAsia="Quattrocento Sans" w:hAnsiTheme="majorHAnsi" w:cstheme="majorHAnsi"/>
                <w:lang w:val="en-GB"/>
              </w:rPr>
              <w:t>Athens</w:t>
            </w:r>
            <w:r w:rsidR="00A17A52">
              <w:rPr>
                <w:rFonts w:asciiTheme="majorHAnsi" w:eastAsia="Quattrocento Sans" w:hAnsiTheme="majorHAnsi" w:cstheme="majorHAnsi"/>
                <w:lang w:val="en-GB"/>
              </w:rPr>
              <w:t>,</w:t>
            </w:r>
            <w:r w:rsidR="00A17A52" w:rsidRPr="00A17A52">
              <w:rPr>
                <w:rFonts w:asciiTheme="majorHAnsi" w:eastAsia="Quattrocento Sans" w:hAnsiTheme="majorHAnsi" w:cstheme="majorHAnsi"/>
                <w:lang w:val="en-GB"/>
              </w:rPr>
              <w:t xml:space="preserve"> 4-6 February 2010</w:t>
            </w:r>
            <w:r w:rsidR="00CE6C94">
              <w:rPr>
                <w:rFonts w:asciiTheme="majorHAnsi" w:eastAsia="Quattrocento Sans" w:hAnsiTheme="majorHAnsi" w:cstheme="majorHAnsi"/>
                <w:lang w:val="en-GB"/>
              </w:rPr>
              <w:br/>
            </w:r>
          </w:p>
          <w:p w14:paraId="0D4BF1EA" w14:textId="319AF707" w:rsidR="00D77294" w:rsidRPr="00D77294" w:rsidRDefault="001D5DDC"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Pr>
                <w:rFonts w:asciiTheme="majorHAnsi" w:eastAsia="Quattrocento Sans" w:hAnsiTheme="majorHAnsi" w:cstheme="majorHAnsi"/>
                <w:b/>
                <w:bCs/>
                <w:lang w:val="en-GB"/>
              </w:rPr>
              <w:t xml:space="preserve"> </w:t>
            </w:r>
            <w:r w:rsidR="00D77294" w:rsidRPr="00D77294">
              <w:rPr>
                <w:rFonts w:asciiTheme="majorHAnsi" w:eastAsia="Quattrocento Sans" w:hAnsiTheme="majorHAnsi" w:cstheme="majorHAnsi"/>
                <w:b/>
                <w:bCs/>
                <w:lang w:val="en-GB"/>
              </w:rPr>
              <w:t xml:space="preserve">Effect of Riboflavin/UVA Collagen Cross-linking on Central Cornea, Limbus and Intraocular Pressure. Experimental Study in Rabbit Eyes. </w:t>
            </w:r>
            <w:r w:rsidR="00D77294">
              <w:rPr>
                <w:rFonts w:asciiTheme="majorHAnsi" w:eastAsia="Quattrocento Sans" w:hAnsiTheme="majorHAnsi" w:cstheme="majorHAnsi"/>
                <w:b/>
                <w:bCs/>
                <w:lang w:val="en-GB"/>
              </w:rPr>
              <w:br/>
            </w:r>
            <w:r w:rsidR="00D77294" w:rsidRPr="00D77294">
              <w:rPr>
                <w:rFonts w:asciiTheme="majorHAnsi" w:eastAsia="Quattrocento Sans" w:hAnsiTheme="majorHAnsi" w:cstheme="majorHAnsi"/>
                <w:lang w:val="en-GB"/>
              </w:rPr>
              <w:t>24th International Conference HSIOIRS</w:t>
            </w:r>
            <w:r w:rsidR="00A17A52">
              <w:rPr>
                <w:rFonts w:asciiTheme="majorHAnsi" w:eastAsia="Quattrocento Sans" w:hAnsiTheme="majorHAnsi" w:cstheme="majorHAnsi"/>
                <w:lang w:val="en-GB"/>
              </w:rPr>
              <w:t xml:space="preserve">, </w:t>
            </w:r>
            <w:r w:rsidR="00A17A52" w:rsidRPr="00A17A52">
              <w:rPr>
                <w:rFonts w:asciiTheme="majorHAnsi" w:eastAsia="Quattrocento Sans" w:hAnsiTheme="majorHAnsi" w:cstheme="majorHAnsi"/>
                <w:lang w:val="en-GB"/>
              </w:rPr>
              <w:t>Athens, 4-6 February 2010</w:t>
            </w:r>
          </w:p>
          <w:p w14:paraId="358C53E2" w14:textId="77777777" w:rsidR="00D77294" w:rsidRPr="00D77294" w:rsidRDefault="00D77294" w:rsidP="00D77294">
            <w:pPr>
              <w:pStyle w:val="ListParagraph"/>
              <w:rPr>
                <w:rFonts w:asciiTheme="majorHAnsi" w:eastAsia="Quattrocento Sans" w:hAnsiTheme="majorHAnsi" w:cstheme="majorHAnsi"/>
                <w:b/>
                <w:bCs/>
                <w:lang w:val="en-GB"/>
              </w:rPr>
            </w:pPr>
          </w:p>
          <w:p w14:paraId="4F050F56" w14:textId="6C1B8807"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361305">
              <w:rPr>
                <w:rFonts w:asciiTheme="majorHAnsi" w:eastAsia="Quattrocento Sans" w:hAnsiTheme="majorHAnsi" w:cstheme="majorHAnsi"/>
                <w:b/>
                <w:bCs/>
                <w:lang w:val="en-GB"/>
              </w:rPr>
              <w:t>Evaluation between theoretic and measured corneal pachymetry after refractive surgery.</w:t>
            </w:r>
            <w:r w:rsidR="00BD0E76" w:rsidRPr="00361305">
              <w:rPr>
                <w:rFonts w:asciiTheme="majorHAnsi" w:eastAsia="Quattrocento Sans" w:hAnsiTheme="majorHAnsi" w:cstheme="majorHAnsi"/>
                <w:b/>
                <w:bCs/>
                <w:lang w:val="en-GB"/>
              </w:rPr>
              <w:br/>
            </w:r>
            <w:r w:rsidRPr="00361305">
              <w:rPr>
                <w:rFonts w:asciiTheme="majorHAnsi" w:eastAsia="Quattrocento Sans" w:hAnsiTheme="majorHAnsi" w:cstheme="majorHAnsi"/>
                <w:lang w:val="en-GB"/>
              </w:rPr>
              <w:t xml:space="preserve">43th National Ophthalmological Congress, </w:t>
            </w:r>
            <w:r w:rsidR="006C7F66" w:rsidRPr="00361305">
              <w:rPr>
                <w:rFonts w:asciiTheme="majorHAnsi" w:eastAsia="Quattrocento Sans" w:hAnsiTheme="majorHAnsi" w:cstheme="majorHAnsi"/>
                <w:lang w:val="en-GB"/>
              </w:rPr>
              <w:t>Thessaloniki</w:t>
            </w:r>
            <w:r w:rsidR="006C7F66">
              <w:rPr>
                <w:rFonts w:asciiTheme="majorHAnsi" w:eastAsia="Quattrocento Sans" w:hAnsiTheme="majorHAnsi" w:cstheme="majorHAnsi"/>
                <w:lang w:val="en-GB"/>
              </w:rPr>
              <w:t>,</w:t>
            </w:r>
            <w:r w:rsidR="006C7F66">
              <w:rPr>
                <w:rFonts w:asciiTheme="majorHAnsi" w:eastAsia="Quattrocento Sans" w:hAnsiTheme="majorHAnsi" w:cstheme="majorHAnsi"/>
                <w:lang w:val="el-GR"/>
              </w:rPr>
              <w:t xml:space="preserve"> 26-30 </w:t>
            </w:r>
            <w:r w:rsidR="006C7F66">
              <w:rPr>
                <w:rFonts w:asciiTheme="majorHAnsi" w:eastAsia="Quattrocento Sans" w:hAnsiTheme="majorHAnsi" w:cstheme="majorHAnsi"/>
                <w:lang w:val="da-DK"/>
              </w:rPr>
              <w:t xml:space="preserve">May </w:t>
            </w:r>
            <w:r w:rsidRPr="00361305">
              <w:rPr>
                <w:rFonts w:asciiTheme="majorHAnsi" w:eastAsia="Quattrocento Sans" w:hAnsiTheme="majorHAnsi" w:cstheme="majorHAnsi"/>
                <w:lang w:val="en-GB"/>
              </w:rPr>
              <w:t xml:space="preserve">2010 </w:t>
            </w:r>
            <w:r w:rsidR="00CE6C94">
              <w:rPr>
                <w:rFonts w:asciiTheme="majorHAnsi" w:eastAsia="Quattrocento Sans" w:hAnsiTheme="majorHAnsi" w:cstheme="majorHAnsi"/>
                <w:lang w:val="en-GB"/>
              </w:rPr>
              <w:br/>
            </w:r>
          </w:p>
          <w:p w14:paraId="5F20E327" w14:textId="23220D3C" w:rsidR="00F33588"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b/>
                <w:bCs/>
                <w:lang w:val="en-GB"/>
              </w:rPr>
              <w:t>Evaluation Of The Level Of Agreement Between Intended And Measured Ablation In Wavefront Optimized (WFO) Myopic Spherocylindrical Corrections</w:t>
            </w:r>
            <w:r w:rsidRPr="00361305">
              <w:rPr>
                <w:rFonts w:asciiTheme="majorHAnsi" w:eastAsia="Quattrocento Sans" w:hAnsiTheme="majorHAnsi" w:cstheme="majorHAnsi"/>
                <w:lang w:val="en-GB"/>
              </w:rPr>
              <w:t xml:space="preserve">  </w:t>
            </w:r>
            <w:r w:rsidR="00BD0E76" w:rsidRPr="00361305">
              <w:rPr>
                <w:rFonts w:asciiTheme="majorHAnsi" w:eastAsia="Quattrocento Sans" w:hAnsiTheme="majorHAnsi" w:cstheme="majorHAnsi"/>
                <w:lang w:val="en-GB"/>
              </w:rPr>
              <w:br/>
            </w:r>
            <w:r w:rsidR="00620500" w:rsidRPr="00620500">
              <w:rPr>
                <w:rFonts w:asciiTheme="majorHAnsi" w:eastAsia="Quattrocento Sans" w:hAnsiTheme="majorHAnsi" w:cstheme="majorHAnsi"/>
                <w:lang w:val="en-GB"/>
              </w:rPr>
              <w:t>43th National Ophthalmological Congress,</w:t>
            </w:r>
            <w:r w:rsidR="005968A4">
              <w:rPr>
                <w:rFonts w:asciiTheme="majorHAnsi" w:eastAsia="Quattrocento Sans" w:hAnsiTheme="majorHAnsi" w:cstheme="majorHAnsi"/>
                <w:lang w:val="en-GB"/>
              </w:rPr>
              <w:t xml:space="preserve"> </w:t>
            </w:r>
            <w:r w:rsidR="00620500" w:rsidRPr="00620500">
              <w:rPr>
                <w:rFonts w:asciiTheme="majorHAnsi" w:eastAsia="Quattrocento Sans" w:hAnsiTheme="majorHAnsi" w:cstheme="majorHAnsi"/>
                <w:lang w:val="en-GB"/>
              </w:rPr>
              <w:t xml:space="preserve">Thessaloniki, </w:t>
            </w:r>
            <w:r w:rsidR="005968A4" w:rsidRPr="005968A4">
              <w:rPr>
                <w:rFonts w:asciiTheme="majorHAnsi" w:eastAsia="Quattrocento Sans" w:hAnsiTheme="majorHAnsi" w:cstheme="majorHAnsi"/>
                <w:lang w:val="en-GB"/>
              </w:rPr>
              <w:t>26-30 May 2010</w:t>
            </w:r>
            <w:r w:rsidR="00CE6C94">
              <w:rPr>
                <w:rFonts w:asciiTheme="majorHAnsi" w:eastAsia="Quattrocento Sans" w:hAnsiTheme="majorHAnsi" w:cstheme="majorHAnsi"/>
                <w:lang w:val="en-GB"/>
              </w:rPr>
              <w:br/>
            </w:r>
          </w:p>
          <w:p w14:paraId="7462FDD9" w14:textId="57B22473" w:rsidR="009F1188" w:rsidRPr="00B928D3" w:rsidRDefault="00B928D3"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B928D3">
              <w:rPr>
                <w:rFonts w:asciiTheme="majorHAnsi" w:eastAsia="Quattrocento Sans" w:hAnsiTheme="majorHAnsi" w:cstheme="majorHAnsi"/>
                <w:b/>
                <w:bCs/>
                <w:lang w:val="en-GB"/>
              </w:rPr>
              <w:t>Corneal Biomechanical properties of Mild and Forme Fruste Keratoconus Eyes</w:t>
            </w:r>
            <w:r w:rsidRPr="00B928D3">
              <w:rPr>
                <w:rFonts w:asciiTheme="majorHAnsi" w:eastAsia="Quattrocento Sans" w:hAnsiTheme="majorHAnsi" w:cstheme="majorHAnsi"/>
                <w:b/>
                <w:bCs/>
                <w:lang w:val="en-GB"/>
              </w:rPr>
              <w:br/>
            </w:r>
            <w:r w:rsidR="009F1188" w:rsidRPr="00B928D3">
              <w:rPr>
                <w:rFonts w:asciiTheme="majorHAnsi" w:eastAsia="Quattrocento Sans" w:hAnsiTheme="majorHAnsi" w:cstheme="majorHAnsi"/>
                <w:lang w:val="en-GB"/>
              </w:rPr>
              <w:t>7</w:t>
            </w:r>
            <w:r w:rsidR="009F1188" w:rsidRPr="00361305">
              <w:rPr>
                <w:rFonts w:asciiTheme="majorHAnsi" w:eastAsia="Quattrocento Sans" w:hAnsiTheme="majorHAnsi" w:cstheme="majorHAnsi"/>
                <w:vertAlign w:val="superscript"/>
                <w:lang w:val="el-GR"/>
              </w:rPr>
              <w:t>ο</w:t>
            </w:r>
            <w:r w:rsidR="009F1188" w:rsidRPr="00B928D3">
              <w:rPr>
                <w:rFonts w:asciiTheme="majorHAnsi" w:eastAsia="Quattrocento Sans" w:hAnsiTheme="majorHAnsi" w:cstheme="majorHAnsi"/>
                <w:lang w:val="en-GB"/>
              </w:rPr>
              <w:t xml:space="preserve"> </w:t>
            </w:r>
            <w:r w:rsidR="009F1188" w:rsidRPr="00361305">
              <w:rPr>
                <w:rFonts w:asciiTheme="majorHAnsi" w:eastAsia="Quattrocento Sans" w:hAnsiTheme="majorHAnsi" w:cstheme="majorHAnsi"/>
                <w:lang w:val="el-GR"/>
              </w:rPr>
              <w:t>Επιστημονικό</w:t>
            </w:r>
            <w:r w:rsidR="009F1188" w:rsidRPr="00B928D3">
              <w:rPr>
                <w:rFonts w:asciiTheme="majorHAnsi" w:eastAsia="Quattrocento Sans" w:hAnsiTheme="majorHAnsi" w:cstheme="majorHAnsi"/>
                <w:lang w:val="en-GB"/>
              </w:rPr>
              <w:t xml:space="preserve"> </w:t>
            </w:r>
            <w:r w:rsidR="009F1188" w:rsidRPr="00361305">
              <w:rPr>
                <w:rFonts w:asciiTheme="majorHAnsi" w:eastAsia="Quattrocento Sans" w:hAnsiTheme="majorHAnsi" w:cstheme="majorHAnsi"/>
                <w:lang w:val="el-GR"/>
              </w:rPr>
              <w:t>Συνέδριο</w:t>
            </w:r>
            <w:r w:rsidR="009F1188" w:rsidRPr="00B928D3">
              <w:rPr>
                <w:rFonts w:asciiTheme="majorHAnsi" w:eastAsia="Quattrocento Sans" w:hAnsiTheme="majorHAnsi" w:cstheme="majorHAnsi"/>
                <w:lang w:val="en-GB"/>
              </w:rPr>
              <w:t xml:space="preserve"> </w:t>
            </w:r>
            <w:r w:rsidR="009F1188" w:rsidRPr="00361305">
              <w:rPr>
                <w:rFonts w:asciiTheme="majorHAnsi" w:eastAsia="Quattrocento Sans" w:hAnsiTheme="majorHAnsi" w:cstheme="majorHAnsi"/>
                <w:lang w:val="el-GR"/>
              </w:rPr>
              <w:t>της</w:t>
            </w:r>
            <w:r w:rsidR="009F1188" w:rsidRPr="00B928D3">
              <w:rPr>
                <w:rFonts w:asciiTheme="majorHAnsi" w:eastAsia="Quattrocento Sans" w:hAnsiTheme="majorHAnsi" w:cstheme="majorHAnsi"/>
                <w:lang w:val="en-GB"/>
              </w:rPr>
              <w:t xml:space="preserve"> </w:t>
            </w:r>
            <w:r w:rsidR="009F1188" w:rsidRPr="00361305">
              <w:rPr>
                <w:rFonts w:asciiTheme="majorHAnsi" w:eastAsia="Quattrocento Sans" w:hAnsiTheme="majorHAnsi" w:cstheme="majorHAnsi"/>
                <w:lang w:val="el-GR"/>
              </w:rPr>
              <w:t>Οφθαλμολογικής</w:t>
            </w:r>
            <w:r w:rsidR="009F1188" w:rsidRPr="00B928D3">
              <w:rPr>
                <w:rFonts w:asciiTheme="majorHAnsi" w:eastAsia="Quattrocento Sans" w:hAnsiTheme="majorHAnsi" w:cstheme="majorHAnsi"/>
                <w:lang w:val="en-GB"/>
              </w:rPr>
              <w:t xml:space="preserve"> </w:t>
            </w:r>
            <w:r w:rsidR="009F1188" w:rsidRPr="00361305">
              <w:rPr>
                <w:rFonts w:asciiTheme="majorHAnsi" w:eastAsia="Quattrocento Sans" w:hAnsiTheme="majorHAnsi" w:cstheme="majorHAnsi"/>
                <w:lang w:val="el-GR"/>
              </w:rPr>
              <w:t>Εταιρείας</w:t>
            </w:r>
            <w:r w:rsidR="009F1188" w:rsidRPr="00B928D3">
              <w:rPr>
                <w:rFonts w:asciiTheme="majorHAnsi" w:eastAsia="Quattrocento Sans" w:hAnsiTheme="majorHAnsi" w:cstheme="majorHAnsi"/>
                <w:lang w:val="en-GB"/>
              </w:rPr>
              <w:t xml:space="preserve"> </w:t>
            </w:r>
            <w:r w:rsidR="009F1188" w:rsidRPr="00361305">
              <w:rPr>
                <w:rFonts w:asciiTheme="majorHAnsi" w:eastAsia="Quattrocento Sans" w:hAnsiTheme="majorHAnsi" w:cstheme="majorHAnsi"/>
                <w:lang w:val="el-GR"/>
              </w:rPr>
              <w:t>Θράκης</w:t>
            </w:r>
            <w:r w:rsidR="009F1188" w:rsidRPr="00B928D3">
              <w:rPr>
                <w:rFonts w:asciiTheme="majorHAnsi" w:eastAsia="Quattrocento Sans" w:hAnsiTheme="majorHAnsi" w:cstheme="majorHAnsi"/>
                <w:lang w:val="en-GB"/>
              </w:rPr>
              <w:t xml:space="preserve">, </w:t>
            </w:r>
            <w:r w:rsidR="009F1188" w:rsidRPr="00361305">
              <w:rPr>
                <w:rFonts w:asciiTheme="majorHAnsi" w:eastAsia="Quattrocento Sans" w:hAnsiTheme="majorHAnsi" w:cstheme="majorHAnsi"/>
                <w:lang w:val="el-GR"/>
              </w:rPr>
              <w:t>Αν</w:t>
            </w:r>
            <w:r w:rsidR="009F1188" w:rsidRPr="00B928D3">
              <w:rPr>
                <w:rFonts w:asciiTheme="majorHAnsi" w:eastAsia="Quattrocento Sans" w:hAnsiTheme="majorHAnsi" w:cstheme="majorHAnsi"/>
                <w:lang w:val="en-GB"/>
              </w:rPr>
              <w:t xml:space="preserve">. </w:t>
            </w:r>
            <w:r w:rsidR="009F1188" w:rsidRPr="00361305">
              <w:rPr>
                <w:rFonts w:asciiTheme="majorHAnsi" w:eastAsia="Quattrocento Sans" w:hAnsiTheme="majorHAnsi" w:cstheme="majorHAnsi"/>
                <w:lang w:val="el-GR"/>
              </w:rPr>
              <w:t>Μακεδονίας</w:t>
            </w:r>
            <w:r w:rsidR="009F1188" w:rsidRPr="00B928D3">
              <w:rPr>
                <w:rFonts w:asciiTheme="majorHAnsi" w:eastAsia="Quattrocento Sans" w:hAnsiTheme="majorHAnsi" w:cstheme="majorHAnsi"/>
                <w:lang w:val="en-GB"/>
              </w:rPr>
              <w:t xml:space="preserve"> &amp; </w:t>
            </w:r>
            <w:r w:rsidR="009F1188" w:rsidRPr="00361305">
              <w:rPr>
                <w:rFonts w:asciiTheme="majorHAnsi" w:eastAsia="Quattrocento Sans" w:hAnsiTheme="majorHAnsi" w:cstheme="majorHAnsi"/>
                <w:lang w:val="el-GR"/>
              </w:rPr>
              <w:t>Β</w:t>
            </w:r>
            <w:r w:rsidR="009F1188" w:rsidRPr="00B928D3">
              <w:rPr>
                <w:rFonts w:asciiTheme="majorHAnsi" w:eastAsia="Quattrocento Sans" w:hAnsiTheme="majorHAnsi" w:cstheme="majorHAnsi"/>
                <w:lang w:val="en-GB"/>
              </w:rPr>
              <w:t xml:space="preserve">. </w:t>
            </w:r>
            <w:r w:rsidR="009F1188" w:rsidRPr="00361305">
              <w:rPr>
                <w:rFonts w:asciiTheme="majorHAnsi" w:eastAsia="Quattrocento Sans" w:hAnsiTheme="majorHAnsi" w:cstheme="majorHAnsi"/>
                <w:lang w:val="el-GR"/>
              </w:rPr>
              <w:t>Αιγαίου</w:t>
            </w:r>
            <w:r w:rsidR="009F1188" w:rsidRPr="00B928D3">
              <w:rPr>
                <w:rFonts w:asciiTheme="majorHAnsi" w:eastAsia="Quattrocento Sans" w:hAnsiTheme="majorHAnsi" w:cstheme="majorHAnsi"/>
                <w:lang w:val="en-GB"/>
              </w:rPr>
              <w:t xml:space="preserve">, </w:t>
            </w:r>
            <w:r w:rsidR="009F1188" w:rsidRPr="00361305">
              <w:rPr>
                <w:rFonts w:asciiTheme="majorHAnsi" w:eastAsia="Quattrocento Sans" w:hAnsiTheme="majorHAnsi" w:cstheme="majorHAnsi"/>
                <w:lang w:val="el-GR"/>
              </w:rPr>
              <w:t>Καβάλα</w:t>
            </w:r>
            <w:r w:rsidR="009F1188" w:rsidRPr="00B928D3">
              <w:rPr>
                <w:rFonts w:asciiTheme="majorHAnsi" w:eastAsia="Quattrocento Sans" w:hAnsiTheme="majorHAnsi" w:cstheme="majorHAnsi"/>
                <w:lang w:val="en-GB"/>
              </w:rPr>
              <w:t xml:space="preserve">, </w:t>
            </w:r>
            <w:r w:rsidR="005968A4">
              <w:rPr>
                <w:rFonts w:asciiTheme="majorHAnsi" w:eastAsia="Quattrocento Sans" w:hAnsiTheme="majorHAnsi" w:cstheme="majorHAnsi"/>
                <w:lang w:val="en-GB"/>
              </w:rPr>
              <w:t xml:space="preserve">3-4 </w:t>
            </w:r>
            <w:r w:rsidR="009F1188" w:rsidRPr="00361305">
              <w:rPr>
                <w:rFonts w:asciiTheme="majorHAnsi" w:eastAsia="Quattrocento Sans" w:hAnsiTheme="majorHAnsi" w:cstheme="majorHAnsi"/>
                <w:lang w:val="el-GR"/>
              </w:rPr>
              <w:t>Ιούλιο</w:t>
            </w:r>
            <w:r w:rsidR="005968A4">
              <w:rPr>
                <w:rFonts w:asciiTheme="majorHAnsi" w:eastAsia="Quattrocento Sans" w:hAnsiTheme="majorHAnsi" w:cstheme="majorHAnsi"/>
                <w:lang w:val="el-GR"/>
              </w:rPr>
              <w:t>υ</w:t>
            </w:r>
            <w:r w:rsidR="009F1188" w:rsidRPr="00B928D3">
              <w:rPr>
                <w:rFonts w:asciiTheme="majorHAnsi" w:eastAsia="Quattrocento Sans" w:hAnsiTheme="majorHAnsi" w:cstheme="majorHAnsi"/>
                <w:lang w:val="en-GB"/>
              </w:rPr>
              <w:t xml:space="preserve"> 2010 </w:t>
            </w:r>
          </w:p>
          <w:p w14:paraId="14B15AB5" w14:textId="77777777" w:rsidR="009F1188" w:rsidRPr="00B928D3" w:rsidRDefault="009F1188" w:rsidP="009F1188">
            <w:pPr>
              <w:pStyle w:val="ListParagraph"/>
              <w:rPr>
                <w:rFonts w:asciiTheme="majorHAnsi" w:eastAsia="Quattrocento Sans" w:hAnsiTheme="majorHAnsi" w:cstheme="majorHAnsi"/>
                <w:lang w:val="en-GB"/>
              </w:rPr>
            </w:pPr>
          </w:p>
          <w:p w14:paraId="58A24356" w14:textId="5BCB88D4" w:rsidR="009B2267" w:rsidRPr="00D87B1C"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b/>
                <w:bCs/>
                <w:lang w:val="en-GB"/>
              </w:rPr>
              <w:t>Ocular</w:t>
            </w:r>
            <w:r w:rsidRPr="00D87B1C">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Response</w:t>
            </w:r>
            <w:r w:rsidRPr="00D87B1C">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Analyzer</w:t>
            </w:r>
            <w:r w:rsidRPr="00D87B1C">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ORA</w:t>
            </w:r>
            <w:r w:rsidRPr="00D87B1C">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and</w:t>
            </w:r>
            <w:r w:rsidRPr="00D87B1C">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the</w:t>
            </w:r>
            <w:r w:rsidRPr="00D87B1C">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diagnostic</w:t>
            </w:r>
            <w:r w:rsidRPr="00D87B1C">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value</w:t>
            </w:r>
            <w:r w:rsidRPr="00D87B1C">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of</w:t>
            </w:r>
            <w:r w:rsidRPr="00D87B1C">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CH</w:t>
            </w:r>
            <w:r w:rsidRPr="00D87B1C">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and</w:t>
            </w:r>
            <w:r w:rsidRPr="00D87B1C">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CRF</w:t>
            </w:r>
            <w:r w:rsidRPr="00D87B1C">
              <w:rPr>
                <w:rFonts w:asciiTheme="majorHAnsi" w:eastAsia="Quattrocento Sans" w:hAnsiTheme="majorHAnsi" w:cstheme="majorHAnsi"/>
                <w:b/>
                <w:bCs/>
                <w:lang w:val="en-GB"/>
              </w:rPr>
              <w:t xml:space="preserve"> </w:t>
            </w:r>
            <w:r w:rsidRPr="00361305">
              <w:rPr>
                <w:rFonts w:asciiTheme="majorHAnsi" w:eastAsia="Quattrocento Sans" w:hAnsiTheme="majorHAnsi" w:cstheme="majorHAnsi"/>
                <w:b/>
                <w:bCs/>
                <w:lang w:val="en-GB"/>
              </w:rPr>
              <w:t>in</w:t>
            </w:r>
            <w:r w:rsidRPr="00D87B1C">
              <w:rPr>
                <w:rFonts w:asciiTheme="majorHAnsi" w:eastAsia="Quattrocento Sans" w:hAnsiTheme="majorHAnsi" w:cstheme="majorHAnsi"/>
                <w:b/>
                <w:bCs/>
                <w:lang w:val="en-GB"/>
              </w:rPr>
              <w:t xml:space="preserve"> </w:t>
            </w:r>
            <w:r w:rsidRPr="00DC3C8F">
              <w:rPr>
                <w:rFonts w:asciiTheme="majorHAnsi" w:eastAsia="Quattrocento Sans" w:hAnsiTheme="majorHAnsi" w:cstheme="majorHAnsi"/>
                <w:b/>
                <w:bCs/>
                <w:lang w:val="en-GB"/>
              </w:rPr>
              <w:t>Keratoconus</w:t>
            </w:r>
            <w:r w:rsidR="00BD0E76" w:rsidRPr="00D87B1C">
              <w:rPr>
                <w:rFonts w:asciiTheme="majorHAnsi" w:eastAsia="Quattrocento Sans" w:hAnsiTheme="majorHAnsi" w:cstheme="majorHAnsi"/>
                <w:lang w:val="en-GB"/>
              </w:rPr>
              <w:br/>
            </w:r>
            <w:r w:rsidRPr="00D87B1C">
              <w:rPr>
                <w:rFonts w:asciiTheme="majorHAnsi" w:eastAsia="Quattrocento Sans" w:hAnsiTheme="majorHAnsi" w:cstheme="majorHAnsi"/>
                <w:lang w:val="en-GB"/>
              </w:rPr>
              <w:t>2</w:t>
            </w:r>
            <w:r w:rsidRPr="00361305">
              <w:rPr>
                <w:rFonts w:asciiTheme="majorHAnsi" w:eastAsia="Quattrocento Sans" w:hAnsiTheme="majorHAnsi" w:cstheme="majorHAnsi"/>
                <w:lang w:val="en-GB"/>
              </w:rPr>
              <w:t>o</w:t>
            </w:r>
            <w:r w:rsidRPr="00D87B1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Διαπανεπιστημιακό</w:t>
            </w:r>
            <w:r w:rsidRPr="00D87B1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Οφθαλμολογικό</w:t>
            </w:r>
            <w:r w:rsidRPr="00D87B1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Συνέδριο</w:t>
            </w:r>
            <w:r w:rsidRPr="00D87B1C">
              <w:rPr>
                <w:rFonts w:asciiTheme="majorHAnsi" w:eastAsia="Quattrocento Sans" w:hAnsiTheme="majorHAnsi" w:cstheme="majorHAnsi"/>
                <w:lang w:val="en-GB"/>
              </w:rPr>
              <w:t xml:space="preserve">, 25-27 </w:t>
            </w:r>
            <w:r w:rsidRPr="00361305">
              <w:rPr>
                <w:rFonts w:asciiTheme="majorHAnsi" w:eastAsia="Quattrocento Sans" w:hAnsiTheme="majorHAnsi" w:cstheme="majorHAnsi"/>
                <w:lang w:val="el-GR"/>
              </w:rPr>
              <w:t>Σεπτεμβρίου</w:t>
            </w:r>
            <w:r w:rsidRPr="00D87B1C">
              <w:rPr>
                <w:rFonts w:asciiTheme="majorHAnsi" w:eastAsia="Quattrocento Sans" w:hAnsiTheme="majorHAnsi" w:cstheme="majorHAnsi"/>
                <w:lang w:val="en-GB"/>
              </w:rPr>
              <w:t xml:space="preserve"> 2009,</w:t>
            </w:r>
            <w:r w:rsidR="002A5D78" w:rsidRPr="00D87B1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Αλεξανδρούπολη</w:t>
            </w:r>
            <w:r w:rsidRPr="00D87B1C">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Ελλάδα</w:t>
            </w:r>
            <w:r w:rsidRPr="00D87B1C">
              <w:rPr>
                <w:rFonts w:asciiTheme="majorHAnsi" w:eastAsia="Quattrocento Sans" w:hAnsiTheme="majorHAnsi" w:cstheme="majorHAnsi"/>
                <w:lang w:val="en-GB"/>
              </w:rPr>
              <w:t xml:space="preserve">. </w:t>
            </w:r>
            <w:r w:rsidR="00CE6C94" w:rsidRPr="00D87B1C">
              <w:rPr>
                <w:rFonts w:asciiTheme="majorHAnsi" w:eastAsia="Quattrocento Sans" w:hAnsiTheme="majorHAnsi" w:cstheme="majorHAnsi"/>
                <w:lang w:val="en-GB"/>
              </w:rPr>
              <w:br/>
            </w:r>
          </w:p>
          <w:p w14:paraId="7F0DF6D6" w14:textId="61B37B9C" w:rsidR="00A1737B"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6o Ετήσιο Επιστημονικό Συνέδριο της Οφθαλμολογικής Εταιρείας Θράκης, Αν. Μακεδονίας και Νήσων Βορείου Αιγαίου</w:t>
            </w:r>
            <w:r w:rsidR="005968A4">
              <w:rPr>
                <w:rFonts w:asciiTheme="majorHAnsi" w:eastAsia="Quattrocento Sans" w:hAnsiTheme="majorHAnsi" w:cstheme="majorHAnsi"/>
                <w:lang w:val="el-GR"/>
              </w:rPr>
              <w:t>,</w:t>
            </w:r>
            <w:r w:rsidR="005968A4" w:rsidRPr="00361305">
              <w:rPr>
                <w:rFonts w:asciiTheme="majorHAnsi" w:eastAsia="Quattrocento Sans" w:hAnsiTheme="majorHAnsi" w:cstheme="majorHAnsi"/>
                <w:lang w:val="el-GR"/>
              </w:rPr>
              <w:t xml:space="preserve"> Σαμοθράκη</w:t>
            </w:r>
            <w:r w:rsidR="005968A4">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27-28 Ιουνίου 2009</w:t>
            </w:r>
            <w:r w:rsidR="00CE6C94">
              <w:rPr>
                <w:rFonts w:asciiTheme="majorHAnsi" w:eastAsia="Quattrocento Sans" w:hAnsiTheme="majorHAnsi" w:cstheme="majorHAnsi"/>
                <w:lang w:val="el-GR"/>
              </w:rPr>
              <w:br/>
            </w:r>
          </w:p>
          <w:p w14:paraId="413719E8" w14:textId="44F014D3" w:rsidR="00783C24" w:rsidRDefault="002A5D78"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5207C5">
              <w:rPr>
                <w:rFonts w:asciiTheme="majorHAnsi" w:eastAsia="Quattrocento Sans" w:hAnsiTheme="majorHAnsi" w:cstheme="majorHAnsi"/>
                <w:lang w:val="en-GB"/>
              </w:rPr>
              <w:t>23rd</w:t>
            </w:r>
            <w:r w:rsidRPr="00A75377">
              <w:rPr>
                <w:rFonts w:asciiTheme="majorHAnsi" w:eastAsia="Quattrocento Sans" w:hAnsiTheme="majorHAnsi" w:cstheme="majorHAnsi"/>
                <w:lang w:val="en-GB"/>
              </w:rPr>
              <w:t xml:space="preserve"> International Congress</w:t>
            </w:r>
            <w:r w:rsidRPr="00361305">
              <w:rPr>
                <w:rFonts w:asciiTheme="majorHAnsi" w:eastAsia="Quattrocento Sans" w:hAnsiTheme="majorHAnsi" w:cstheme="majorHAnsi"/>
                <w:lang w:val="en-GB"/>
              </w:rPr>
              <w:t xml:space="preserve"> of the Hellenic Society of Intraocular Implant and </w:t>
            </w:r>
            <w:r w:rsidRPr="00D87B1C">
              <w:rPr>
                <w:rFonts w:asciiTheme="majorHAnsi" w:eastAsia="Quattrocento Sans" w:hAnsiTheme="majorHAnsi" w:cstheme="majorHAnsi"/>
                <w:lang w:val="en-GB"/>
              </w:rPr>
              <w:t>Refractive</w:t>
            </w:r>
            <w:r w:rsidRPr="00361305">
              <w:rPr>
                <w:rFonts w:asciiTheme="majorHAnsi" w:eastAsia="Quattrocento Sans" w:hAnsiTheme="majorHAnsi" w:cstheme="majorHAnsi"/>
                <w:lang w:val="en-GB"/>
              </w:rPr>
              <w:t xml:space="preserve"> Surgery, Athens, </w:t>
            </w:r>
            <w:r w:rsidR="005968A4" w:rsidRPr="005968A4">
              <w:rPr>
                <w:rFonts w:asciiTheme="majorHAnsi" w:eastAsia="Quattrocento Sans" w:hAnsiTheme="majorHAnsi" w:cstheme="majorHAnsi"/>
                <w:lang w:val="en-GB"/>
              </w:rPr>
              <w:t xml:space="preserve">19-22 </w:t>
            </w:r>
            <w:r w:rsidRPr="00361305">
              <w:rPr>
                <w:rFonts w:asciiTheme="majorHAnsi" w:eastAsia="Quattrocento Sans" w:hAnsiTheme="majorHAnsi" w:cstheme="majorHAnsi"/>
                <w:lang w:val="en-GB"/>
              </w:rPr>
              <w:t>February 2009.</w:t>
            </w:r>
            <w:r w:rsidR="00783C24">
              <w:rPr>
                <w:rFonts w:asciiTheme="majorHAnsi" w:eastAsia="Quattrocento Sans" w:hAnsiTheme="majorHAnsi" w:cstheme="majorHAnsi"/>
                <w:lang w:val="en-GB"/>
              </w:rPr>
              <w:br/>
            </w:r>
          </w:p>
          <w:p w14:paraId="1C932E2E" w14:textId="77777777" w:rsidR="00783C24" w:rsidRPr="00783C24" w:rsidRDefault="00783C24"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494F7D">
              <w:rPr>
                <w:rFonts w:asciiTheme="majorHAnsi" w:eastAsia="Quattrocento Sans" w:hAnsiTheme="majorHAnsi" w:cstheme="majorHAnsi"/>
                <w:b/>
                <w:bCs/>
                <w:lang w:val="en-GB"/>
              </w:rPr>
              <w:t>PHOTOREFRACTIVE</w:t>
            </w:r>
            <w:r w:rsidRPr="00783C24">
              <w:rPr>
                <w:rFonts w:asciiTheme="majorHAnsi" w:eastAsia="Quattrocento Sans" w:hAnsiTheme="majorHAnsi" w:cstheme="majorHAnsi"/>
                <w:b/>
                <w:bCs/>
                <w:lang w:val="en-GB"/>
              </w:rPr>
              <w:t xml:space="preserve"> KERATECTOMY (PRK) IN A PATIENT WITH AN OLD DESCEMENT’S MEMBRANE RUPTURE.</w:t>
            </w:r>
          </w:p>
          <w:p w14:paraId="3A302CC3" w14:textId="58DC1DAA" w:rsidR="00A75377" w:rsidRDefault="00783C24" w:rsidP="00A75377">
            <w:pPr>
              <w:pStyle w:val="ListParagraph"/>
              <w:suppressAutoHyphens/>
              <w:autoSpaceDN w:val="0"/>
              <w:spacing w:line="251" w:lineRule="auto"/>
              <w:ind w:left="606" w:hanging="141"/>
              <w:textAlignment w:val="baseline"/>
              <w:rPr>
                <w:rFonts w:asciiTheme="majorHAnsi" w:eastAsia="Quattrocento Sans" w:hAnsiTheme="majorHAnsi" w:cstheme="majorHAnsi"/>
                <w:lang w:val="el-GR"/>
              </w:rPr>
            </w:pPr>
            <w:r w:rsidRPr="00783C24">
              <w:rPr>
                <w:rFonts w:asciiTheme="majorHAnsi" w:eastAsia="Quattrocento Sans" w:hAnsiTheme="majorHAnsi" w:cstheme="majorHAnsi"/>
                <w:lang w:val="el-GR"/>
              </w:rPr>
              <w:t xml:space="preserve">41ο Πανελλήνιο Οφθαλμολογικό Συνέδριο, Θεσσαλονίκη, </w:t>
            </w:r>
            <w:r w:rsidR="008C3B79" w:rsidRPr="008C3B79">
              <w:rPr>
                <w:rFonts w:asciiTheme="majorHAnsi" w:eastAsia="Quattrocento Sans" w:hAnsiTheme="majorHAnsi" w:cstheme="majorHAnsi"/>
                <w:lang w:val="el-GR"/>
              </w:rPr>
              <w:t>28 Μαίου-1 Ιουνίου 2008</w:t>
            </w:r>
          </w:p>
          <w:p w14:paraId="4D5B7005" w14:textId="77777777" w:rsidR="00A75377" w:rsidRDefault="00A75377" w:rsidP="00A75377">
            <w:pPr>
              <w:pStyle w:val="ListParagraph"/>
              <w:suppressAutoHyphens/>
              <w:autoSpaceDN w:val="0"/>
              <w:spacing w:line="251" w:lineRule="auto"/>
              <w:ind w:left="606"/>
              <w:textAlignment w:val="baseline"/>
              <w:rPr>
                <w:rFonts w:asciiTheme="majorHAnsi" w:eastAsia="Quattrocento Sans" w:hAnsiTheme="majorHAnsi" w:cstheme="majorHAnsi"/>
                <w:lang w:val="el-GR"/>
              </w:rPr>
            </w:pPr>
          </w:p>
          <w:p w14:paraId="3A3737F1" w14:textId="77777777" w:rsidR="00A75377" w:rsidRPr="00A75377" w:rsidRDefault="00A7537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A75377">
              <w:rPr>
                <w:rFonts w:asciiTheme="majorHAnsi" w:eastAsia="Quattrocento Sans" w:hAnsiTheme="majorHAnsi" w:cstheme="majorHAnsi"/>
                <w:b/>
                <w:bCs/>
                <w:lang w:val="en-GB"/>
              </w:rPr>
              <w:t xml:space="preserve">UVA </w:t>
            </w:r>
            <w:r w:rsidRPr="00494F7D">
              <w:rPr>
                <w:rFonts w:asciiTheme="majorHAnsi" w:eastAsia="Quattrocento Sans" w:hAnsiTheme="majorHAnsi" w:cstheme="majorHAnsi"/>
                <w:b/>
                <w:bCs/>
                <w:lang w:val="en-GB"/>
              </w:rPr>
              <w:t>COLLAGEN</w:t>
            </w:r>
            <w:r w:rsidRPr="00A75377">
              <w:rPr>
                <w:rFonts w:asciiTheme="majorHAnsi" w:eastAsia="Quattrocento Sans" w:hAnsiTheme="majorHAnsi" w:cstheme="majorHAnsi"/>
                <w:b/>
                <w:bCs/>
                <w:lang w:val="en-GB"/>
              </w:rPr>
              <w:t xml:space="preserve"> CROSS-LINKING TREATMENT OF CORNEAL ULCER.</w:t>
            </w:r>
          </w:p>
          <w:p w14:paraId="14C99E05" w14:textId="0F6ADC60" w:rsidR="00A75377" w:rsidRPr="00A75377" w:rsidRDefault="00A75377" w:rsidP="00A75377">
            <w:pPr>
              <w:pStyle w:val="ListParagraph"/>
              <w:suppressAutoHyphens/>
              <w:autoSpaceDN w:val="0"/>
              <w:spacing w:line="251" w:lineRule="auto"/>
              <w:ind w:left="360" w:firstLine="105"/>
              <w:textAlignment w:val="baseline"/>
              <w:rPr>
                <w:rFonts w:asciiTheme="majorHAnsi" w:eastAsia="Quattrocento Sans" w:hAnsiTheme="majorHAnsi" w:cstheme="majorHAnsi"/>
                <w:lang w:val="el-GR"/>
              </w:rPr>
            </w:pPr>
            <w:r w:rsidRPr="00A75377">
              <w:rPr>
                <w:rFonts w:asciiTheme="majorHAnsi" w:eastAsia="Quattrocento Sans" w:hAnsiTheme="majorHAnsi" w:cstheme="majorHAnsi"/>
                <w:lang w:val="el-GR"/>
              </w:rPr>
              <w:lastRenderedPageBreak/>
              <w:t xml:space="preserve">41ο Πανελλήνιο Οφθαλμολογικό Συνέδριο, Θεσσαλονίκη, </w:t>
            </w:r>
            <w:r w:rsidR="008C3B79" w:rsidRPr="008C3B79">
              <w:rPr>
                <w:rFonts w:asciiTheme="majorHAnsi" w:eastAsia="Quattrocento Sans" w:hAnsiTheme="majorHAnsi" w:cstheme="majorHAnsi"/>
                <w:lang w:val="el-GR"/>
              </w:rPr>
              <w:t xml:space="preserve">28 </w:t>
            </w:r>
            <w:r w:rsidR="008C3B79">
              <w:rPr>
                <w:rFonts w:asciiTheme="majorHAnsi" w:eastAsia="Quattrocento Sans" w:hAnsiTheme="majorHAnsi" w:cstheme="majorHAnsi"/>
                <w:lang w:val="el-GR"/>
              </w:rPr>
              <w:t xml:space="preserve">Μαίου-1 Ιουνίου </w:t>
            </w:r>
            <w:r w:rsidR="008C3B79" w:rsidRPr="00783C24">
              <w:rPr>
                <w:rFonts w:asciiTheme="majorHAnsi" w:eastAsia="Quattrocento Sans" w:hAnsiTheme="majorHAnsi" w:cstheme="majorHAnsi"/>
                <w:lang w:val="el-GR"/>
              </w:rPr>
              <w:t>2008</w:t>
            </w:r>
          </w:p>
          <w:p w14:paraId="4F463F94" w14:textId="77777777" w:rsidR="00A75377" w:rsidRPr="00A75377" w:rsidRDefault="00A75377" w:rsidP="00A75377">
            <w:pPr>
              <w:pStyle w:val="ListParagraph"/>
              <w:suppressAutoHyphens/>
              <w:autoSpaceDN w:val="0"/>
              <w:spacing w:line="251" w:lineRule="auto"/>
              <w:ind w:left="360"/>
              <w:textAlignment w:val="baseline"/>
              <w:rPr>
                <w:rFonts w:asciiTheme="majorHAnsi" w:eastAsia="Quattrocento Sans" w:hAnsiTheme="majorHAnsi" w:cstheme="majorHAnsi"/>
                <w:b/>
                <w:bCs/>
                <w:lang w:val="el-GR"/>
              </w:rPr>
            </w:pPr>
          </w:p>
          <w:p w14:paraId="0B9667B6" w14:textId="27A8E0ED" w:rsidR="00783C24" w:rsidRPr="00783C24" w:rsidRDefault="00783C24"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494F7D">
              <w:rPr>
                <w:rFonts w:asciiTheme="majorHAnsi" w:eastAsia="Quattrocento Sans" w:hAnsiTheme="majorHAnsi" w:cstheme="majorHAnsi"/>
                <w:b/>
                <w:bCs/>
                <w:lang w:val="en-GB"/>
              </w:rPr>
              <w:t>TOPOGRAPHY</w:t>
            </w:r>
            <w:r w:rsidRPr="00783C24">
              <w:rPr>
                <w:rFonts w:asciiTheme="majorHAnsi" w:eastAsia="Quattrocento Sans" w:hAnsiTheme="majorHAnsi" w:cstheme="majorHAnsi"/>
                <w:b/>
                <w:bCs/>
                <w:lang w:val="en-GB"/>
              </w:rPr>
              <w:t xml:space="preserve">-GUIDED PRK COMBINED WITH COLLAGEN CROSS - LINKING </w:t>
            </w:r>
            <w:r w:rsidRPr="00D87B1C">
              <w:rPr>
                <w:rFonts w:asciiTheme="majorHAnsi" w:eastAsia="Quattrocento Sans" w:hAnsiTheme="majorHAnsi" w:cstheme="majorHAnsi"/>
                <w:b/>
                <w:bCs/>
                <w:lang w:val="en-GB"/>
              </w:rPr>
              <w:t>TREATMENT</w:t>
            </w:r>
            <w:r w:rsidRPr="00783C24">
              <w:rPr>
                <w:rFonts w:asciiTheme="majorHAnsi" w:eastAsia="Quattrocento Sans" w:hAnsiTheme="majorHAnsi" w:cstheme="majorHAnsi"/>
                <w:b/>
                <w:bCs/>
                <w:lang w:val="en-GB"/>
              </w:rPr>
              <w:t xml:space="preserve"> OF REFRACTIVE ERRORS IN EYES WITH KERATOCONUS.</w:t>
            </w:r>
          </w:p>
          <w:p w14:paraId="461BB32B" w14:textId="031AF593" w:rsidR="00783C24" w:rsidRPr="00783C24" w:rsidRDefault="00783C24" w:rsidP="008C3B79">
            <w:pPr>
              <w:pStyle w:val="ListParagraph"/>
              <w:suppressAutoHyphens/>
              <w:autoSpaceDN w:val="0"/>
              <w:spacing w:line="251" w:lineRule="auto"/>
              <w:ind w:left="606" w:hanging="141"/>
              <w:textAlignment w:val="baseline"/>
              <w:rPr>
                <w:rFonts w:asciiTheme="majorHAnsi" w:eastAsia="Quattrocento Sans" w:hAnsiTheme="majorHAnsi" w:cstheme="majorHAnsi"/>
                <w:lang w:val="el-GR"/>
              </w:rPr>
            </w:pPr>
            <w:r w:rsidRPr="00783C24">
              <w:rPr>
                <w:rFonts w:asciiTheme="majorHAnsi" w:eastAsia="Quattrocento Sans" w:hAnsiTheme="majorHAnsi" w:cstheme="majorHAnsi"/>
                <w:lang w:val="el-GR"/>
              </w:rPr>
              <w:t xml:space="preserve">41ο Πανελλήνιο Οφθαλμολογικό Συνέδριο, Θεσσαλονίκη, </w:t>
            </w:r>
            <w:r w:rsidR="008C3B79" w:rsidRPr="008C3B79">
              <w:rPr>
                <w:rFonts w:asciiTheme="majorHAnsi" w:eastAsia="Quattrocento Sans" w:hAnsiTheme="majorHAnsi" w:cstheme="majorHAnsi"/>
                <w:lang w:val="el-GR"/>
              </w:rPr>
              <w:t>28 Μαίου-1 Ιουνίου 2008</w:t>
            </w:r>
            <w:r>
              <w:rPr>
                <w:rFonts w:asciiTheme="majorHAnsi" w:eastAsia="Quattrocento Sans" w:hAnsiTheme="majorHAnsi" w:cstheme="majorHAnsi"/>
                <w:lang w:val="el-GR"/>
              </w:rPr>
              <w:br/>
            </w:r>
          </w:p>
          <w:p w14:paraId="06A1C62A" w14:textId="1FD4D854"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494F7D">
              <w:rPr>
                <w:rFonts w:asciiTheme="majorHAnsi" w:eastAsia="Quattrocento Sans" w:hAnsiTheme="majorHAnsi" w:cstheme="majorHAnsi"/>
                <w:b/>
                <w:bCs/>
                <w:lang w:val="en-GB"/>
              </w:rPr>
              <w:t>Comparison</w:t>
            </w:r>
            <w:r w:rsidRPr="00361305">
              <w:rPr>
                <w:rFonts w:asciiTheme="majorHAnsi" w:eastAsia="Quattrocento Sans" w:hAnsiTheme="majorHAnsi" w:cstheme="majorHAnsi"/>
                <w:b/>
                <w:bCs/>
                <w:lang w:val="en-GB"/>
              </w:rPr>
              <w:t xml:space="preserve"> of Flap thickness reproducibility in Laser in situ Keratomileusis using the </w:t>
            </w:r>
            <w:r w:rsidRPr="00783C24">
              <w:rPr>
                <w:rFonts w:asciiTheme="majorHAnsi" w:eastAsia="Quattrocento Sans" w:hAnsiTheme="majorHAnsi" w:cstheme="majorHAnsi"/>
                <w:b/>
                <w:bCs/>
                <w:lang w:val="en-GB"/>
              </w:rPr>
              <w:t xml:space="preserve">same </w:t>
            </w:r>
            <w:r w:rsidRPr="00361305">
              <w:rPr>
                <w:rFonts w:asciiTheme="majorHAnsi" w:eastAsia="Quattrocento Sans" w:hAnsiTheme="majorHAnsi" w:cstheme="majorHAnsi"/>
                <w:b/>
                <w:bCs/>
                <w:lang w:val="en-GB"/>
              </w:rPr>
              <w:t>type if Mikrokeratome (Carriazo Pendular) in two different refractive centres</w:t>
            </w:r>
            <w:r w:rsidRPr="00361305">
              <w:rPr>
                <w:rFonts w:asciiTheme="majorHAnsi" w:eastAsia="Quattrocento Sans" w:hAnsiTheme="majorHAnsi" w:cstheme="majorHAnsi"/>
                <w:lang w:val="en-GB"/>
              </w:rPr>
              <w:t>.</w:t>
            </w:r>
            <w:r w:rsidR="00BD0E76" w:rsidRPr="00361305">
              <w:rPr>
                <w:rFonts w:asciiTheme="majorHAnsi" w:eastAsia="Quattrocento Sans" w:hAnsiTheme="majorHAnsi" w:cstheme="majorHAnsi"/>
                <w:lang w:val="en-GB"/>
              </w:rPr>
              <w:br/>
            </w:r>
            <w:r w:rsidRPr="00361305">
              <w:rPr>
                <w:rFonts w:asciiTheme="majorHAnsi" w:eastAsia="Quattrocento Sans" w:hAnsiTheme="majorHAnsi" w:cstheme="majorHAnsi"/>
                <w:lang w:val="en-GB"/>
              </w:rPr>
              <w:t xml:space="preserve">22nd International Congress of the Hellenic Society of Intraocular Implant and Refractive Surgery, </w:t>
            </w:r>
            <w:r w:rsidR="008C3B79" w:rsidRPr="00361305">
              <w:rPr>
                <w:rFonts w:asciiTheme="majorHAnsi" w:eastAsia="Quattrocento Sans" w:hAnsiTheme="majorHAnsi" w:cstheme="majorHAnsi"/>
                <w:lang w:val="en-GB"/>
              </w:rPr>
              <w:t>Athens</w:t>
            </w:r>
            <w:r w:rsidR="008C3B79" w:rsidRPr="008C3B79">
              <w:rPr>
                <w:rFonts w:asciiTheme="majorHAnsi" w:eastAsia="Quattrocento Sans" w:hAnsiTheme="majorHAnsi" w:cstheme="majorHAnsi"/>
                <w:lang w:val="en-GB"/>
              </w:rPr>
              <w:t>,</w:t>
            </w:r>
            <w:r w:rsidR="008C3B79"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n-GB"/>
              </w:rPr>
              <w:t>14-17 February 2008</w:t>
            </w:r>
            <w:r w:rsidR="00CE6C94">
              <w:rPr>
                <w:rFonts w:asciiTheme="majorHAnsi" w:eastAsia="Quattrocento Sans" w:hAnsiTheme="majorHAnsi" w:cstheme="majorHAnsi"/>
                <w:lang w:val="en-GB"/>
              </w:rPr>
              <w:br/>
            </w:r>
          </w:p>
          <w:p w14:paraId="4CF0B128" w14:textId="542DED8E"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5o Ετήσιο Επιστημονικό Συνέδριο της Οφθαλμολογικής Εταιρείας Θράκης, Αν. Μακεδονίας και Νήσων Βορείου Αιγαίου,</w:t>
            </w:r>
            <w:r w:rsidR="00B8026D">
              <w:rPr>
                <w:rFonts w:asciiTheme="majorHAnsi" w:eastAsia="Quattrocento Sans" w:hAnsiTheme="majorHAnsi" w:cstheme="majorHAnsi"/>
                <w:lang w:val="el-GR"/>
              </w:rPr>
              <w:t xml:space="preserve"> </w:t>
            </w:r>
            <w:r w:rsidR="00B8026D" w:rsidRPr="00361305">
              <w:rPr>
                <w:rFonts w:asciiTheme="majorHAnsi" w:eastAsia="Quattrocento Sans" w:hAnsiTheme="majorHAnsi" w:cstheme="majorHAnsi"/>
                <w:lang w:val="el-GR"/>
              </w:rPr>
              <w:t>Δράμα</w:t>
            </w:r>
            <w:r w:rsidR="00B8026D">
              <w:rPr>
                <w:rFonts w:asciiTheme="majorHAnsi" w:eastAsia="Quattrocento Sans" w:hAnsiTheme="majorHAnsi" w:cstheme="majorHAnsi"/>
                <w:lang w:val="el-GR"/>
              </w:rPr>
              <w:t>,</w:t>
            </w:r>
            <w:r w:rsidR="00B8026D"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 xml:space="preserve">27-28 Σεπτεμβρίου </w:t>
            </w:r>
            <w:r w:rsidR="00B8026D">
              <w:rPr>
                <w:rFonts w:asciiTheme="majorHAnsi" w:eastAsia="Quattrocento Sans" w:hAnsiTheme="majorHAnsi" w:cstheme="majorHAnsi"/>
                <w:lang w:val="el-GR"/>
              </w:rPr>
              <w:t>2008</w:t>
            </w:r>
            <w:r w:rsidR="00CE6C94">
              <w:rPr>
                <w:rFonts w:asciiTheme="majorHAnsi" w:eastAsia="Quattrocento Sans" w:hAnsiTheme="majorHAnsi" w:cstheme="majorHAnsi"/>
                <w:lang w:val="el-GR"/>
              </w:rPr>
              <w:br/>
            </w:r>
          </w:p>
          <w:p w14:paraId="5D90003F" w14:textId="17F05A0F" w:rsidR="00F22947" w:rsidRPr="00CE6C94" w:rsidRDefault="00F2294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D87B1C">
              <w:rPr>
                <w:rFonts w:asciiTheme="majorHAnsi" w:eastAsia="Quattrocento Sans" w:hAnsiTheme="majorHAnsi" w:cstheme="majorHAnsi"/>
                <w:lang w:val="el-GR"/>
              </w:rPr>
              <w:t>Ημερίδα</w:t>
            </w:r>
            <w:r w:rsidRPr="00361305">
              <w:rPr>
                <w:rFonts w:asciiTheme="majorHAnsi" w:eastAsia="Quattrocento Sans" w:hAnsiTheme="majorHAnsi" w:cstheme="majorHAnsi"/>
                <w:lang w:val="el-GR"/>
              </w:rPr>
              <w:t xml:space="preserve"> Διαβητική Αμφιβληστροειδοπάθεια- Ηλικιακή Εκφύλιση Ωχράς-Νεότερα Δεδομένα, Κομοτηνή, Μάρτιος, 2007</w:t>
            </w:r>
            <w:r w:rsidR="00CE6C94">
              <w:rPr>
                <w:rFonts w:asciiTheme="majorHAnsi" w:eastAsia="Quattrocento Sans" w:hAnsiTheme="majorHAnsi" w:cstheme="majorHAnsi"/>
                <w:lang w:val="el-GR"/>
              </w:rPr>
              <w:br/>
            </w:r>
          </w:p>
          <w:p w14:paraId="65A056B8" w14:textId="539526E2" w:rsidR="009B2267" w:rsidRPr="00CE6C94" w:rsidRDefault="002F5AC9"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Pr>
                <w:rFonts w:asciiTheme="majorHAnsi" w:eastAsia="Quattrocento Sans" w:hAnsiTheme="majorHAnsi" w:cstheme="majorHAnsi"/>
                <w:lang w:val="el-GR"/>
              </w:rPr>
              <w:t>Συνέδριο της Πανελλήνιας Οφθαλμολογικής Εταιρείας «</w:t>
            </w:r>
            <w:r w:rsidR="009B2267" w:rsidRPr="00D87B1C">
              <w:rPr>
                <w:rFonts w:asciiTheme="majorHAnsi" w:eastAsia="Quattrocento Sans" w:hAnsiTheme="majorHAnsi" w:cstheme="majorHAnsi"/>
                <w:lang w:val="el-GR"/>
              </w:rPr>
              <w:t>Επίκαιρα</w:t>
            </w:r>
            <w:r w:rsidR="009B2267" w:rsidRPr="00361305">
              <w:rPr>
                <w:rFonts w:asciiTheme="majorHAnsi" w:eastAsia="Quattrocento Sans" w:hAnsiTheme="majorHAnsi" w:cstheme="majorHAnsi"/>
                <w:lang w:val="el-GR"/>
              </w:rPr>
              <w:t xml:space="preserve"> Θέματα Οφθαλμολογίας</w:t>
            </w:r>
            <w:r>
              <w:rPr>
                <w:rFonts w:asciiTheme="majorHAnsi" w:eastAsia="Quattrocento Sans" w:hAnsiTheme="majorHAnsi" w:cstheme="majorHAnsi"/>
                <w:lang w:val="el-GR"/>
              </w:rPr>
              <w:t>»</w:t>
            </w:r>
            <w:r w:rsidR="009B2267" w:rsidRPr="00361305">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Αλεξανδρούπολη</w:t>
            </w:r>
            <w:r>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 xml:space="preserve"> </w:t>
            </w:r>
            <w:r w:rsidR="009B2267" w:rsidRPr="00361305">
              <w:rPr>
                <w:rFonts w:asciiTheme="majorHAnsi" w:eastAsia="Quattrocento Sans" w:hAnsiTheme="majorHAnsi" w:cstheme="majorHAnsi"/>
                <w:lang w:val="el-GR"/>
              </w:rPr>
              <w:t>21-23 Σεπτεμβρίου 2007</w:t>
            </w:r>
            <w:r w:rsidR="00CE6C94">
              <w:rPr>
                <w:rFonts w:asciiTheme="majorHAnsi" w:eastAsia="Quattrocento Sans" w:hAnsiTheme="majorHAnsi" w:cstheme="majorHAnsi"/>
                <w:lang w:val="el-GR"/>
              </w:rPr>
              <w:br/>
            </w:r>
          </w:p>
          <w:p w14:paraId="5E03C252" w14:textId="0B6372C5" w:rsidR="00AF70D2" w:rsidRPr="0080265B" w:rsidRDefault="00F2294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40</w:t>
            </w:r>
            <w:r w:rsidRPr="00361305">
              <w:rPr>
                <w:rFonts w:asciiTheme="majorHAnsi" w:eastAsia="Quattrocento Sans" w:hAnsiTheme="majorHAnsi" w:cstheme="majorHAnsi"/>
                <w:vertAlign w:val="superscript"/>
                <w:lang w:val="el-GR"/>
              </w:rPr>
              <w:t>ο</w:t>
            </w:r>
            <w:r w:rsidRPr="00361305">
              <w:rPr>
                <w:rFonts w:asciiTheme="majorHAnsi" w:eastAsia="Quattrocento Sans" w:hAnsiTheme="majorHAnsi" w:cstheme="majorHAnsi"/>
                <w:lang w:val="el-GR"/>
              </w:rPr>
              <w:t xml:space="preserve"> </w:t>
            </w:r>
            <w:r w:rsidRPr="00D87B1C">
              <w:rPr>
                <w:rFonts w:asciiTheme="majorHAnsi" w:eastAsia="Quattrocento Sans" w:hAnsiTheme="majorHAnsi" w:cstheme="majorHAnsi"/>
                <w:lang w:val="el-GR"/>
              </w:rPr>
              <w:t>Πανελλήνιο</w:t>
            </w:r>
            <w:r w:rsidRPr="00361305">
              <w:rPr>
                <w:rFonts w:asciiTheme="majorHAnsi" w:eastAsia="Quattrocento Sans" w:hAnsiTheme="majorHAnsi" w:cstheme="majorHAnsi"/>
                <w:lang w:val="el-GR"/>
              </w:rPr>
              <w:t xml:space="preserve"> Οφθαλμολογικό Συνέδριο, Αθήνα, </w:t>
            </w:r>
            <w:r w:rsidR="002F5AC9">
              <w:rPr>
                <w:rFonts w:asciiTheme="majorHAnsi" w:eastAsia="Quattrocento Sans" w:hAnsiTheme="majorHAnsi" w:cstheme="majorHAnsi"/>
                <w:lang w:val="el-GR"/>
              </w:rPr>
              <w:t xml:space="preserve">23-26 </w:t>
            </w:r>
            <w:r w:rsidR="00250AC2" w:rsidRPr="00361305">
              <w:rPr>
                <w:rFonts w:asciiTheme="majorHAnsi" w:eastAsia="Quattrocento Sans" w:hAnsiTheme="majorHAnsi" w:cstheme="majorHAnsi"/>
                <w:lang w:val="el-GR"/>
              </w:rPr>
              <w:t>Μ</w:t>
            </w:r>
            <w:r w:rsidR="00250AC2">
              <w:rPr>
                <w:rFonts w:asciiTheme="majorHAnsi" w:eastAsia="Quattrocento Sans" w:hAnsiTheme="majorHAnsi" w:cstheme="majorHAnsi"/>
                <w:lang w:val="el-GR"/>
              </w:rPr>
              <w:t>αΐ</w:t>
            </w:r>
            <w:r w:rsidR="00250AC2" w:rsidRPr="00361305">
              <w:rPr>
                <w:rFonts w:asciiTheme="majorHAnsi" w:eastAsia="Quattrocento Sans" w:hAnsiTheme="majorHAnsi" w:cstheme="majorHAnsi"/>
                <w:lang w:val="el-GR"/>
              </w:rPr>
              <w:t>ο</w:t>
            </w:r>
            <w:r w:rsidR="00250AC2">
              <w:rPr>
                <w:rFonts w:asciiTheme="majorHAnsi" w:eastAsia="Quattrocento Sans" w:hAnsiTheme="majorHAnsi" w:cstheme="majorHAnsi"/>
                <w:lang w:val="el-GR"/>
              </w:rPr>
              <w:t>υ</w:t>
            </w:r>
            <w:r w:rsidRPr="00361305">
              <w:rPr>
                <w:rFonts w:asciiTheme="majorHAnsi" w:eastAsia="Quattrocento Sans" w:hAnsiTheme="majorHAnsi" w:cstheme="majorHAnsi"/>
                <w:lang w:val="el-GR"/>
              </w:rPr>
              <w:t xml:space="preserve"> 2007</w:t>
            </w:r>
          </w:p>
          <w:p w14:paraId="20BE8BD2" w14:textId="77777777" w:rsidR="00F22947" w:rsidRPr="00361305" w:rsidRDefault="00F22947" w:rsidP="00F22947">
            <w:pPr>
              <w:pStyle w:val="ListParagraph"/>
              <w:rPr>
                <w:rFonts w:asciiTheme="majorHAnsi" w:eastAsia="Quattrocento Sans" w:hAnsiTheme="majorHAnsi" w:cstheme="majorHAnsi"/>
                <w:lang w:val="el-GR"/>
              </w:rPr>
            </w:pPr>
          </w:p>
          <w:p w14:paraId="5059298D" w14:textId="4D1A4620"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lang w:val="el-GR"/>
              </w:rPr>
              <w:t>4</w:t>
            </w:r>
            <w:r w:rsidRPr="0080265B">
              <w:rPr>
                <w:rFonts w:asciiTheme="majorHAnsi" w:eastAsia="Quattrocento Sans" w:hAnsiTheme="majorHAnsi" w:cstheme="majorHAnsi"/>
                <w:vertAlign w:val="superscript"/>
                <w:lang w:val="el-GR"/>
              </w:rPr>
              <w:t>o</w:t>
            </w:r>
            <w:r w:rsidRPr="00361305">
              <w:rPr>
                <w:rFonts w:asciiTheme="majorHAnsi" w:eastAsia="Quattrocento Sans" w:hAnsiTheme="majorHAnsi" w:cstheme="majorHAnsi"/>
                <w:lang w:val="el-GR"/>
              </w:rPr>
              <w:t xml:space="preserve"> </w:t>
            </w:r>
            <w:r w:rsidRPr="00D87B1C">
              <w:rPr>
                <w:rFonts w:asciiTheme="majorHAnsi" w:eastAsia="Quattrocento Sans" w:hAnsiTheme="majorHAnsi" w:cstheme="majorHAnsi"/>
                <w:lang w:val="el-GR"/>
              </w:rPr>
              <w:t>Ετήσιο</w:t>
            </w:r>
            <w:r w:rsidRPr="00361305">
              <w:rPr>
                <w:rFonts w:asciiTheme="majorHAnsi" w:eastAsia="Quattrocento Sans" w:hAnsiTheme="majorHAnsi" w:cstheme="majorHAnsi"/>
                <w:lang w:val="el-GR"/>
              </w:rPr>
              <w:t xml:space="preserve"> Επιστημονικό Συνέδριο της Οφθαλμολογικής Εταιρείας Θράκης, Αν. Μακεδονίας και Νήσων Βορείου Αιγαίου, </w:t>
            </w:r>
            <w:r w:rsidR="002F5AC9" w:rsidRPr="00361305">
              <w:rPr>
                <w:rFonts w:asciiTheme="majorHAnsi" w:eastAsia="Quattrocento Sans" w:hAnsiTheme="majorHAnsi" w:cstheme="majorHAnsi"/>
                <w:lang w:val="el-GR"/>
              </w:rPr>
              <w:t>Θάσος</w:t>
            </w:r>
            <w:r w:rsidR="002F5AC9">
              <w:rPr>
                <w:rFonts w:asciiTheme="majorHAnsi" w:eastAsia="Quattrocento Sans" w:hAnsiTheme="majorHAnsi" w:cstheme="majorHAnsi"/>
                <w:lang w:val="el-GR"/>
              </w:rPr>
              <w:t xml:space="preserve">, </w:t>
            </w:r>
            <w:r w:rsidRPr="00361305">
              <w:rPr>
                <w:rFonts w:asciiTheme="majorHAnsi" w:eastAsia="Quattrocento Sans" w:hAnsiTheme="majorHAnsi" w:cstheme="majorHAnsi"/>
                <w:lang w:val="el-GR"/>
              </w:rPr>
              <w:t xml:space="preserve">16-17 Ιουνίου 2007 </w:t>
            </w:r>
            <w:r w:rsidR="00CE6C94">
              <w:rPr>
                <w:rFonts w:asciiTheme="majorHAnsi" w:eastAsia="Quattrocento Sans" w:hAnsiTheme="majorHAnsi" w:cstheme="majorHAnsi"/>
                <w:lang w:val="el-GR"/>
              </w:rPr>
              <w:br/>
            </w:r>
          </w:p>
          <w:p w14:paraId="5E3B035B" w14:textId="0583EC6A" w:rsidR="00AF70D2" w:rsidRPr="00CE6C94" w:rsidRDefault="00AF70D2"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6th International Glaucoma Symposium (IGS)</w:t>
            </w:r>
            <w:r w:rsidR="009259B5">
              <w:rPr>
                <w:rFonts w:asciiTheme="majorHAnsi" w:eastAsia="Quattrocento Sans" w:hAnsiTheme="majorHAnsi" w:cstheme="majorHAnsi"/>
                <w:lang w:val="en-GB"/>
              </w:rPr>
              <w:t>,</w:t>
            </w:r>
            <w:r w:rsidRPr="00361305">
              <w:rPr>
                <w:rFonts w:asciiTheme="majorHAnsi" w:eastAsia="Quattrocento Sans" w:hAnsiTheme="majorHAnsi" w:cstheme="majorHAnsi"/>
                <w:lang w:val="en-GB"/>
              </w:rPr>
              <w:t xml:space="preserve"> </w:t>
            </w:r>
            <w:r w:rsidR="009259B5" w:rsidRPr="009259B5">
              <w:rPr>
                <w:rFonts w:asciiTheme="majorHAnsi" w:eastAsia="Quattrocento Sans" w:hAnsiTheme="majorHAnsi" w:cstheme="majorHAnsi"/>
                <w:lang w:val="en-GB"/>
              </w:rPr>
              <w:t>Athens, 28-31 March 2007</w:t>
            </w:r>
            <w:r w:rsidR="00CE6C94">
              <w:rPr>
                <w:rFonts w:asciiTheme="majorHAnsi" w:eastAsia="Quattrocento Sans" w:hAnsiTheme="majorHAnsi" w:cstheme="majorHAnsi"/>
                <w:lang w:val="en-GB"/>
              </w:rPr>
              <w:br/>
            </w:r>
          </w:p>
          <w:p w14:paraId="43731406" w14:textId="4E9B0A8F" w:rsidR="00AF70D2" w:rsidRPr="00CE6C94" w:rsidRDefault="00AF70D2"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D87B1C">
              <w:rPr>
                <w:rFonts w:asciiTheme="majorHAnsi" w:eastAsia="Quattrocento Sans" w:hAnsiTheme="majorHAnsi" w:cstheme="majorHAnsi"/>
                <w:lang w:val="el-GR"/>
              </w:rPr>
              <w:t>Ημερίδα</w:t>
            </w:r>
            <w:r w:rsidRPr="00361305">
              <w:rPr>
                <w:rFonts w:asciiTheme="majorHAnsi" w:eastAsia="Quattrocento Sans" w:hAnsiTheme="majorHAnsi" w:cstheme="majorHAnsi"/>
                <w:lang w:val="el-GR"/>
              </w:rPr>
              <w:t xml:space="preserve"> Κλινικοί Προβληματισμοί στη Καρδιολογία και στη Παθολογία. Αλεξανδρούπολη, Ιούνιος 2007</w:t>
            </w:r>
          </w:p>
          <w:p w14:paraId="063D059E" w14:textId="77777777" w:rsidR="00634D8B" w:rsidRPr="00361305" w:rsidRDefault="00634D8B" w:rsidP="00AF70D2">
            <w:pPr>
              <w:pStyle w:val="ListParagraph"/>
              <w:rPr>
                <w:rFonts w:asciiTheme="majorHAnsi" w:eastAsia="Quattrocento Sans" w:hAnsiTheme="majorHAnsi" w:cstheme="majorHAnsi"/>
                <w:lang w:val="el-GR"/>
              </w:rPr>
            </w:pPr>
          </w:p>
          <w:p w14:paraId="03E3C0FC" w14:textId="217C75E6"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11th Winter Refractive Surgery Meeting, </w:t>
            </w:r>
            <w:r w:rsidR="009259B5" w:rsidRPr="00361305">
              <w:rPr>
                <w:rFonts w:asciiTheme="majorHAnsi" w:eastAsia="Quattrocento Sans" w:hAnsiTheme="majorHAnsi" w:cstheme="majorHAnsi"/>
                <w:lang w:val="en-GB"/>
              </w:rPr>
              <w:t xml:space="preserve">Athens </w:t>
            </w:r>
            <w:r w:rsidRPr="00361305">
              <w:rPr>
                <w:rFonts w:asciiTheme="majorHAnsi" w:eastAsia="Quattrocento Sans" w:hAnsiTheme="majorHAnsi" w:cstheme="majorHAnsi"/>
                <w:lang w:val="en-GB"/>
              </w:rPr>
              <w:t>1-4 February 2007</w:t>
            </w:r>
            <w:r w:rsidR="00CE6C94">
              <w:rPr>
                <w:rFonts w:asciiTheme="majorHAnsi" w:eastAsia="Quattrocento Sans" w:hAnsiTheme="majorHAnsi" w:cstheme="majorHAnsi"/>
                <w:lang w:val="en-GB"/>
              </w:rPr>
              <w:br/>
            </w:r>
          </w:p>
          <w:p w14:paraId="6E539F31" w14:textId="1DD8B803"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21st Hellenic Society of Intraocular Implant and Refractive Surgery, </w:t>
            </w:r>
            <w:r w:rsidR="009259B5" w:rsidRPr="00361305">
              <w:rPr>
                <w:rFonts w:asciiTheme="majorHAnsi" w:eastAsia="Quattrocento Sans" w:hAnsiTheme="majorHAnsi" w:cstheme="majorHAnsi"/>
                <w:lang w:val="en-GB"/>
              </w:rPr>
              <w:t xml:space="preserve">Athens </w:t>
            </w:r>
            <w:r w:rsidRPr="00361305">
              <w:rPr>
                <w:rFonts w:asciiTheme="majorHAnsi" w:eastAsia="Quattrocento Sans" w:hAnsiTheme="majorHAnsi" w:cstheme="majorHAnsi"/>
                <w:lang w:val="en-GB"/>
              </w:rPr>
              <w:t>1-4 February 2007</w:t>
            </w:r>
            <w:r w:rsidR="00CE6C94">
              <w:rPr>
                <w:rFonts w:asciiTheme="majorHAnsi" w:eastAsia="Quattrocento Sans" w:hAnsiTheme="majorHAnsi" w:cstheme="majorHAnsi"/>
                <w:lang w:val="en-GB"/>
              </w:rPr>
              <w:br/>
            </w:r>
          </w:p>
          <w:p w14:paraId="6086648D" w14:textId="60C22FB6" w:rsidR="009B2267" w:rsidRPr="00CE6C94" w:rsidRDefault="004A6B34"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b/>
                <w:bCs/>
                <w:lang w:val="en-GB"/>
              </w:rPr>
              <w:t>Non-</w:t>
            </w:r>
            <w:r w:rsidRPr="00494F7D">
              <w:rPr>
                <w:rFonts w:asciiTheme="majorHAnsi" w:eastAsia="Quattrocento Sans" w:hAnsiTheme="majorHAnsi" w:cstheme="majorHAnsi"/>
                <w:b/>
                <w:bCs/>
                <w:lang w:val="en-GB"/>
              </w:rPr>
              <w:t>Invasive</w:t>
            </w:r>
            <w:r w:rsidR="009B2267" w:rsidRPr="00783C24">
              <w:rPr>
                <w:rFonts w:asciiTheme="majorHAnsi" w:eastAsia="Quattrocento Sans" w:hAnsiTheme="majorHAnsi" w:cstheme="majorHAnsi"/>
                <w:b/>
                <w:bCs/>
                <w:lang w:val="en-GB"/>
              </w:rPr>
              <w:t xml:space="preserve"> d</w:t>
            </w:r>
            <w:r w:rsidR="009B2267" w:rsidRPr="00361305">
              <w:rPr>
                <w:rFonts w:asciiTheme="majorHAnsi" w:eastAsia="Quattrocento Sans" w:hAnsiTheme="majorHAnsi" w:cstheme="majorHAnsi"/>
                <w:b/>
                <w:bCs/>
                <w:lang w:val="en-GB"/>
              </w:rPr>
              <w:t>etection of antibiotics in a model anterior chamber using Raman spectroscopy</w:t>
            </w:r>
            <w:r w:rsidR="00A832A0" w:rsidRPr="00361305">
              <w:rPr>
                <w:rFonts w:asciiTheme="majorHAnsi" w:eastAsia="Quattrocento Sans" w:hAnsiTheme="majorHAnsi" w:cstheme="majorHAnsi"/>
                <w:lang w:val="en-GB"/>
              </w:rPr>
              <w:br/>
            </w:r>
            <w:r w:rsidR="009B2267" w:rsidRPr="00361305">
              <w:rPr>
                <w:rFonts w:asciiTheme="majorHAnsi" w:eastAsia="Quattrocento Sans" w:hAnsiTheme="majorHAnsi" w:cstheme="majorHAnsi"/>
                <w:lang w:val="en-GB"/>
              </w:rPr>
              <w:t xml:space="preserve">5th European Symposium on Biomedical Engineering, </w:t>
            </w:r>
            <w:r w:rsidR="009259B5" w:rsidRPr="00361305">
              <w:rPr>
                <w:rFonts w:asciiTheme="majorHAnsi" w:eastAsia="Quattrocento Sans" w:hAnsiTheme="majorHAnsi" w:cstheme="majorHAnsi"/>
                <w:lang w:val="en-GB"/>
              </w:rPr>
              <w:t>Patras</w:t>
            </w:r>
            <w:r w:rsidR="009259B5">
              <w:rPr>
                <w:rFonts w:asciiTheme="majorHAnsi" w:eastAsia="Quattrocento Sans" w:hAnsiTheme="majorHAnsi" w:cstheme="majorHAnsi"/>
                <w:lang w:val="en-GB"/>
              </w:rPr>
              <w:t xml:space="preserve"> 7-9 </w:t>
            </w:r>
            <w:r w:rsidR="009B2267" w:rsidRPr="00361305">
              <w:rPr>
                <w:rFonts w:asciiTheme="majorHAnsi" w:eastAsia="Quattrocento Sans" w:hAnsiTheme="majorHAnsi" w:cstheme="majorHAnsi"/>
                <w:lang w:val="en-GB"/>
              </w:rPr>
              <w:t xml:space="preserve">July 2006 </w:t>
            </w:r>
            <w:r w:rsidR="00CE6C94">
              <w:rPr>
                <w:rFonts w:asciiTheme="majorHAnsi" w:eastAsia="Quattrocento Sans" w:hAnsiTheme="majorHAnsi" w:cstheme="majorHAnsi"/>
                <w:lang w:val="en-GB"/>
              </w:rPr>
              <w:br/>
            </w:r>
          </w:p>
          <w:p w14:paraId="316FEB06" w14:textId="770D9748" w:rsidR="009B2267" w:rsidRPr="00CE6C94" w:rsidRDefault="009B2267" w:rsidP="00DC3C8F">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361305">
              <w:rPr>
                <w:rFonts w:asciiTheme="majorHAnsi" w:eastAsia="Quattrocento Sans" w:hAnsiTheme="majorHAnsi" w:cstheme="majorHAnsi"/>
                <w:b/>
                <w:bCs/>
                <w:lang w:val="el-GR"/>
              </w:rPr>
              <w:t xml:space="preserve">Μη </w:t>
            </w:r>
            <w:r w:rsidRPr="00D87B1C">
              <w:rPr>
                <w:rFonts w:asciiTheme="majorHAnsi" w:eastAsia="Quattrocento Sans" w:hAnsiTheme="majorHAnsi" w:cstheme="majorHAnsi"/>
                <w:b/>
                <w:bCs/>
                <w:lang w:val="el-GR"/>
              </w:rPr>
              <w:t>επεμβατική</w:t>
            </w:r>
            <w:r w:rsidRPr="00361305">
              <w:rPr>
                <w:rFonts w:asciiTheme="majorHAnsi" w:eastAsia="Quattrocento Sans" w:hAnsiTheme="majorHAnsi" w:cstheme="majorHAnsi"/>
                <w:b/>
                <w:bCs/>
                <w:lang w:val="el-GR"/>
              </w:rPr>
              <w:t xml:space="preserve"> μέθοδος ανίχνευσης μορίων Φαρμάκων και Φυσιολογικών ουσιών στο Υδατοειδές Υγρό με Φασματοσκοπία Raman</w:t>
            </w:r>
            <w:r w:rsidR="00A832A0" w:rsidRPr="00361305">
              <w:rPr>
                <w:rFonts w:asciiTheme="majorHAnsi" w:eastAsia="Quattrocento Sans" w:hAnsiTheme="majorHAnsi" w:cstheme="majorHAnsi"/>
                <w:lang w:val="el-GR"/>
              </w:rPr>
              <w:br/>
            </w:r>
            <w:r w:rsidRPr="00361305">
              <w:rPr>
                <w:rFonts w:asciiTheme="majorHAnsi" w:eastAsia="Quattrocento Sans" w:hAnsiTheme="majorHAnsi" w:cstheme="majorHAnsi"/>
                <w:lang w:val="el-GR"/>
              </w:rPr>
              <w:t xml:space="preserve">38ο Πανελλήνιο Οφθαλμολογικό Συνέδριο, </w:t>
            </w:r>
            <w:r w:rsidR="009259B5" w:rsidRPr="00361305">
              <w:rPr>
                <w:rFonts w:asciiTheme="majorHAnsi" w:eastAsia="Quattrocento Sans" w:hAnsiTheme="majorHAnsi" w:cstheme="majorHAnsi"/>
                <w:lang w:val="el-GR"/>
              </w:rPr>
              <w:t>Μύκονος</w:t>
            </w:r>
            <w:r w:rsidR="009259B5" w:rsidRPr="009259B5">
              <w:rPr>
                <w:rFonts w:asciiTheme="majorHAnsi" w:eastAsia="Quattrocento Sans" w:hAnsiTheme="majorHAnsi" w:cstheme="majorHAnsi"/>
                <w:lang w:val="el-GR"/>
              </w:rPr>
              <w:t>,</w:t>
            </w:r>
            <w:r w:rsidR="009259B5" w:rsidRPr="00361305">
              <w:rPr>
                <w:rFonts w:asciiTheme="majorHAnsi" w:eastAsia="Quattrocento Sans" w:hAnsiTheme="majorHAnsi" w:cstheme="majorHAnsi"/>
                <w:lang w:val="el-GR"/>
              </w:rPr>
              <w:t xml:space="preserve"> </w:t>
            </w:r>
            <w:r w:rsidR="009259B5" w:rsidRPr="00AD77FC">
              <w:rPr>
                <w:rFonts w:asciiTheme="majorHAnsi" w:eastAsia="Quattrocento Sans" w:hAnsiTheme="majorHAnsi" w:cstheme="majorHAnsi"/>
                <w:lang w:val="el-GR"/>
              </w:rPr>
              <w:t xml:space="preserve">18-22 </w:t>
            </w:r>
            <w:r w:rsidR="00250AC2" w:rsidRPr="00361305">
              <w:rPr>
                <w:rFonts w:asciiTheme="majorHAnsi" w:eastAsia="Quattrocento Sans" w:hAnsiTheme="majorHAnsi" w:cstheme="majorHAnsi"/>
                <w:lang w:val="el-GR"/>
              </w:rPr>
              <w:t>Μ</w:t>
            </w:r>
            <w:r w:rsidR="00250AC2">
              <w:rPr>
                <w:rFonts w:asciiTheme="majorHAnsi" w:eastAsia="Quattrocento Sans" w:hAnsiTheme="majorHAnsi" w:cstheme="majorHAnsi"/>
                <w:lang w:val="el-GR"/>
              </w:rPr>
              <w:t>αΐου</w:t>
            </w:r>
            <w:r w:rsidRPr="00361305">
              <w:rPr>
                <w:rFonts w:asciiTheme="majorHAnsi" w:eastAsia="Quattrocento Sans" w:hAnsiTheme="majorHAnsi" w:cstheme="majorHAnsi"/>
                <w:lang w:val="el-GR"/>
              </w:rPr>
              <w:t xml:space="preserve"> 2005</w:t>
            </w:r>
            <w:r w:rsidR="00CE6C94">
              <w:rPr>
                <w:rFonts w:asciiTheme="majorHAnsi" w:eastAsia="Quattrocento Sans" w:hAnsiTheme="majorHAnsi" w:cstheme="majorHAnsi"/>
                <w:lang w:val="el-GR"/>
              </w:rPr>
              <w:br/>
            </w:r>
          </w:p>
          <w:p w14:paraId="5BE2A3D2" w14:textId="108BE253" w:rsidR="00E4435C" w:rsidRDefault="00E4435C" w:rsidP="00E4435C">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E4435C">
              <w:rPr>
                <w:rFonts w:asciiTheme="majorHAnsi" w:eastAsia="Quattrocento Sans" w:hAnsiTheme="majorHAnsi" w:cstheme="majorHAnsi"/>
                <w:b/>
                <w:bCs/>
                <w:lang w:val="en-GB"/>
              </w:rPr>
              <w:t>Non-Invasive detection of antibiotics in the aqueous humor by Raman spectroscopy</w:t>
            </w:r>
            <w:r>
              <w:rPr>
                <w:rFonts w:asciiTheme="majorHAnsi" w:eastAsia="Quattrocento Sans" w:hAnsiTheme="majorHAnsi" w:cstheme="majorHAnsi"/>
                <w:b/>
                <w:bCs/>
                <w:lang w:val="en-GB"/>
              </w:rPr>
              <w:br/>
            </w:r>
            <w:r w:rsidRPr="00E4435C">
              <w:rPr>
                <w:rFonts w:asciiTheme="majorHAnsi" w:eastAsia="Quattrocento Sans" w:hAnsiTheme="majorHAnsi" w:cstheme="majorHAnsi"/>
                <w:lang w:val="en-GB"/>
              </w:rPr>
              <w:t>EVER 2004 European Association for Vision and Eye Research, Villamoura</w:t>
            </w:r>
            <w:r>
              <w:rPr>
                <w:rFonts w:asciiTheme="majorHAnsi" w:eastAsia="Quattrocento Sans" w:hAnsiTheme="majorHAnsi" w:cstheme="majorHAnsi"/>
                <w:lang w:val="en-GB"/>
              </w:rPr>
              <w:t xml:space="preserve">, 24-27 </w:t>
            </w:r>
            <w:r w:rsidRPr="00E4435C">
              <w:rPr>
                <w:rFonts w:asciiTheme="majorHAnsi" w:eastAsia="Quattrocento Sans" w:hAnsiTheme="majorHAnsi" w:cstheme="majorHAnsi"/>
                <w:lang w:val="en-GB"/>
              </w:rPr>
              <w:t>September 2004</w:t>
            </w:r>
          </w:p>
          <w:p w14:paraId="5CE920D1" w14:textId="77777777" w:rsidR="00E4435C" w:rsidRPr="00E4435C" w:rsidRDefault="00E4435C" w:rsidP="00E4435C">
            <w:pPr>
              <w:pStyle w:val="ListParagraph"/>
              <w:suppressAutoHyphens/>
              <w:autoSpaceDN w:val="0"/>
              <w:spacing w:line="251" w:lineRule="auto"/>
              <w:ind w:left="360"/>
              <w:textAlignment w:val="baseline"/>
              <w:rPr>
                <w:rFonts w:asciiTheme="majorHAnsi" w:eastAsia="Quattrocento Sans" w:hAnsiTheme="majorHAnsi" w:cstheme="majorHAnsi"/>
                <w:b/>
                <w:bCs/>
                <w:lang w:val="en-GB"/>
              </w:rPr>
            </w:pPr>
          </w:p>
          <w:p w14:paraId="53188320" w14:textId="5C559FDC" w:rsidR="0051093A" w:rsidRPr="00BB2B9B" w:rsidRDefault="0051093A" w:rsidP="00E4435C">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b/>
                <w:bCs/>
                <w:lang w:val="en-GB"/>
              </w:rPr>
            </w:pPr>
            <w:r w:rsidRPr="00494F7D">
              <w:rPr>
                <w:rFonts w:asciiTheme="majorHAnsi" w:eastAsia="Quattrocento Sans" w:hAnsiTheme="majorHAnsi" w:cstheme="majorHAnsi"/>
                <w:b/>
                <w:bCs/>
                <w:lang w:val="en-GB"/>
              </w:rPr>
              <w:lastRenderedPageBreak/>
              <w:t>Raman</w:t>
            </w:r>
            <w:r w:rsidRPr="00BB2B9B">
              <w:rPr>
                <w:rFonts w:asciiTheme="majorHAnsi" w:eastAsia="Quattrocento Sans" w:hAnsiTheme="majorHAnsi" w:cstheme="majorHAnsi"/>
                <w:b/>
                <w:bCs/>
                <w:lang w:val="en-GB"/>
              </w:rPr>
              <w:t xml:space="preserve"> spectroscopy study of the molecular orientation of PCL/PVC blends: correlation with biodegradation processes</w:t>
            </w:r>
          </w:p>
          <w:p w14:paraId="39049EA7" w14:textId="5053EC72" w:rsidR="009B2267" w:rsidRPr="00361305" w:rsidRDefault="0051093A" w:rsidP="00A75377">
            <w:pPr>
              <w:pStyle w:val="ListParagraph"/>
              <w:suppressAutoHyphens/>
              <w:autoSpaceDN w:val="0"/>
              <w:spacing w:line="251" w:lineRule="auto"/>
              <w:ind w:left="465"/>
              <w:textAlignment w:val="baseline"/>
              <w:rPr>
                <w:rFonts w:asciiTheme="majorHAnsi" w:eastAsia="Quattrocento Sans" w:hAnsiTheme="majorHAnsi" w:cstheme="majorHAnsi"/>
                <w:lang w:val="en-GB"/>
              </w:rPr>
            </w:pPr>
            <w:r w:rsidRPr="00BB2B9B">
              <w:rPr>
                <w:rFonts w:asciiTheme="majorHAnsi" w:eastAsia="Quattrocento Sans" w:hAnsiTheme="majorHAnsi" w:cstheme="majorHAnsi"/>
                <w:lang w:val="en-GB"/>
              </w:rPr>
              <w:t xml:space="preserve">40th </w:t>
            </w:r>
            <w:r w:rsidRPr="00D87B1C">
              <w:rPr>
                <w:rFonts w:asciiTheme="majorHAnsi" w:eastAsia="Quattrocento Sans" w:hAnsiTheme="majorHAnsi" w:cstheme="majorHAnsi"/>
                <w:lang w:val="en-GB"/>
              </w:rPr>
              <w:t>International</w:t>
            </w:r>
            <w:r w:rsidRPr="00BB2B9B">
              <w:rPr>
                <w:rFonts w:asciiTheme="majorHAnsi" w:eastAsia="Quattrocento Sans" w:hAnsiTheme="majorHAnsi" w:cstheme="majorHAnsi"/>
                <w:lang w:val="en-GB"/>
              </w:rPr>
              <w:t xml:space="preserve"> Symposium on Macromolecules, MACRO 2004, </w:t>
            </w:r>
            <w:r w:rsidR="00536C96" w:rsidRPr="00BB2B9B">
              <w:rPr>
                <w:rFonts w:asciiTheme="majorHAnsi" w:eastAsia="Quattrocento Sans" w:hAnsiTheme="majorHAnsi" w:cstheme="majorHAnsi"/>
                <w:lang w:val="en-GB"/>
              </w:rPr>
              <w:t>Paris</w:t>
            </w:r>
            <w:r w:rsidR="00536C96" w:rsidRPr="00536C96">
              <w:rPr>
                <w:rFonts w:asciiTheme="majorHAnsi" w:eastAsia="Quattrocento Sans" w:hAnsiTheme="majorHAnsi" w:cstheme="majorHAnsi"/>
                <w:lang w:val="en-GB"/>
              </w:rPr>
              <w:t xml:space="preserve">, 4-9 </w:t>
            </w:r>
            <w:r w:rsidRPr="00BB2B9B">
              <w:rPr>
                <w:rFonts w:asciiTheme="majorHAnsi" w:eastAsia="Quattrocento Sans" w:hAnsiTheme="majorHAnsi" w:cstheme="majorHAnsi"/>
                <w:lang w:val="en-GB"/>
              </w:rPr>
              <w:t>July 2004</w:t>
            </w:r>
            <w:r w:rsidR="00536C96" w:rsidRPr="00536C96">
              <w:rPr>
                <w:rFonts w:asciiTheme="majorHAnsi" w:eastAsia="Quattrocento Sans" w:hAnsiTheme="majorHAnsi" w:cstheme="majorHAnsi"/>
                <w:lang w:val="en-GB"/>
              </w:rPr>
              <w:t>.</w:t>
            </w:r>
            <w:r w:rsidR="00CE6C94">
              <w:rPr>
                <w:rFonts w:asciiTheme="majorHAnsi" w:eastAsia="Quattrocento Sans" w:hAnsiTheme="majorHAnsi" w:cstheme="majorHAnsi"/>
                <w:lang w:val="en-GB"/>
              </w:rPr>
              <w:br/>
            </w:r>
          </w:p>
          <w:p w14:paraId="75AE6E87" w14:textId="0123E286" w:rsidR="0051093A" w:rsidRDefault="0051093A" w:rsidP="00E4435C">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51093A">
              <w:rPr>
                <w:rFonts w:asciiTheme="majorHAnsi" w:eastAsia="Quattrocento Sans" w:hAnsiTheme="majorHAnsi" w:cstheme="majorHAnsi"/>
                <w:b/>
                <w:bCs/>
                <w:lang w:val="en-GB"/>
              </w:rPr>
              <w:t>Non</w:t>
            </w:r>
            <w:r w:rsidRPr="00A75377">
              <w:rPr>
                <w:rFonts w:asciiTheme="majorHAnsi" w:eastAsia="Quattrocento Sans" w:hAnsiTheme="majorHAnsi" w:cstheme="majorHAnsi"/>
                <w:b/>
                <w:bCs/>
                <w:lang w:val="en-GB"/>
              </w:rPr>
              <w:t>-</w:t>
            </w:r>
            <w:r w:rsidRPr="00494F7D">
              <w:rPr>
                <w:rFonts w:asciiTheme="majorHAnsi" w:eastAsia="Quattrocento Sans" w:hAnsiTheme="majorHAnsi" w:cstheme="majorHAnsi"/>
                <w:b/>
                <w:bCs/>
                <w:lang w:val="en-GB"/>
              </w:rPr>
              <w:t>Invasive</w:t>
            </w:r>
            <w:r w:rsidRPr="0051093A">
              <w:rPr>
                <w:rFonts w:asciiTheme="majorHAnsi" w:eastAsia="Quattrocento Sans" w:hAnsiTheme="majorHAnsi" w:cstheme="majorHAnsi"/>
                <w:b/>
                <w:bCs/>
                <w:lang w:val="en-GB"/>
              </w:rPr>
              <w:t xml:space="preserve"> Detection of Antibiotics in the Aqueous Humor by Raman Spectroscopy</w:t>
            </w:r>
            <w:r w:rsidRPr="0051093A">
              <w:rPr>
                <w:rFonts w:asciiTheme="majorHAnsi" w:eastAsia="Quattrocento Sans" w:hAnsiTheme="majorHAnsi" w:cstheme="majorHAnsi"/>
                <w:lang w:val="en-GB"/>
              </w:rPr>
              <w:br/>
              <w:t xml:space="preserve">4th European Symposium on Biomedical Engineering, </w:t>
            </w:r>
            <w:r w:rsidR="00536C96" w:rsidRPr="0051093A">
              <w:rPr>
                <w:rFonts w:asciiTheme="majorHAnsi" w:eastAsia="Quattrocento Sans" w:hAnsiTheme="majorHAnsi" w:cstheme="majorHAnsi"/>
                <w:lang w:val="en-GB"/>
              </w:rPr>
              <w:t>Patras</w:t>
            </w:r>
            <w:r w:rsidR="00536C96" w:rsidRPr="00536C96">
              <w:rPr>
                <w:rFonts w:asciiTheme="majorHAnsi" w:eastAsia="Quattrocento Sans" w:hAnsiTheme="majorHAnsi" w:cstheme="majorHAnsi"/>
                <w:lang w:val="en-GB"/>
              </w:rPr>
              <w:t xml:space="preserve">, 25-27 </w:t>
            </w:r>
            <w:r w:rsidRPr="0051093A">
              <w:rPr>
                <w:rFonts w:asciiTheme="majorHAnsi" w:eastAsia="Quattrocento Sans" w:hAnsiTheme="majorHAnsi" w:cstheme="majorHAnsi"/>
                <w:lang w:val="en-GB"/>
              </w:rPr>
              <w:t>June 2004</w:t>
            </w:r>
          </w:p>
          <w:p w14:paraId="73583980" w14:textId="77777777" w:rsidR="0051093A" w:rsidRPr="0051093A" w:rsidRDefault="0051093A" w:rsidP="0051093A">
            <w:pPr>
              <w:pStyle w:val="ListParagraph"/>
              <w:suppressAutoHyphens/>
              <w:autoSpaceDN w:val="0"/>
              <w:spacing w:line="251" w:lineRule="auto"/>
              <w:ind w:left="453"/>
              <w:textAlignment w:val="baseline"/>
              <w:rPr>
                <w:rFonts w:asciiTheme="majorHAnsi" w:eastAsia="Quattrocento Sans" w:hAnsiTheme="majorHAnsi" w:cstheme="majorHAnsi"/>
                <w:lang w:val="en-GB"/>
              </w:rPr>
            </w:pPr>
          </w:p>
          <w:p w14:paraId="62896D96" w14:textId="3D8627D3" w:rsidR="00634D8B" w:rsidRPr="00250AC2" w:rsidRDefault="00A92EF7" w:rsidP="00E4435C">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l-GR"/>
              </w:rPr>
            </w:pPr>
            <w:r w:rsidRPr="0051093A">
              <w:rPr>
                <w:rFonts w:asciiTheme="majorHAnsi" w:eastAsia="Quattrocento Sans" w:hAnsiTheme="majorHAnsi" w:cstheme="majorHAnsi"/>
                <w:lang w:val="el-GR"/>
              </w:rPr>
              <w:t>Σύγχρονη</w:t>
            </w:r>
            <w:r w:rsidRPr="00361305">
              <w:rPr>
                <w:rFonts w:asciiTheme="majorHAnsi" w:eastAsia="Quattrocento Sans" w:hAnsiTheme="majorHAnsi" w:cstheme="majorHAnsi"/>
                <w:lang w:val="el-GR"/>
              </w:rPr>
              <w:t xml:space="preserve"> </w:t>
            </w:r>
            <w:r w:rsidR="00634D8B" w:rsidRPr="00361305">
              <w:rPr>
                <w:rFonts w:asciiTheme="majorHAnsi" w:eastAsia="Quattrocento Sans" w:hAnsiTheme="majorHAnsi" w:cstheme="majorHAnsi"/>
                <w:lang w:val="el-GR"/>
              </w:rPr>
              <w:t>Τεχνολογία, Αυριανή Ιατρική &amp; Υγεία,</w:t>
            </w:r>
            <w:r w:rsidR="00536C96" w:rsidRPr="00361305">
              <w:rPr>
                <w:rFonts w:asciiTheme="majorHAnsi" w:eastAsia="Quattrocento Sans" w:hAnsiTheme="majorHAnsi" w:cstheme="majorHAnsi"/>
                <w:lang w:val="el-GR"/>
              </w:rPr>
              <w:t xml:space="preserve"> Πάτρα</w:t>
            </w:r>
            <w:r w:rsidR="00536C96">
              <w:rPr>
                <w:rFonts w:asciiTheme="majorHAnsi" w:eastAsia="Quattrocento Sans" w:hAnsiTheme="majorHAnsi" w:cstheme="majorHAnsi"/>
                <w:lang w:val="el-GR"/>
              </w:rPr>
              <w:t>, 22-27</w:t>
            </w:r>
            <w:r w:rsidR="00634D8B" w:rsidRPr="00361305">
              <w:rPr>
                <w:rFonts w:asciiTheme="majorHAnsi" w:eastAsia="Quattrocento Sans" w:hAnsiTheme="majorHAnsi" w:cstheme="majorHAnsi"/>
                <w:lang w:val="el-GR"/>
              </w:rPr>
              <w:t xml:space="preserve"> Ιο</w:t>
            </w:r>
            <w:r w:rsidR="00250AC2">
              <w:rPr>
                <w:rFonts w:asciiTheme="majorHAnsi" w:eastAsia="Quattrocento Sans" w:hAnsiTheme="majorHAnsi" w:cstheme="majorHAnsi"/>
                <w:lang w:val="el-GR"/>
              </w:rPr>
              <w:t>υνίου</w:t>
            </w:r>
            <w:r w:rsidR="00634D8B" w:rsidRPr="00250AC2">
              <w:rPr>
                <w:rFonts w:asciiTheme="majorHAnsi" w:eastAsia="Quattrocento Sans" w:hAnsiTheme="majorHAnsi" w:cstheme="majorHAnsi"/>
                <w:lang w:val="el-GR"/>
              </w:rPr>
              <w:t xml:space="preserve"> 2004 </w:t>
            </w:r>
          </w:p>
          <w:p w14:paraId="528616BB" w14:textId="77777777" w:rsidR="00634D8B" w:rsidRPr="00361305" w:rsidRDefault="00634D8B" w:rsidP="00634D8B">
            <w:pPr>
              <w:pStyle w:val="ListParagraph"/>
              <w:suppressAutoHyphens/>
              <w:autoSpaceDN w:val="0"/>
              <w:spacing w:line="251" w:lineRule="auto"/>
              <w:ind w:left="453"/>
              <w:textAlignment w:val="baseline"/>
              <w:rPr>
                <w:rFonts w:asciiTheme="majorHAnsi" w:eastAsia="Quattrocento Sans" w:hAnsiTheme="majorHAnsi" w:cstheme="majorHAnsi"/>
                <w:lang w:val="el-GR"/>
              </w:rPr>
            </w:pPr>
          </w:p>
          <w:p w14:paraId="071E581E" w14:textId="79B72365" w:rsidR="00DB27D7" w:rsidRPr="00536C96" w:rsidRDefault="00634D8B" w:rsidP="00E4435C">
            <w:pPr>
              <w:pStyle w:val="ListParagraph"/>
              <w:numPr>
                <w:ilvl w:val="0"/>
                <w:numId w:val="30"/>
              </w:numPr>
              <w:suppressAutoHyphens/>
              <w:autoSpaceDN w:val="0"/>
              <w:spacing w:line="251" w:lineRule="auto"/>
              <w:ind w:left="465" w:hanging="567"/>
              <w:textAlignment w:val="baseline"/>
              <w:rPr>
                <w:rFonts w:asciiTheme="majorHAnsi" w:eastAsia="Quattrocento Sans" w:hAnsiTheme="majorHAnsi" w:cstheme="majorHAnsi"/>
                <w:lang w:val="en-GB"/>
              </w:rPr>
            </w:pPr>
            <w:r w:rsidRPr="00361305">
              <w:rPr>
                <w:rFonts w:asciiTheme="majorHAnsi" w:eastAsia="Quattrocento Sans" w:hAnsiTheme="majorHAnsi" w:cstheme="majorHAnsi"/>
                <w:lang w:val="en-GB"/>
              </w:rPr>
              <w:t xml:space="preserve">15th </w:t>
            </w:r>
            <w:r w:rsidRPr="005207C5">
              <w:rPr>
                <w:rFonts w:asciiTheme="majorHAnsi" w:eastAsia="Quattrocento Sans" w:hAnsiTheme="majorHAnsi" w:cstheme="majorHAnsi"/>
                <w:lang w:val="en-GB"/>
              </w:rPr>
              <w:t>European</w:t>
            </w:r>
            <w:r w:rsidRPr="00361305">
              <w:rPr>
                <w:rFonts w:asciiTheme="majorHAnsi" w:eastAsia="Quattrocento Sans" w:hAnsiTheme="majorHAnsi" w:cstheme="majorHAnsi"/>
                <w:lang w:val="en-GB"/>
              </w:rPr>
              <w:t xml:space="preserve"> Symposium on Polymer Spectroscopy</w:t>
            </w:r>
            <w:r w:rsidR="00536C96" w:rsidRPr="00536C96">
              <w:rPr>
                <w:rFonts w:asciiTheme="majorHAnsi" w:eastAsia="Quattrocento Sans" w:hAnsiTheme="majorHAnsi" w:cstheme="majorHAnsi"/>
                <w:lang w:val="en-GB"/>
              </w:rPr>
              <w:t>,</w:t>
            </w:r>
            <w:r w:rsidRPr="00361305">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Ηράκλειο</w:t>
            </w:r>
            <w:r w:rsidRPr="00536C96">
              <w:rPr>
                <w:rFonts w:asciiTheme="majorHAnsi" w:eastAsia="Quattrocento Sans" w:hAnsiTheme="majorHAnsi" w:cstheme="majorHAnsi"/>
                <w:lang w:val="en-GB"/>
              </w:rPr>
              <w:t>,</w:t>
            </w:r>
            <w:r w:rsidR="00536C96" w:rsidRPr="00536C96">
              <w:rPr>
                <w:rFonts w:asciiTheme="majorHAnsi" w:eastAsia="Quattrocento Sans" w:hAnsiTheme="majorHAnsi" w:cstheme="majorHAnsi"/>
                <w:lang w:val="en-GB"/>
              </w:rPr>
              <w:t xml:space="preserve"> 8-12</w:t>
            </w:r>
            <w:r w:rsidRPr="00536C96">
              <w:rPr>
                <w:rFonts w:asciiTheme="majorHAnsi" w:eastAsia="Quattrocento Sans" w:hAnsiTheme="majorHAnsi" w:cstheme="majorHAnsi"/>
                <w:lang w:val="en-GB"/>
              </w:rPr>
              <w:t xml:space="preserve"> </w:t>
            </w:r>
            <w:r w:rsidRPr="00361305">
              <w:rPr>
                <w:rFonts w:asciiTheme="majorHAnsi" w:eastAsia="Quattrocento Sans" w:hAnsiTheme="majorHAnsi" w:cstheme="majorHAnsi"/>
                <w:lang w:val="el-GR"/>
              </w:rPr>
              <w:t>Ιο</w:t>
            </w:r>
            <w:r w:rsidR="00250AC2">
              <w:rPr>
                <w:rFonts w:asciiTheme="majorHAnsi" w:eastAsia="Quattrocento Sans" w:hAnsiTheme="majorHAnsi" w:cstheme="majorHAnsi"/>
                <w:lang w:val="el-GR"/>
              </w:rPr>
              <w:t>υνίου</w:t>
            </w:r>
            <w:r w:rsidRPr="00536C96">
              <w:rPr>
                <w:rFonts w:asciiTheme="majorHAnsi" w:eastAsia="Quattrocento Sans" w:hAnsiTheme="majorHAnsi" w:cstheme="majorHAnsi"/>
                <w:lang w:val="en-GB"/>
              </w:rPr>
              <w:t xml:space="preserve"> 2003</w:t>
            </w:r>
            <w:bookmarkEnd w:id="17"/>
          </w:p>
        </w:tc>
      </w:tr>
      <w:tr w:rsidR="0067523D" w:rsidRPr="00CE6C94" w14:paraId="7AE8AD17" w14:textId="77777777" w:rsidTr="00F27F61">
        <w:trPr>
          <w:trHeight w:val="453"/>
        </w:trPr>
        <w:tc>
          <w:tcPr>
            <w:tcW w:w="2694" w:type="dxa"/>
            <w:shd w:val="clear" w:color="auto" w:fill="auto"/>
          </w:tcPr>
          <w:p w14:paraId="3FE5E41C" w14:textId="650E5A66" w:rsidR="0067523D" w:rsidRPr="00C07765" w:rsidRDefault="0067523D" w:rsidP="000978A6">
            <w:pPr>
              <w:spacing w:after="0" w:line="252" w:lineRule="auto"/>
              <w:ind w:right="45"/>
              <w:rPr>
                <w:rFonts w:asciiTheme="majorHAnsi" w:eastAsia="Quattrocento Sans" w:hAnsiTheme="majorHAnsi" w:cstheme="majorHAnsi"/>
                <w:b/>
                <w:bCs/>
                <w:lang w:val="en-GB"/>
              </w:rPr>
            </w:pPr>
          </w:p>
        </w:tc>
        <w:tc>
          <w:tcPr>
            <w:tcW w:w="8226" w:type="dxa"/>
            <w:shd w:val="clear" w:color="auto" w:fill="auto"/>
          </w:tcPr>
          <w:p w14:paraId="716CEDB8" w14:textId="77777777" w:rsidR="0067523D" w:rsidRPr="00361305" w:rsidRDefault="0067523D" w:rsidP="0067523D">
            <w:pPr>
              <w:pStyle w:val="ListParagraph"/>
              <w:suppressAutoHyphens/>
              <w:autoSpaceDN w:val="0"/>
              <w:spacing w:line="251" w:lineRule="auto"/>
              <w:ind w:left="453"/>
              <w:textAlignment w:val="baseline"/>
              <w:rPr>
                <w:rFonts w:asciiTheme="majorHAnsi" w:eastAsia="Quattrocento Sans" w:hAnsiTheme="majorHAnsi" w:cstheme="majorHAnsi"/>
                <w:b/>
                <w:bCs/>
                <w:lang w:val="en-GB"/>
              </w:rPr>
            </w:pPr>
          </w:p>
        </w:tc>
      </w:tr>
      <w:tr w:rsidR="0067523D" w:rsidRPr="00D7328E" w14:paraId="00C8DC74" w14:textId="77777777" w:rsidTr="00F27F61">
        <w:trPr>
          <w:trHeight w:val="453"/>
        </w:trPr>
        <w:tc>
          <w:tcPr>
            <w:tcW w:w="2694" w:type="dxa"/>
            <w:shd w:val="clear" w:color="auto" w:fill="auto"/>
          </w:tcPr>
          <w:p w14:paraId="7D7BA46E" w14:textId="72AEDEC8" w:rsidR="0067523D" w:rsidRPr="00FF687A" w:rsidRDefault="00793C46" w:rsidP="00F27F61">
            <w:pPr>
              <w:spacing w:after="0" w:line="252" w:lineRule="auto"/>
              <w:ind w:right="45"/>
              <w:rPr>
                <w:rFonts w:asciiTheme="majorHAnsi" w:eastAsia="Quattrocento Sans" w:hAnsiTheme="majorHAnsi" w:cstheme="majorHAnsi"/>
                <w:b/>
                <w:bCs/>
                <w:lang w:val="el-GR"/>
              </w:rPr>
            </w:pPr>
            <w:r w:rsidRPr="0067523D">
              <w:rPr>
                <w:rFonts w:asciiTheme="majorHAnsi" w:eastAsia="Quattrocento Sans" w:hAnsiTheme="majorHAnsi" w:cstheme="majorHAnsi"/>
                <w:b/>
                <w:bCs/>
                <w:lang w:val="el-GR"/>
              </w:rPr>
              <w:t>Συμμετοχή σε στρογγυλά Τραπέζια</w:t>
            </w:r>
          </w:p>
        </w:tc>
        <w:tc>
          <w:tcPr>
            <w:tcW w:w="8226" w:type="dxa"/>
            <w:shd w:val="clear" w:color="auto" w:fill="auto"/>
          </w:tcPr>
          <w:p w14:paraId="5C1CBE4C" w14:textId="2FAD6687" w:rsidR="0067523D" w:rsidRPr="0067523D" w:rsidRDefault="0067523D" w:rsidP="0069000E">
            <w:pPr>
              <w:pStyle w:val="ListParagraph"/>
              <w:numPr>
                <w:ilvl w:val="0"/>
                <w:numId w:val="42"/>
              </w:numPr>
              <w:suppressAutoHyphens/>
              <w:autoSpaceDN w:val="0"/>
              <w:spacing w:line="251" w:lineRule="auto"/>
              <w:ind w:hanging="462"/>
              <w:textAlignment w:val="baseline"/>
              <w:rPr>
                <w:rFonts w:asciiTheme="majorHAnsi" w:eastAsia="Quattrocento Sans" w:hAnsiTheme="majorHAnsi" w:cstheme="majorHAnsi"/>
                <w:b/>
                <w:bCs/>
                <w:lang w:val="el-GR"/>
              </w:rPr>
            </w:pPr>
            <w:r w:rsidRPr="0067523D">
              <w:rPr>
                <w:rFonts w:asciiTheme="majorHAnsi" w:eastAsia="Quattrocento Sans" w:hAnsiTheme="majorHAnsi" w:cstheme="majorHAnsi"/>
                <w:b/>
                <w:bCs/>
                <w:lang w:val="el-GR"/>
              </w:rPr>
              <w:t>Νεότερες Εξελίξεις στη Διάγνωση και την αντιμετώπιση του Κερατόκωνου</w:t>
            </w:r>
          </w:p>
          <w:p w14:paraId="0B6019C2" w14:textId="449F2DDD" w:rsidR="0067523D" w:rsidRPr="0067523D" w:rsidRDefault="0067523D" w:rsidP="0067523D">
            <w:pPr>
              <w:pStyle w:val="ListParagraph"/>
              <w:suppressAutoHyphens/>
              <w:autoSpaceDN w:val="0"/>
              <w:spacing w:line="251" w:lineRule="auto"/>
              <w:ind w:left="453"/>
              <w:textAlignment w:val="baseline"/>
              <w:rPr>
                <w:rFonts w:asciiTheme="majorHAnsi" w:eastAsia="Quattrocento Sans" w:hAnsiTheme="majorHAnsi" w:cstheme="majorHAnsi"/>
                <w:lang w:val="el-GR"/>
              </w:rPr>
            </w:pPr>
            <w:r w:rsidRPr="0067523D">
              <w:rPr>
                <w:rFonts w:asciiTheme="majorHAnsi" w:eastAsia="Quattrocento Sans" w:hAnsiTheme="majorHAnsi" w:cstheme="majorHAnsi"/>
                <w:lang w:val="el-GR"/>
              </w:rPr>
              <w:t>2</w:t>
            </w:r>
            <w:r w:rsidRPr="0067523D">
              <w:rPr>
                <w:rFonts w:asciiTheme="majorHAnsi" w:eastAsia="Quattrocento Sans" w:hAnsiTheme="majorHAnsi" w:cstheme="majorHAnsi"/>
                <w:lang w:val="en-GB"/>
              </w:rPr>
              <w:t>o</w:t>
            </w:r>
            <w:r w:rsidRPr="0067523D">
              <w:rPr>
                <w:rFonts w:asciiTheme="majorHAnsi" w:eastAsia="Quattrocento Sans" w:hAnsiTheme="majorHAnsi" w:cstheme="majorHAnsi"/>
                <w:lang w:val="el-GR"/>
              </w:rPr>
              <w:t xml:space="preserve"> Διαπανεπιστημιακό Οφθαλμολογικό Συνέδριο, </w:t>
            </w:r>
            <w:r w:rsidR="008711C4" w:rsidRPr="0067523D">
              <w:rPr>
                <w:rFonts w:asciiTheme="majorHAnsi" w:eastAsia="Quattrocento Sans" w:hAnsiTheme="majorHAnsi" w:cstheme="majorHAnsi"/>
                <w:lang w:val="el-GR"/>
              </w:rPr>
              <w:t>Αλεξανδρούπολη</w:t>
            </w:r>
            <w:r w:rsidR="008711C4" w:rsidRPr="008711C4">
              <w:rPr>
                <w:rFonts w:asciiTheme="majorHAnsi" w:eastAsia="Quattrocento Sans" w:hAnsiTheme="majorHAnsi" w:cstheme="majorHAnsi"/>
                <w:lang w:val="el-GR"/>
              </w:rPr>
              <w:t>,</w:t>
            </w:r>
            <w:r w:rsidR="008711C4" w:rsidRPr="0067523D">
              <w:rPr>
                <w:rFonts w:asciiTheme="majorHAnsi" w:eastAsia="Quattrocento Sans" w:hAnsiTheme="majorHAnsi" w:cstheme="majorHAnsi"/>
                <w:lang w:val="el-GR"/>
              </w:rPr>
              <w:t xml:space="preserve"> </w:t>
            </w:r>
            <w:r w:rsidRPr="0067523D">
              <w:rPr>
                <w:rFonts w:asciiTheme="majorHAnsi" w:eastAsia="Quattrocento Sans" w:hAnsiTheme="majorHAnsi" w:cstheme="majorHAnsi"/>
                <w:lang w:val="el-GR"/>
              </w:rPr>
              <w:t>25-27 Σεπτεμβρίου 2009</w:t>
            </w:r>
          </w:p>
        </w:tc>
      </w:tr>
      <w:tr w:rsidR="0067523D" w:rsidRPr="00D7328E" w14:paraId="55561824" w14:textId="77777777" w:rsidTr="00F27F61">
        <w:trPr>
          <w:trHeight w:val="185"/>
        </w:trPr>
        <w:tc>
          <w:tcPr>
            <w:tcW w:w="2694" w:type="dxa"/>
            <w:shd w:val="clear" w:color="auto" w:fill="auto"/>
          </w:tcPr>
          <w:p w14:paraId="5EBD71DB" w14:textId="77777777" w:rsidR="0067523D" w:rsidRDefault="0067523D" w:rsidP="000978A6">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24C5DA58" w14:textId="77777777" w:rsidR="0067523D" w:rsidRPr="0067523D" w:rsidRDefault="0067523D" w:rsidP="0067523D">
            <w:pPr>
              <w:pStyle w:val="ListParagraph"/>
              <w:suppressAutoHyphens/>
              <w:autoSpaceDN w:val="0"/>
              <w:spacing w:line="251" w:lineRule="auto"/>
              <w:ind w:left="453"/>
              <w:textAlignment w:val="baseline"/>
              <w:rPr>
                <w:rFonts w:asciiTheme="majorHAnsi" w:eastAsia="Quattrocento Sans" w:hAnsiTheme="majorHAnsi" w:cstheme="majorHAnsi"/>
                <w:b/>
                <w:bCs/>
                <w:lang w:val="el-GR"/>
              </w:rPr>
            </w:pPr>
          </w:p>
        </w:tc>
      </w:tr>
      <w:tr w:rsidR="0067523D" w:rsidRPr="005C3509" w14:paraId="49AAF02D" w14:textId="77777777" w:rsidTr="00F27F61">
        <w:trPr>
          <w:trHeight w:val="453"/>
        </w:trPr>
        <w:tc>
          <w:tcPr>
            <w:tcW w:w="2694" w:type="dxa"/>
            <w:shd w:val="clear" w:color="auto" w:fill="auto"/>
          </w:tcPr>
          <w:p w14:paraId="3D4DFE20" w14:textId="794CFB68" w:rsidR="0067523D" w:rsidRPr="0067523D" w:rsidRDefault="0067523D" w:rsidP="000978A6">
            <w:pPr>
              <w:spacing w:after="0" w:line="252" w:lineRule="auto"/>
              <w:ind w:right="45"/>
              <w:rPr>
                <w:rFonts w:asciiTheme="majorHAnsi" w:eastAsia="Quattrocento Sans" w:hAnsiTheme="majorHAnsi" w:cstheme="majorHAnsi"/>
                <w:b/>
                <w:bCs/>
                <w:lang w:val="el-GR"/>
              </w:rPr>
            </w:pPr>
            <w:r w:rsidRPr="0067523D">
              <w:rPr>
                <w:rFonts w:asciiTheme="majorHAnsi" w:eastAsia="Quattrocento Sans" w:hAnsiTheme="majorHAnsi" w:cstheme="majorHAnsi"/>
                <w:b/>
                <w:bCs/>
                <w:lang w:val="el-GR"/>
              </w:rPr>
              <w:t>Προσκεκλημένη Ομιλήτρια</w:t>
            </w:r>
          </w:p>
        </w:tc>
        <w:tc>
          <w:tcPr>
            <w:tcW w:w="8226" w:type="dxa"/>
            <w:shd w:val="clear" w:color="auto" w:fill="auto"/>
          </w:tcPr>
          <w:p w14:paraId="3F2D2F7C" w14:textId="77777777" w:rsidR="005C3509" w:rsidRDefault="005C3509" w:rsidP="005C3509">
            <w:pPr>
              <w:pStyle w:val="ListParagraph"/>
              <w:suppressAutoHyphens/>
              <w:autoSpaceDN w:val="0"/>
              <w:spacing w:line="251" w:lineRule="auto"/>
              <w:ind w:left="-102"/>
              <w:textAlignment w:val="baseline"/>
              <w:rPr>
                <w:rFonts w:asciiTheme="majorHAnsi" w:eastAsia="Quattrocento Sans" w:hAnsiTheme="majorHAnsi" w:cstheme="majorHAnsi"/>
                <w:lang w:val="el-GR"/>
              </w:rPr>
            </w:pPr>
            <w:r w:rsidRPr="0069000E">
              <w:rPr>
                <w:rFonts w:asciiTheme="majorHAnsi" w:eastAsia="Quattrocento Sans" w:hAnsiTheme="majorHAnsi" w:cstheme="majorHAnsi"/>
                <w:b/>
                <w:bCs/>
                <w:lang w:val="el-GR"/>
              </w:rPr>
              <w:t>ΣΤ’’.1</w:t>
            </w:r>
            <w:r>
              <w:rPr>
                <w:rFonts w:asciiTheme="majorHAnsi" w:eastAsia="Quattrocento Sans" w:hAnsiTheme="majorHAnsi" w:cstheme="majorHAnsi"/>
                <w:lang w:val="el-GR"/>
              </w:rPr>
              <w:t xml:space="preserve"> </w:t>
            </w:r>
            <w:r w:rsidRPr="0067523D">
              <w:rPr>
                <w:rFonts w:asciiTheme="majorHAnsi" w:eastAsia="Quattrocento Sans" w:hAnsiTheme="majorHAnsi" w:cstheme="majorHAnsi"/>
                <w:lang w:val="el-GR"/>
              </w:rPr>
              <w:t>2</w:t>
            </w:r>
            <w:r w:rsidRPr="0067523D">
              <w:rPr>
                <w:rFonts w:asciiTheme="majorHAnsi" w:eastAsia="Quattrocento Sans" w:hAnsiTheme="majorHAnsi" w:cstheme="majorHAnsi"/>
                <w:lang w:val="en-GB"/>
              </w:rPr>
              <w:t>o</w:t>
            </w:r>
            <w:r w:rsidRPr="0067523D">
              <w:rPr>
                <w:rFonts w:asciiTheme="majorHAnsi" w:eastAsia="Quattrocento Sans" w:hAnsiTheme="majorHAnsi" w:cstheme="majorHAnsi"/>
                <w:lang w:val="el-GR"/>
              </w:rPr>
              <w:t xml:space="preserve"> Διαπανεπιστημιακό Οφθαλμολογικό Συνέδριο, Αλεξανδρούπολη</w:t>
            </w:r>
            <w:r w:rsidRPr="008711C4">
              <w:rPr>
                <w:rFonts w:asciiTheme="majorHAnsi" w:eastAsia="Quattrocento Sans" w:hAnsiTheme="majorHAnsi" w:cstheme="majorHAnsi"/>
                <w:lang w:val="el-GR"/>
              </w:rPr>
              <w:t>,</w:t>
            </w:r>
            <w:r w:rsidRPr="0067523D">
              <w:rPr>
                <w:rFonts w:asciiTheme="majorHAnsi" w:eastAsia="Quattrocento Sans" w:hAnsiTheme="majorHAnsi" w:cstheme="majorHAnsi"/>
                <w:lang w:val="el-GR"/>
              </w:rPr>
              <w:t xml:space="preserve"> 25-27</w:t>
            </w:r>
          </w:p>
          <w:p w14:paraId="741AF80D" w14:textId="5994DE9E" w:rsidR="0067523D" w:rsidRPr="0067523D" w:rsidRDefault="005C3509" w:rsidP="005C3509">
            <w:pPr>
              <w:pStyle w:val="ListParagraph"/>
              <w:suppressAutoHyphens/>
              <w:autoSpaceDN w:val="0"/>
              <w:spacing w:line="251" w:lineRule="auto"/>
              <w:ind w:left="465"/>
              <w:textAlignment w:val="baseline"/>
              <w:rPr>
                <w:rFonts w:asciiTheme="majorHAnsi" w:eastAsia="Quattrocento Sans" w:hAnsiTheme="majorHAnsi" w:cstheme="majorHAnsi"/>
                <w:b/>
                <w:bCs/>
                <w:lang w:val="el-GR"/>
              </w:rPr>
            </w:pPr>
            <w:r w:rsidRPr="0067523D">
              <w:rPr>
                <w:rFonts w:asciiTheme="majorHAnsi" w:eastAsia="Quattrocento Sans" w:hAnsiTheme="majorHAnsi" w:cstheme="majorHAnsi"/>
                <w:lang w:val="el-GR"/>
              </w:rPr>
              <w:t>Σεπτεμβρίου 2009</w:t>
            </w:r>
          </w:p>
        </w:tc>
      </w:tr>
      <w:tr w:rsidR="00C64F00" w:rsidRPr="0067523D" w14:paraId="54D22A7B" w14:textId="77777777" w:rsidTr="00F27F61">
        <w:trPr>
          <w:trHeight w:val="561"/>
        </w:trPr>
        <w:tc>
          <w:tcPr>
            <w:tcW w:w="2694" w:type="dxa"/>
            <w:shd w:val="clear" w:color="auto" w:fill="auto"/>
          </w:tcPr>
          <w:p w14:paraId="34F60867" w14:textId="67CD591C" w:rsidR="00C64F00" w:rsidRPr="00C64F00" w:rsidRDefault="00C64F00" w:rsidP="005C3509">
            <w:pPr>
              <w:spacing w:after="0" w:line="252" w:lineRule="auto"/>
              <w:ind w:right="45"/>
              <w:rPr>
                <w:rFonts w:asciiTheme="majorHAnsi" w:eastAsia="Quattrocento Sans" w:hAnsiTheme="majorHAnsi" w:cstheme="majorHAnsi"/>
                <w:b/>
                <w:bCs/>
                <w:lang w:val="el-GR"/>
              </w:rPr>
            </w:pPr>
          </w:p>
        </w:tc>
        <w:tc>
          <w:tcPr>
            <w:tcW w:w="8226" w:type="dxa"/>
            <w:shd w:val="clear" w:color="auto" w:fill="auto"/>
          </w:tcPr>
          <w:p w14:paraId="5DAD1A2D" w14:textId="77777777" w:rsidR="00C64F00" w:rsidRPr="0067523D" w:rsidRDefault="00C64F00" w:rsidP="0067523D">
            <w:pPr>
              <w:pStyle w:val="ListParagraph"/>
              <w:suppressAutoHyphens/>
              <w:autoSpaceDN w:val="0"/>
              <w:spacing w:line="251" w:lineRule="auto"/>
              <w:ind w:left="453"/>
              <w:textAlignment w:val="baseline"/>
              <w:rPr>
                <w:rFonts w:asciiTheme="majorHAnsi" w:eastAsia="Quattrocento Sans" w:hAnsiTheme="majorHAnsi" w:cstheme="majorHAnsi"/>
                <w:lang w:val="el-GR"/>
              </w:rPr>
            </w:pPr>
          </w:p>
        </w:tc>
      </w:tr>
      <w:tr w:rsidR="00C64F00" w:rsidRPr="00C64F00" w14:paraId="57ECE5A7" w14:textId="77777777" w:rsidTr="00F27F61">
        <w:trPr>
          <w:trHeight w:val="561"/>
        </w:trPr>
        <w:tc>
          <w:tcPr>
            <w:tcW w:w="2694" w:type="dxa"/>
            <w:shd w:val="clear" w:color="auto" w:fill="auto"/>
          </w:tcPr>
          <w:p w14:paraId="28500FE2" w14:textId="4BE0644F" w:rsidR="00C64F00" w:rsidRDefault="00F27F61" w:rsidP="00F27F61">
            <w:pPr>
              <w:spacing w:after="0" w:line="252" w:lineRule="auto"/>
              <w:ind w:right="45"/>
              <w:rPr>
                <w:rFonts w:asciiTheme="majorHAnsi" w:eastAsia="Quattrocento Sans" w:hAnsiTheme="majorHAnsi" w:cstheme="majorHAnsi"/>
                <w:b/>
                <w:bCs/>
                <w:lang w:val="el-GR"/>
              </w:rPr>
            </w:pPr>
            <w:r>
              <w:rPr>
                <w:rFonts w:asciiTheme="majorHAnsi" w:eastAsia="Quattrocento Sans" w:hAnsiTheme="majorHAnsi" w:cstheme="majorHAnsi"/>
                <w:b/>
                <w:bCs/>
                <w:lang w:val="el-GR"/>
              </w:rPr>
              <w:t>Εισηγήτρια σε Κλινικά Φροντιστήρια</w:t>
            </w:r>
          </w:p>
        </w:tc>
        <w:tc>
          <w:tcPr>
            <w:tcW w:w="8226" w:type="dxa"/>
            <w:shd w:val="clear" w:color="auto" w:fill="auto"/>
          </w:tcPr>
          <w:p w14:paraId="4132C867" w14:textId="253554A4" w:rsidR="00C64F00" w:rsidRPr="00C64F00" w:rsidRDefault="006864FF" w:rsidP="006864FF">
            <w:pPr>
              <w:pStyle w:val="ListParagraph"/>
              <w:suppressAutoHyphens/>
              <w:autoSpaceDN w:val="0"/>
              <w:spacing w:line="251" w:lineRule="auto"/>
              <w:ind w:left="453" w:hanging="555"/>
              <w:textAlignment w:val="baseline"/>
              <w:rPr>
                <w:rFonts w:asciiTheme="majorHAnsi" w:eastAsia="Quattrocento Sans" w:hAnsiTheme="majorHAnsi" w:cstheme="majorHAnsi"/>
                <w:b/>
                <w:bCs/>
                <w:lang w:val="en-GB"/>
              </w:rPr>
            </w:pPr>
            <w:r w:rsidRPr="006864FF">
              <w:rPr>
                <w:rFonts w:asciiTheme="majorHAnsi" w:eastAsia="Quattrocento Sans" w:hAnsiTheme="majorHAnsi" w:cstheme="majorHAnsi"/>
                <w:b/>
                <w:bCs/>
                <w:lang w:val="en-GB"/>
              </w:rPr>
              <w:t xml:space="preserve">ΣΤ’’’.1 </w:t>
            </w:r>
            <w:r w:rsidR="00C64F00" w:rsidRPr="00C64F00">
              <w:rPr>
                <w:rFonts w:asciiTheme="majorHAnsi" w:eastAsia="Quattrocento Sans" w:hAnsiTheme="majorHAnsi" w:cstheme="majorHAnsi"/>
                <w:b/>
                <w:bCs/>
                <w:lang w:val="en-GB"/>
              </w:rPr>
              <w:t>New methods for treating Keratoconus</w:t>
            </w:r>
          </w:p>
          <w:p w14:paraId="0AB50571" w14:textId="28940C1E" w:rsidR="00C64F00" w:rsidRDefault="00C64F00" w:rsidP="005D27C5">
            <w:pPr>
              <w:pStyle w:val="ListParagraph"/>
              <w:suppressAutoHyphens/>
              <w:autoSpaceDN w:val="0"/>
              <w:spacing w:line="251" w:lineRule="auto"/>
              <w:ind w:left="465"/>
              <w:textAlignment w:val="baseline"/>
              <w:rPr>
                <w:rFonts w:asciiTheme="majorHAnsi" w:eastAsia="Quattrocento Sans" w:hAnsiTheme="majorHAnsi" w:cstheme="majorHAnsi"/>
                <w:lang w:val="en-GB"/>
              </w:rPr>
            </w:pPr>
            <w:r w:rsidRPr="00C64F00">
              <w:rPr>
                <w:rFonts w:asciiTheme="majorHAnsi" w:eastAsia="Quattrocento Sans" w:hAnsiTheme="majorHAnsi" w:cstheme="majorHAnsi"/>
                <w:lang w:val="en-GB"/>
              </w:rPr>
              <w:t xml:space="preserve">23rd International Congress of the Hellenic Society of Intraocular Implant and Refractive Surgery, Athens, </w:t>
            </w:r>
            <w:r w:rsidR="00874896">
              <w:rPr>
                <w:rFonts w:asciiTheme="majorHAnsi" w:eastAsia="Quattrocento Sans" w:hAnsiTheme="majorHAnsi" w:cstheme="majorHAnsi"/>
                <w:lang w:val="en-GB"/>
              </w:rPr>
              <w:t xml:space="preserve">19-22 February </w:t>
            </w:r>
            <w:r w:rsidRPr="00C64F00">
              <w:rPr>
                <w:rFonts w:asciiTheme="majorHAnsi" w:eastAsia="Quattrocento Sans" w:hAnsiTheme="majorHAnsi" w:cstheme="majorHAnsi"/>
                <w:lang w:val="en-GB"/>
              </w:rPr>
              <w:t>2009.</w:t>
            </w:r>
          </w:p>
          <w:p w14:paraId="6E0E2374" w14:textId="77777777" w:rsidR="00C64F00" w:rsidRDefault="00C64F00" w:rsidP="0067523D">
            <w:pPr>
              <w:pStyle w:val="ListParagraph"/>
              <w:suppressAutoHyphens/>
              <w:autoSpaceDN w:val="0"/>
              <w:spacing w:line="251" w:lineRule="auto"/>
              <w:ind w:left="453"/>
              <w:textAlignment w:val="baseline"/>
              <w:rPr>
                <w:rFonts w:asciiTheme="majorHAnsi" w:eastAsia="Quattrocento Sans" w:hAnsiTheme="majorHAnsi" w:cstheme="majorHAnsi"/>
                <w:lang w:val="en-GB"/>
              </w:rPr>
            </w:pPr>
            <w:r>
              <w:rPr>
                <w:rFonts w:asciiTheme="majorHAnsi" w:eastAsia="Quattrocento Sans" w:hAnsiTheme="majorHAnsi" w:cstheme="majorHAnsi"/>
                <w:lang w:val="en-GB"/>
              </w:rPr>
              <w:t>Coordinator: V. Kozobolis</w:t>
            </w:r>
          </w:p>
          <w:p w14:paraId="227E075B" w14:textId="4F8381BA" w:rsidR="00C64F00" w:rsidRPr="009D7DBD" w:rsidRDefault="00C64F00" w:rsidP="0067523D">
            <w:pPr>
              <w:pStyle w:val="ListParagraph"/>
              <w:suppressAutoHyphens/>
              <w:autoSpaceDN w:val="0"/>
              <w:spacing w:line="251" w:lineRule="auto"/>
              <w:ind w:left="453"/>
              <w:textAlignment w:val="baseline"/>
              <w:rPr>
                <w:rFonts w:asciiTheme="majorHAnsi" w:eastAsia="Quattrocento Sans" w:hAnsiTheme="majorHAnsi" w:cstheme="majorHAnsi"/>
                <w:lang w:val="en-GB"/>
              </w:rPr>
            </w:pPr>
            <w:r>
              <w:rPr>
                <w:rFonts w:asciiTheme="majorHAnsi" w:eastAsia="Quattrocento Sans" w:hAnsiTheme="majorHAnsi" w:cstheme="majorHAnsi"/>
                <w:lang w:val="en-GB"/>
              </w:rPr>
              <w:t xml:space="preserve">Instructors: Th. Boufidis, Ch. </w:t>
            </w:r>
            <w:r w:rsidRPr="009D7DBD">
              <w:rPr>
                <w:rFonts w:asciiTheme="majorHAnsi" w:eastAsia="Quattrocento Sans" w:hAnsiTheme="majorHAnsi" w:cstheme="majorHAnsi"/>
                <w:lang w:val="en-GB"/>
              </w:rPr>
              <w:t>Siganos, Ch. Sideroudi, M. Gkika, A. Aristeidou</w:t>
            </w:r>
          </w:p>
        </w:tc>
      </w:tr>
    </w:tbl>
    <w:p w14:paraId="52CF9AF1" w14:textId="77777777" w:rsidR="00C906DA" w:rsidRPr="009D7DBD" w:rsidRDefault="00C906DA">
      <w:pPr>
        <w:rPr>
          <w:lang w:val="en-GB"/>
        </w:rPr>
      </w:pPr>
      <w:r w:rsidRPr="009D7DBD">
        <w:rPr>
          <w:lang w:val="en-GB"/>
        </w:rPr>
        <w:br w:type="page"/>
      </w:r>
    </w:p>
    <w:tbl>
      <w:tblPr>
        <w:tblW w:w="10920" w:type="dxa"/>
        <w:tblInd w:w="-5" w:type="dxa"/>
        <w:tblLayout w:type="fixed"/>
        <w:tblLook w:val="0400" w:firstRow="0" w:lastRow="0" w:firstColumn="0" w:lastColumn="0" w:noHBand="0" w:noVBand="1"/>
      </w:tblPr>
      <w:tblGrid>
        <w:gridCol w:w="2694"/>
        <w:gridCol w:w="8226"/>
      </w:tblGrid>
      <w:tr w:rsidR="000A4D04" w:rsidRPr="00C64F00" w14:paraId="4D6D7DFE" w14:textId="77777777" w:rsidTr="0051093A">
        <w:trPr>
          <w:trHeight w:val="453"/>
        </w:trPr>
        <w:tc>
          <w:tcPr>
            <w:tcW w:w="2694" w:type="dxa"/>
            <w:tcBorders>
              <w:top w:val="single" w:sz="4" w:space="0" w:color="auto"/>
            </w:tcBorders>
            <w:shd w:val="clear" w:color="auto" w:fill="auto"/>
          </w:tcPr>
          <w:p w14:paraId="138073E0" w14:textId="7ACE2E35" w:rsidR="000A4D04" w:rsidRPr="009D7DBD" w:rsidRDefault="000A4D04" w:rsidP="000978A6">
            <w:pPr>
              <w:spacing w:after="0" w:line="252" w:lineRule="auto"/>
              <w:ind w:right="45"/>
              <w:rPr>
                <w:rFonts w:asciiTheme="majorHAnsi" w:eastAsia="Quattrocento Sans" w:hAnsiTheme="majorHAnsi" w:cstheme="majorHAnsi"/>
                <w:lang w:val="en-GB"/>
              </w:rPr>
            </w:pPr>
          </w:p>
        </w:tc>
        <w:tc>
          <w:tcPr>
            <w:tcW w:w="8226" w:type="dxa"/>
            <w:tcBorders>
              <w:top w:val="single" w:sz="4" w:space="0" w:color="auto"/>
            </w:tcBorders>
            <w:shd w:val="clear" w:color="auto" w:fill="auto"/>
          </w:tcPr>
          <w:p w14:paraId="41EA1D29" w14:textId="77777777" w:rsidR="000A4D04" w:rsidRPr="009D7DBD" w:rsidRDefault="000A4D04" w:rsidP="000A4D04">
            <w:pPr>
              <w:pStyle w:val="ListParagraph"/>
              <w:suppressAutoHyphens/>
              <w:autoSpaceDN w:val="0"/>
              <w:spacing w:line="251" w:lineRule="auto"/>
              <w:ind w:left="453"/>
              <w:textAlignment w:val="baseline"/>
              <w:rPr>
                <w:rFonts w:asciiTheme="majorHAnsi" w:eastAsia="Quattrocento Sans" w:hAnsiTheme="majorHAnsi" w:cstheme="majorHAnsi"/>
                <w:b/>
                <w:bCs/>
                <w:lang w:val="en-GB"/>
              </w:rPr>
            </w:pPr>
          </w:p>
        </w:tc>
      </w:tr>
      <w:bookmarkEnd w:id="1"/>
      <w:bookmarkEnd w:id="16"/>
      <w:tr w:rsidR="002E6D13" w:rsidRPr="00361305" w14:paraId="21B5391B" w14:textId="77777777" w:rsidTr="00AE07CB">
        <w:trPr>
          <w:trHeight w:val="453"/>
        </w:trPr>
        <w:tc>
          <w:tcPr>
            <w:tcW w:w="2694" w:type="dxa"/>
            <w:shd w:val="clear" w:color="auto" w:fill="auto"/>
          </w:tcPr>
          <w:p w14:paraId="4EBDB41B" w14:textId="7632AC64" w:rsidR="002E6D13" w:rsidRPr="002E6D13" w:rsidRDefault="006B1661" w:rsidP="00C173FB">
            <w:pPr>
              <w:spacing w:after="0" w:line="252" w:lineRule="auto"/>
              <w:ind w:right="45"/>
              <w:rPr>
                <w:rFonts w:asciiTheme="majorHAnsi" w:eastAsia="Quattrocento Sans" w:hAnsiTheme="majorHAnsi" w:cstheme="majorHAnsi"/>
                <w:b/>
                <w:bCs/>
                <w:lang w:val="el-GR"/>
              </w:rPr>
            </w:pPr>
            <w:r>
              <w:rPr>
                <w:rFonts w:asciiTheme="majorHAnsi" w:eastAsia="Quattrocento Sans" w:hAnsiTheme="majorHAnsi" w:cstheme="majorHAnsi"/>
                <w:b/>
                <w:bCs/>
                <w:lang w:val="el-GR"/>
              </w:rPr>
              <w:t>Ζ</w:t>
            </w:r>
            <w:r w:rsidR="00E10EC6">
              <w:rPr>
                <w:rFonts w:asciiTheme="majorHAnsi" w:eastAsia="Quattrocento Sans" w:hAnsiTheme="majorHAnsi" w:cstheme="majorHAnsi"/>
                <w:b/>
                <w:bCs/>
                <w:lang w:val="el-GR"/>
              </w:rPr>
              <w:t xml:space="preserve">. </w:t>
            </w:r>
            <w:r w:rsidR="002E6D13" w:rsidRPr="002E6D13">
              <w:rPr>
                <w:rFonts w:asciiTheme="majorHAnsi" w:eastAsia="Quattrocento Sans" w:hAnsiTheme="majorHAnsi" w:cstheme="majorHAnsi"/>
                <w:b/>
                <w:bCs/>
                <w:lang w:val="el-GR"/>
              </w:rPr>
              <w:t>Διδακτική Εμπειρία</w:t>
            </w:r>
          </w:p>
        </w:tc>
        <w:tc>
          <w:tcPr>
            <w:tcW w:w="8226" w:type="dxa"/>
            <w:shd w:val="clear" w:color="auto" w:fill="auto"/>
          </w:tcPr>
          <w:p w14:paraId="5EB35AF4" w14:textId="77777777" w:rsidR="002E6D13" w:rsidRPr="002E6D13" w:rsidRDefault="002E6D13" w:rsidP="00C173FB">
            <w:pPr>
              <w:pStyle w:val="ListParagraph"/>
              <w:suppressAutoHyphens/>
              <w:autoSpaceDN w:val="0"/>
              <w:spacing w:line="251" w:lineRule="auto"/>
              <w:ind w:left="453"/>
              <w:textAlignment w:val="baseline"/>
              <w:rPr>
                <w:rFonts w:asciiTheme="majorHAnsi" w:eastAsia="Quattrocento Sans" w:hAnsiTheme="majorHAnsi" w:cstheme="majorHAnsi"/>
                <w:lang w:val="en-GB"/>
              </w:rPr>
            </w:pPr>
          </w:p>
        </w:tc>
      </w:tr>
      <w:tr w:rsidR="002E6D13" w:rsidRPr="00D7328E" w14:paraId="04244F06" w14:textId="77777777" w:rsidTr="00AE07CB">
        <w:trPr>
          <w:trHeight w:val="324"/>
        </w:trPr>
        <w:tc>
          <w:tcPr>
            <w:tcW w:w="2694" w:type="dxa"/>
            <w:shd w:val="clear" w:color="auto" w:fill="auto"/>
          </w:tcPr>
          <w:p w14:paraId="49518B1F" w14:textId="072B30C7" w:rsidR="002E6D13" w:rsidRPr="002E6D13" w:rsidRDefault="003F4121"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 xml:space="preserve">2015- </w:t>
            </w:r>
            <w:r w:rsidRPr="002E6D13">
              <w:rPr>
                <w:rFonts w:asciiTheme="majorHAnsi" w:eastAsia="Quattrocento Sans" w:hAnsiTheme="majorHAnsi" w:cstheme="majorHAnsi"/>
                <w:lang w:val="en-GB"/>
              </w:rPr>
              <w:t>2017</w:t>
            </w:r>
          </w:p>
        </w:tc>
        <w:tc>
          <w:tcPr>
            <w:tcW w:w="8226" w:type="dxa"/>
            <w:shd w:val="clear" w:color="auto" w:fill="auto"/>
          </w:tcPr>
          <w:p w14:paraId="58530644" w14:textId="6A1EA87B" w:rsidR="002E6D13" w:rsidRPr="003F4121" w:rsidRDefault="006B1661" w:rsidP="002E6D13">
            <w:pPr>
              <w:tabs>
                <w:tab w:val="left" w:pos="2820"/>
              </w:tabs>
              <w:spacing w:after="0" w:line="240" w:lineRule="auto"/>
              <w:ind w:right="240"/>
              <w:rPr>
                <w:rFonts w:asciiTheme="majorHAnsi" w:eastAsia="Quattrocento Sans" w:hAnsiTheme="majorHAnsi" w:cstheme="majorHAnsi"/>
                <w:lang w:val="el-GR"/>
              </w:rPr>
            </w:pPr>
            <w:r>
              <w:rPr>
                <w:rFonts w:asciiTheme="majorHAnsi" w:eastAsia="Quattrocento Sans" w:hAnsiTheme="majorHAnsi" w:cstheme="majorHAnsi"/>
                <w:b/>
                <w:bCs/>
                <w:lang w:val="el-GR"/>
              </w:rPr>
              <w:t>Ζ</w:t>
            </w:r>
            <w:r w:rsidR="003F4121">
              <w:rPr>
                <w:rFonts w:asciiTheme="majorHAnsi" w:eastAsia="Quattrocento Sans" w:hAnsiTheme="majorHAnsi" w:cstheme="majorHAnsi"/>
                <w:b/>
                <w:bCs/>
                <w:lang w:val="el-GR"/>
              </w:rPr>
              <w:t>.</w:t>
            </w:r>
            <w:r w:rsidR="00C906DA" w:rsidRPr="003F4121">
              <w:rPr>
                <w:rFonts w:asciiTheme="majorHAnsi" w:eastAsia="Quattrocento Sans" w:hAnsiTheme="majorHAnsi" w:cstheme="majorHAnsi"/>
                <w:b/>
                <w:bCs/>
                <w:lang w:val="el-GR"/>
              </w:rPr>
              <w:t>1</w:t>
            </w:r>
            <w:r w:rsidR="00C906DA">
              <w:rPr>
                <w:rFonts w:asciiTheme="majorHAnsi" w:eastAsia="Quattrocento Sans" w:hAnsiTheme="majorHAnsi" w:cstheme="majorHAnsi"/>
                <w:lang w:val="el-GR"/>
              </w:rPr>
              <w:t xml:space="preserve"> </w:t>
            </w:r>
            <w:r w:rsidR="003F4121" w:rsidRPr="002E6D13">
              <w:rPr>
                <w:rFonts w:asciiTheme="majorHAnsi" w:eastAsia="Quattrocento Sans" w:hAnsiTheme="majorHAnsi" w:cstheme="majorHAnsi"/>
                <w:lang w:val="el-GR"/>
              </w:rPr>
              <w:t>Πανεπιστημιακός Υπότροφος, Επιστημονικός Συνεργάτης, Ιατρικής Σχολής Δημοκριτείου Πανεπιστημίου Θράκης</w:t>
            </w:r>
          </w:p>
        </w:tc>
      </w:tr>
      <w:tr w:rsidR="002E6D13" w:rsidRPr="00D7328E" w14:paraId="170327C5" w14:textId="77777777" w:rsidTr="00AE07CB">
        <w:trPr>
          <w:trHeight w:val="453"/>
        </w:trPr>
        <w:tc>
          <w:tcPr>
            <w:tcW w:w="2694" w:type="dxa"/>
            <w:shd w:val="clear" w:color="auto" w:fill="auto"/>
          </w:tcPr>
          <w:p w14:paraId="71BF0177" w14:textId="60CF75C3" w:rsidR="002E6D13" w:rsidRPr="002E6D13" w:rsidRDefault="002E6D13"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Μάθημα</w:t>
            </w:r>
          </w:p>
        </w:tc>
        <w:tc>
          <w:tcPr>
            <w:tcW w:w="8226" w:type="dxa"/>
            <w:shd w:val="clear" w:color="auto" w:fill="auto"/>
          </w:tcPr>
          <w:p w14:paraId="47A81A3B" w14:textId="11E5AF68"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3F4121">
              <w:rPr>
                <w:rFonts w:asciiTheme="majorHAnsi" w:eastAsia="Quattrocento Sans" w:hAnsiTheme="majorHAnsi" w:cstheme="majorHAnsi"/>
                <w:b/>
                <w:bCs/>
                <w:lang w:val="el-GR"/>
              </w:rPr>
              <w:t>Προπτυχιακό Μάθημα Οφθαλμολογίας</w:t>
            </w:r>
            <w:r w:rsidRPr="002E6D13">
              <w:rPr>
                <w:rFonts w:asciiTheme="majorHAnsi" w:eastAsia="Quattrocento Sans" w:hAnsiTheme="majorHAnsi" w:cstheme="majorHAnsi"/>
                <w:lang w:val="el-GR"/>
              </w:rPr>
              <w:t xml:space="preserve"> (140 φοιτητές): Οπτική της Όρασης, Διαθλαστικά Σφάλματα, Αντικειμενική και Υποκειμενική διάθλαση, Διαθλαστική Χειρουργική.</w:t>
            </w:r>
          </w:p>
        </w:tc>
      </w:tr>
      <w:tr w:rsidR="002E6D13" w:rsidRPr="00361305" w14:paraId="396A2879" w14:textId="77777777" w:rsidTr="00AE07CB">
        <w:trPr>
          <w:trHeight w:val="320"/>
        </w:trPr>
        <w:tc>
          <w:tcPr>
            <w:tcW w:w="2694" w:type="dxa"/>
            <w:shd w:val="clear" w:color="auto" w:fill="auto"/>
          </w:tcPr>
          <w:p w14:paraId="2FBEF906" w14:textId="77777777" w:rsidR="002E6D13" w:rsidRPr="002E6D13" w:rsidRDefault="002E6D13" w:rsidP="002E6D13">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4C642848" w14:textId="6AE60CEE"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Διδασκαλία</w:t>
            </w:r>
            <w:r w:rsidR="00C42195">
              <w:rPr>
                <w:rFonts w:asciiTheme="majorHAnsi" w:eastAsia="Quattrocento Sans" w:hAnsiTheme="majorHAnsi" w:cstheme="majorHAnsi"/>
                <w:lang w:val="el-GR"/>
              </w:rPr>
              <w:t>:</w:t>
            </w:r>
            <w:r w:rsidRPr="002E6D13">
              <w:rPr>
                <w:rFonts w:asciiTheme="majorHAnsi" w:eastAsia="Quattrocento Sans" w:hAnsiTheme="majorHAnsi" w:cstheme="majorHAnsi"/>
                <w:lang w:val="el-GR"/>
              </w:rPr>
              <w:t xml:space="preserve"> </w:t>
            </w:r>
            <w:r w:rsidR="004255D2">
              <w:rPr>
                <w:rFonts w:asciiTheme="majorHAnsi" w:eastAsia="Quattrocento Sans" w:hAnsiTheme="majorHAnsi" w:cstheme="majorHAnsi"/>
                <w:lang w:val="el-GR"/>
              </w:rPr>
              <w:t>4 ώρες</w:t>
            </w:r>
          </w:p>
        </w:tc>
      </w:tr>
      <w:tr w:rsidR="002E6D13" w:rsidRPr="00361305" w14:paraId="019C3CE4" w14:textId="77777777" w:rsidTr="00AE07CB">
        <w:trPr>
          <w:trHeight w:val="267"/>
        </w:trPr>
        <w:tc>
          <w:tcPr>
            <w:tcW w:w="2694" w:type="dxa"/>
            <w:shd w:val="clear" w:color="auto" w:fill="auto"/>
          </w:tcPr>
          <w:p w14:paraId="678E4889" w14:textId="77777777" w:rsidR="002E6D13" w:rsidRPr="002E6D13" w:rsidRDefault="002E6D13" w:rsidP="002E6D13">
            <w:pPr>
              <w:spacing w:after="0" w:line="252" w:lineRule="auto"/>
              <w:ind w:right="45"/>
              <w:rPr>
                <w:rFonts w:asciiTheme="majorHAnsi" w:eastAsia="Quattrocento Sans" w:hAnsiTheme="majorHAnsi" w:cstheme="majorHAnsi"/>
                <w:lang w:val="el-GR"/>
              </w:rPr>
            </w:pPr>
          </w:p>
        </w:tc>
        <w:tc>
          <w:tcPr>
            <w:tcW w:w="8226" w:type="dxa"/>
            <w:shd w:val="clear" w:color="auto" w:fill="auto"/>
            <w:vAlign w:val="bottom"/>
          </w:tcPr>
          <w:p w14:paraId="5881AB7A"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p>
        </w:tc>
      </w:tr>
      <w:tr w:rsidR="002E6D13" w:rsidRPr="00D7328E" w14:paraId="170CC792" w14:textId="77777777" w:rsidTr="00AE07CB">
        <w:trPr>
          <w:trHeight w:val="247"/>
        </w:trPr>
        <w:tc>
          <w:tcPr>
            <w:tcW w:w="2694" w:type="dxa"/>
            <w:shd w:val="clear" w:color="auto" w:fill="auto"/>
          </w:tcPr>
          <w:p w14:paraId="55EFB94E" w14:textId="6D4621B9" w:rsidR="002E6D13" w:rsidRPr="002E6D13" w:rsidRDefault="003F4121"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n-GB"/>
              </w:rPr>
              <w:t>2015</w:t>
            </w:r>
            <w:r w:rsidRPr="002E6D13">
              <w:rPr>
                <w:rFonts w:asciiTheme="majorHAnsi" w:eastAsia="Quattrocento Sans" w:hAnsiTheme="majorHAnsi" w:cstheme="majorHAnsi"/>
                <w:lang w:val="el-GR"/>
              </w:rPr>
              <w:t>-</w:t>
            </w:r>
            <w:r w:rsidRPr="002E6D13">
              <w:rPr>
                <w:rFonts w:asciiTheme="majorHAnsi" w:eastAsia="Quattrocento Sans" w:hAnsiTheme="majorHAnsi" w:cstheme="majorHAnsi"/>
                <w:lang w:val="en-GB"/>
              </w:rPr>
              <w:t>2017</w:t>
            </w:r>
          </w:p>
        </w:tc>
        <w:tc>
          <w:tcPr>
            <w:tcW w:w="8226" w:type="dxa"/>
            <w:shd w:val="clear" w:color="auto" w:fill="auto"/>
          </w:tcPr>
          <w:p w14:paraId="68A4D859" w14:textId="3277EBE7" w:rsidR="002E6D13" w:rsidRPr="002E6D13" w:rsidRDefault="006B1661" w:rsidP="002E6D13">
            <w:pPr>
              <w:tabs>
                <w:tab w:val="left" w:pos="2820"/>
              </w:tabs>
              <w:spacing w:after="0" w:line="240" w:lineRule="auto"/>
              <w:ind w:right="240"/>
              <w:rPr>
                <w:rFonts w:asciiTheme="majorHAnsi" w:eastAsia="Quattrocento Sans" w:hAnsiTheme="majorHAnsi" w:cstheme="majorHAnsi"/>
                <w:lang w:val="el-GR"/>
              </w:rPr>
            </w:pPr>
            <w:r>
              <w:rPr>
                <w:rFonts w:asciiTheme="majorHAnsi" w:eastAsia="Quattrocento Sans" w:hAnsiTheme="majorHAnsi" w:cstheme="majorHAnsi"/>
                <w:b/>
                <w:bCs/>
                <w:lang w:val="el-GR"/>
              </w:rPr>
              <w:t>Ζ</w:t>
            </w:r>
            <w:r w:rsidR="003F4121" w:rsidRPr="003F4121">
              <w:rPr>
                <w:rFonts w:asciiTheme="majorHAnsi" w:eastAsia="Quattrocento Sans" w:hAnsiTheme="majorHAnsi" w:cstheme="majorHAnsi"/>
                <w:b/>
                <w:bCs/>
                <w:lang w:val="el-GR"/>
              </w:rPr>
              <w:t>.</w:t>
            </w:r>
            <w:r w:rsidR="00C906DA" w:rsidRPr="003F4121">
              <w:rPr>
                <w:rFonts w:asciiTheme="majorHAnsi" w:eastAsia="Quattrocento Sans" w:hAnsiTheme="majorHAnsi" w:cstheme="majorHAnsi"/>
                <w:b/>
                <w:bCs/>
                <w:lang w:val="el-GR"/>
              </w:rPr>
              <w:t>2</w:t>
            </w:r>
            <w:r w:rsidR="00C906DA">
              <w:rPr>
                <w:rFonts w:asciiTheme="majorHAnsi" w:eastAsia="Quattrocento Sans" w:hAnsiTheme="majorHAnsi" w:cstheme="majorHAnsi"/>
                <w:lang w:val="el-GR"/>
              </w:rPr>
              <w:t xml:space="preserve"> </w:t>
            </w:r>
            <w:r w:rsidR="003F4121" w:rsidRPr="002E6D13">
              <w:rPr>
                <w:rFonts w:asciiTheme="majorHAnsi" w:eastAsia="Quattrocento Sans" w:hAnsiTheme="majorHAnsi" w:cstheme="majorHAnsi"/>
                <w:lang w:val="el-GR"/>
              </w:rPr>
              <w:t>Πανεπιστημιακός Υπότροφος, Επιστημονικός Συνεργάτης, Ιατρικής Σχολής Δημοκριτείου Πανεπιστημίου Θράκης</w:t>
            </w:r>
          </w:p>
        </w:tc>
      </w:tr>
      <w:tr w:rsidR="002E6D13" w:rsidRPr="00D7328E" w14:paraId="79DAF5C2" w14:textId="77777777" w:rsidTr="00AE07CB">
        <w:trPr>
          <w:trHeight w:val="453"/>
        </w:trPr>
        <w:tc>
          <w:tcPr>
            <w:tcW w:w="2694" w:type="dxa"/>
            <w:shd w:val="clear" w:color="auto" w:fill="auto"/>
          </w:tcPr>
          <w:p w14:paraId="48D5064C" w14:textId="6013090A" w:rsidR="002E6D13" w:rsidRPr="002E6D13" w:rsidRDefault="002E6D13"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Μάθημα</w:t>
            </w:r>
          </w:p>
        </w:tc>
        <w:tc>
          <w:tcPr>
            <w:tcW w:w="8226" w:type="dxa"/>
            <w:shd w:val="clear" w:color="auto" w:fill="auto"/>
          </w:tcPr>
          <w:p w14:paraId="2F5F660E" w14:textId="554E9E52"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3F4121">
              <w:rPr>
                <w:rFonts w:asciiTheme="majorHAnsi" w:eastAsia="Quattrocento Sans" w:hAnsiTheme="majorHAnsi" w:cstheme="majorHAnsi"/>
                <w:b/>
                <w:bCs/>
                <w:lang w:val="el-GR"/>
              </w:rPr>
              <w:t>Κλινική Άσκηση στην Οφθαλμολογία</w:t>
            </w:r>
            <w:r w:rsidRPr="002E6D13">
              <w:rPr>
                <w:rFonts w:asciiTheme="majorHAnsi" w:eastAsia="Quattrocento Sans" w:hAnsiTheme="majorHAnsi" w:cstheme="majorHAnsi"/>
                <w:lang w:val="el-GR"/>
              </w:rPr>
              <w:t xml:space="preserve"> σε προπτυχιακούς Φοιτητές (140 φοιτητές): Υποκειμενική και Αντικειμενική Διάθλαση, Δοκιμή Χρωματικής Αντίληψης, Παχυμετρία Κερατοειδούς, Οπτικά Πεδία, Οπτική Τομογραφία Συνοχής πρόσθιου και οπίσθιου ημιμορίου του οφθαλμού.</w:t>
            </w:r>
          </w:p>
        </w:tc>
      </w:tr>
      <w:tr w:rsidR="002E6D13" w:rsidRPr="00361305" w14:paraId="71F70135" w14:textId="77777777" w:rsidTr="00D2307E">
        <w:trPr>
          <w:trHeight w:val="304"/>
        </w:trPr>
        <w:tc>
          <w:tcPr>
            <w:tcW w:w="2694" w:type="dxa"/>
            <w:shd w:val="clear" w:color="auto" w:fill="auto"/>
          </w:tcPr>
          <w:p w14:paraId="2FA73B8F" w14:textId="77777777" w:rsidR="002E6D13" w:rsidRPr="002E6D13" w:rsidRDefault="002E6D13" w:rsidP="002E6D13">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3DA4AFBF" w14:textId="168AEF9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Διδασκαλία</w:t>
            </w:r>
            <w:r w:rsidR="00C42195">
              <w:rPr>
                <w:rFonts w:asciiTheme="majorHAnsi" w:eastAsia="Quattrocento Sans" w:hAnsiTheme="majorHAnsi" w:cstheme="majorHAnsi"/>
                <w:lang w:val="el-GR"/>
              </w:rPr>
              <w:t>:</w:t>
            </w:r>
            <w:r w:rsidRPr="002E6D13">
              <w:rPr>
                <w:rFonts w:asciiTheme="majorHAnsi" w:eastAsia="Quattrocento Sans" w:hAnsiTheme="majorHAnsi" w:cstheme="majorHAnsi"/>
                <w:lang w:val="el-GR"/>
              </w:rPr>
              <w:t xml:space="preserve"> </w:t>
            </w:r>
            <w:r w:rsidR="00C42195">
              <w:rPr>
                <w:rFonts w:asciiTheme="majorHAnsi" w:eastAsia="Quattrocento Sans" w:hAnsiTheme="majorHAnsi" w:cstheme="majorHAnsi"/>
                <w:lang w:val="el-GR"/>
              </w:rPr>
              <w:t>64 ώρες</w:t>
            </w:r>
          </w:p>
        </w:tc>
      </w:tr>
      <w:tr w:rsidR="002E6D13" w:rsidRPr="00361305" w14:paraId="72BDBA71" w14:textId="77777777" w:rsidTr="00D2307E">
        <w:trPr>
          <w:trHeight w:val="289"/>
        </w:trPr>
        <w:tc>
          <w:tcPr>
            <w:tcW w:w="2694" w:type="dxa"/>
            <w:shd w:val="clear" w:color="auto" w:fill="auto"/>
          </w:tcPr>
          <w:p w14:paraId="451B5EB3" w14:textId="77777777" w:rsidR="002E6D13" w:rsidRPr="002E6D13" w:rsidRDefault="002E6D13" w:rsidP="002E6D13">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460CC3BB"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p>
        </w:tc>
      </w:tr>
      <w:tr w:rsidR="008801FE" w:rsidRPr="008801FE" w14:paraId="3CFF4A24" w14:textId="77777777" w:rsidTr="00D2307E">
        <w:trPr>
          <w:trHeight w:val="289"/>
        </w:trPr>
        <w:tc>
          <w:tcPr>
            <w:tcW w:w="2694" w:type="dxa"/>
            <w:shd w:val="clear" w:color="auto" w:fill="auto"/>
          </w:tcPr>
          <w:p w14:paraId="6AA3D8F7" w14:textId="11531D7E" w:rsidR="008801FE" w:rsidRPr="002E6D13" w:rsidRDefault="008801FE" w:rsidP="002E6D13">
            <w:pPr>
              <w:spacing w:after="0" w:line="252" w:lineRule="auto"/>
              <w:ind w:right="45"/>
              <w:rPr>
                <w:rFonts w:asciiTheme="majorHAnsi" w:eastAsia="Quattrocento Sans" w:hAnsiTheme="majorHAnsi" w:cstheme="majorHAnsi"/>
                <w:lang w:val="el-GR"/>
              </w:rPr>
            </w:pPr>
            <w:r>
              <w:rPr>
                <w:rFonts w:asciiTheme="majorHAnsi" w:eastAsia="Quattrocento Sans" w:hAnsiTheme="majorHAnsi" w:cstheme="majorHAnsi"/>
                <w:lang w:val="el-GR"/>
              </w:rPr>
              <w:t>10/2019</w:t>
            </w:r>
          </w:p>
        </w:tc>
        <w:tc>
          <w:tcPr>
            <w:tcW w:w="8226" w:type="dxa"/>
            <w:shd w:val="clear" w:color="auto" w:fill="auto"/>
          </w:tcPr>
          <w:p w14:paraId="1C1B4C0E" w14:textId="7FFD141A" w:rsidR="008801FE" w:rsidRPr="008801FE" w:rsidRDefault="008801FE" w:rsidP="008801FE">
            <w:pPr>
              <w:tabs>
                <w:tab w:val="left" w:pos="2820"/>
              </w:tabs>
              <w:spacing w:after="0" w:line="240" w:lineRule="auto"/>
              <w:ind w:right="240"/>
              <w:rPr>
                <w:rFonts w:asciiTheme="majorHAnsi" w:eastAsia="Quattrocento Sans" w:hAnsiTheme="majorHAnsi" w:cstheme="majorHAnsi"/>
                <w:lang w:val="el-GR"/>
              </w:rPr>
            </w:pPr>
            <w:r w:rsidRPr="008801FE">
              <w:rPr>
                <w:rFonts w:asciiTheme="majorHAnsi" w:eastAsia="Quattrocento Sans" w:hAnsiTheme="majorHAnsi" w:cstheme="majorHAnsi"/>
                <w:b/>
                <w:bCs/>
                <w:lang w:val="el-GR"/>
              </w:rPr>
              <w:t>Ζ.3</w:t>
            </w:r>
            <w:r w:rsidRPr="008801FE">
              <w:rPr>
                <w:rFonts w:asciiTheme="majorHAnsi" w:eastAsia="Quattrocento Sans" w:hAnsiTheme="majorHAnsi" w:cstheme="majorHAnsi"/>
                <w:lang w:val="el-GR"/>
              </w:rPr>
              <w:t xml:space="preserve"> Επιστημονικός Συνεργάτης, Ιατρικής Σχολής Δημοκριτείου Πανεπιστημίου Θράκης</w:t>
            </w:r>
          </w:p>
          <w:p w14:paraId="4BF00986" w14:textId="77777777" w:rsidR="008801FE" w:rsidRDefault="008801FE" w:rsidP="008801FE">
            <w:pPr>
              <w:tabs>
                <w:tab w:val="left" w:pos="2820"/>
              </w:tabs>
              <w:spacing w:after="0" w:line="240" w:lineRule="auto"/>
              <w:ind w:right="240"/>
              <w:rPr>
                <w:rFonts w:asciiTheme="majorHAnsi" w:eastAsia="Quattrocento Sans" w:hAnsiTheme="majorHAnsi" w:cstheme="majorHAnsi"/>
                <w:lang w:val="el-GR"/>
              </w:rPr>
            </w:pPr>
            <w:r w:rsidRPr="008801FE">
              <w:rPr>
                <w:rFonts w:asciiTheme="majorHAnsi" w:eastAsia="Quattrocento Sans" w:hAnsiTheme="majorHAnsi" w:cstheme="majorHAnsi"/>
                <w:b/>
                <w:bCs/>
                <w:lang w:val="el-GR"/>
              </w:rPr>
              <w:t>Ιδιαίτερα Χαρακτηριστικά των  Πολυεστιακών Ενδοφακών</w:t>
            </w:r>
            <w:r w:rsidRPr="008801FE">
              <w:rPr>
                <w:rFonts w:asciiTheme="majorHAnsi" w:eastAsia="Quattrocento Sans" w:hAnsiTheme="majorHAnsi" w:cstheme="majorHAnsi"/>
                <w:lang w:val="el-GR"/>
              </w:rPr>
              <w:t xml:space="preserve"> στην εκπαιδευτική </w:t>
            </w:r>
            <w:r>
              <w:rPr>
                <w:rFonts w:asciiTheme="majorHAnsi" w:eastAsia="Quattrocento Sans" w:hAnsiTheme="majorHAnsi" w:cstheme="majorHAnsi"/>
                <w:lang w:val="el-GR"/>
              </w:rPr>
              <w:t>δι</w:t>
            </w:r>
            <w:r w:rsidRPr="008801FE">
              <w:rPr>
                <w:rFonts w:asciiTheme="majorHAnsi" w:eastAsia="Quattrocento Sans" w:hAnsiTheme="majorHAnsi" w:cstheme="majorHAnsi"/>
                <w:lang w:val="el-GR"/>
              </w:rPr>
              <w:t xml:space="preserve">ημερίδα </w:t>
            </w:r>
            <w:r>
              <w:rPr>
                <w:rFonts w:asciiTheme="majorHAnsi" w:eastAsia="Quattrocento Sans" w:hAnsiTheme="majorHAnsi" w:cstheme="majorHAnsi"/>
                <w:lang w:val="el-GR"/>
              </w:rPr>
              <w:t>στη χειρουργική της Πρεσβυωπίας</w:t>
            </w:r>
            <w:r w:rsidRPr="008801FE">
              <w:rPr>
                <w:rFonts w:asciiTheme="majorHAnsi" w:eastAsia="Quattrocento Sans" w:hAnsiTheme="majorHAnsi" w:cstheme="majorHAnsi"/>
                <w:lang w:val="el-GR"/>
              </w:rPr>
              <w:t xml:space="preserve"> </w:t>
            </w:r>
            <w:r>
              <w:rPr>
                <w:rFonts w:asciiTheme="majorHAnsi" w:eastAsia="Quattrocento Sans" w:hAnsiTheme="majorHAnsi" w:cstheme="majorHAnsi"/>
                <w:lang w:val="el-GR"/>
              </w:rPr>
              <w:br/>
              <w:t>Πανεπιστημιακή Οφθαλμολογική Κλινική ΔΠΘ</w:t>
            </w:r>
          </w:p>
          <w:p w14:paraId="2AC75B1E" w14:textId="737DBE84" w:rsidR="008801FE" w:rsidRPr="008801FE" w:rsidRDefault="008801FE" w:rsidP="008801FE">
            <w:pPr>
              <w:tabs>
                <w:tab w:val="left" w:pos="2820"/>
              </w:tabs>
              <w:spacing w:after="0" w:line="240" w:lineRule="auto"/>
              <w:ind w:right="240"/>
              <w:rPr>
                <w:rFonts w:asciiTheme="majorHAnsi" w:eastAsia="Quattrocento Sans" w:hAnsiTheme="majorHAnsi" w:cstheme="majorHAnsi"/>
                <w:lang w:val="da-DK"/>
              </w:rPr>
            </w:pPr>
            <w:r>
              <w:rPr>
                <w:rFonts w:asciiTheme="majorHAnsi" w:eastAsia="Quattrocento Sans" w:hAnsiTheme="majorHAnsi" w:cstheme="majorHAnsi"/>
                <w:lang w:val="el-GR"/>
              </w:rPr>
              <w:t>Διδασκαλια: 30</w:t>
            </w:r>
            <w:r>
              <w:rPr>
                <w:rFonts w:asciiTheme="majorHAnsi" w:eastAsia="Quattrocento Sans" w:hAnsiTheme="majorHAnsi" w:cstheme="majorHAnsi"/>
                <w:lang w:val="da-DK"/>
              </w:rPr>
              <w:t>min</w:t>
            </w:r>
          </w:p>
        </w:tc>
      </w:tr>
      <w:tr w:rsidR="008801FE" w:rsidRPr="008801FE" w14:paraId="75C9DF2D" w14:textId="77777777" w:rsidTr="00D2307E">
        <w:trPr>
          <w:trHeight w:val="289"/>
        </w:trPr>
        <w:tc>
          <w:tcPr>
            <w:tcW w:w="2694" w:type="dxa"/>
            <w:shd w:val="clear" w:color="auto" w:fill="auto"/>
          </w:tcPr>
          <w:p w14:paraId="5F319904" w14:textId="77777777" w:rsidR="008801FE" w:rsidRPr="002E6D13" w:rsidRDefault="008801FE" w:rsidP="002E6D13">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0CC82897" w14:textId="77777777" w:rsidR="008801FE" w:rsidRPr="002E6D13" w:rsidRDefault="008801FE" w:rsidP="002E6D13">
            <w:pPr>
              <w:tabs>
                <w:tab w:val="left" w:pos="2820"/>
              </w:tabs>
              <w:spacing w:after="0" w:line="240" w:lineRule="auto"/>
              <w:ind w:right="240"/>
              <w:rPr>
                <w:rFonts w:asciiTheme="majorHAnsi" w:eastAsia="Quattrocento Sans" w:hAnsiTheme="majorHAnsi" w:cstheme="majorHAnsi"/>
                <w:lang w:val="el-GR"/>
              </w:rPr>
            </w:pPr>
          </w:p>
        </w:tc>
      </w:tr>
      <w:tr w:rsidR="002E6D13" w:rsidRPr="00D7328E" w14:paraId="36F11AD2" w14:textId="77777777" w:rsidTr="00D2307E">
        <w:trPr>
          <w:trHeight w:val="279"/>
        </w:trPr>
        <w:tc>
          <w:tcPr>
            <w:tcW w:w="2694" w:type="dxa"/>
            <w:shd w:val="clear" w:color="auto" w:fill="auto"/>
          </w:tcPr>
          <w:p w14:paraId="597CB759" w14:textId="3E7D304F" w:rsidR="002E6D13" w:rsidRPr="002E6D13" w:rsidRDefault="003F4121"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01/2013-σήμερα</w:t>
            </w:r>
          </w:p>
        </w:tc>
        <w:tc>
          <w:tcPr>
            <w:tcW w:w="8226" w:type="dxa"/>
            <w:shd w:val="clear" w:color="auto" w:fill="auto"/>
          </w:tcPr>
          <w:p w14:paraId="2092B331" w14:textId="183B8B40" w:rsidR="002E6D13" w:rsidRPr="002E6D13" w:rsidRDefault="006B1661" w:rsidP="002E6D13">
            <w:pPr>
              <w:tabs>
                <w:tab w:val="left" w:pos="2820"/>
              </w:tabs>
              <w:spacing w:after="0" w:line="240" w:lineRule="auto"/>
              <w:ind w:right="240"/>
              <w:rPr>
                <w:rFonts w:asciiTheme="majorHAnsi" w:eastAsia="Quattrocento Sans" w:hAnsiTheme="majorHAnsi" w:cstheme="majorHAnsi"/>
                <w:lang w:val="el-GR"/>
              </w:rPr>
            </w:pPr>
            <w:r>
              <w:rPr>
                <w:rFonts w:asciiTheme="majorHAnsi" w:eastAsia="Quattrocento Sans" w:hAnsiTheme="majorHAnsi" w:cstheme="majorHAnsi"/>
                <w:b/>
                <w:bCs/>
                <w:lang w:val="el-GR"/>
              </w:rPr>
              <w:t>Ζ</w:t>
            </w:r>
            <w:r w:rsidR="003F4121">
              <w:rPr>
                <w:rFonts w:asciiTheme="majorHAnsi" w:eastAsia="Quattrocento Sans" w:hAnsiTheme="majorHAnsi" w:cstheme="majorHAnsi"/>
                <w:b/>
                <w:bCs/>
                <w:lang w:val="el-GR"/>
              </w:rPr>
              <w:t>.</w:t>
            </w:r>
            <w:r w:rsidR="008801FE" w:rsidRPr="008801FE">
              <w:rPr>
                <w:rFonts w:asciiTheme="majorHAnsi" w:eastAsia="Quattrocento Sans" w:hAnsiTheme="majorHAnsi" w:cstheme="majorHAnsi"/>
                <w:b/>
                <w:bCs/>
                <w:lang w:val="el-GR"/>
              </w:rPr>
              <w:t>4</w:t>
            </w:r>
            <w:r w:rsidR="00C906DA">
              <w:rPr>
                <w:rFonts w:asciiTheme="majorHAnsi" w:eastAsia="Quattrocento Sans" w:hAnsiTheme="majorHAnsi" w:cstheme="majorHAnsi"/>
                <w:lang w:val="el-GR"/>
              </w:rPr>
              <w:t xml:space="preserve"> </w:t>
            </w:r>
            <w:r w:rsidR="003F4121" w:rsidRPr="002E6D13">
              <w:rPr>
                <w:rFonts w:asciiTheme="majorHAnsi" w:eastAsia="Quattrocento Sans" w:hAnsiTheme="majorHAnsi" w:cstheme="majorHAnsi"/>
                <w:lang w:val="el-GR"/>
              </w:rPr>
              <w:t>Πανεπιστημιακός Υπότροφος, Επιστημονικός Συνεργάτης, Ιατρικής Σχολής Δημοκριτείου Πανεπιστημίου Θράκης</w:t>
            </w:r>
          </w:p>
        </w:tc>
      </w:tr>
      <w:tr w:rsidR="002E6D13" w:rsidRPr="00361305" w14:paraId="682A4263" w14:textId="77777777" w:rsidTr="00AE07CB">
        <w:trPr>
          <w:trHeight w:val="453"/>
        </w:trPr>
        <w:tc>
          <w:tcPr>
            <w:tcW w:w="2694" w:type="dxa"/>
            <w:shd w:val="clear" w:color="auto" w:fill="auto"/>
          </w:tcPr>
          <w:p w14:paraId="5B6C0C72" w14:textId="3841ADDA" w:rsidR="002E6D13" w:rsidRPr="002E6D13" w:rsidRDefault="002E6D13"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Μάθημα</w:t>
            </w:r>
          </w:p>
        </w:tc>
        <w:tc>
          <w:tcPr>
            <w:tcW w:w="8226" w:type="dxa"/>
            <w:shd w:val="clear" w:color="auto" w:fill="auto"/>
          </w:tcPr>
          <w:p w14:paraId="064F916F" w14:textId="5EC54F25" w:rsidR="00DA27C7" w:rsidRDefault="00DA27C7" w:rsidP="002E6D13">
            <w:pPr>
              <w:tabs>
                <w:tab w:val="left" w:pos="2820"/>
              </w:tabs>
              <w:spacing w:after="0" w:line="240" w:lineRule="auto"/>
              <w:ind w:right="240"/>
              <w:rPr>
                <w:rFonts w:asciiTheme="majorHAnsi" w:eastAsia="Quattrocento Sans" w:hAnsiTheme="majorHAnsi" w:cstheme="majorHAnsi"/>
                <w:lang w:val="el-GR"/>
              </w:rPr>
            </w:pPr>
            <w:r>
              <w:rPr>
                <w:rFonts w:asciiTheme="majorHAnsi" w:eastAsia="Quattrocento Sans" w:hAnsiTheme="majorHAnsi" w:cstheme="majorHAnsi"/>
                <w:lang w:val="el-GR"/>
              </w:rPr>
              <w:t xml:space="preserve">Στα πλαίσια του </w:t>
            </w:r>
            <w:r w:rsidR="002E6D13" w:rsidRPr="002E6D13">
              <w:rPr>
                <w:rFonts w:asciiTheme="majorHAnsi" w:eastAsia="Quattrocento Sans" w:hAnsiTheme="majorHAnsi" w:cstheme="majorHAnsi"/>
                <w:lang w:val="el-GR"/>
              </w:rPr>
              <w:t>ΠΜΣ «Ιατρική Απεικόνιση στη Οφθαλμολογία» της Ιατρικής σχολής του Δ.Π.Θ. (30 Φοιτητές)</w:t>
            </w:r>
            <w:r>
              <w:rPr>
                <w:rFonts w:asciiTheme="majorHAnsi" w:eastAsia="Quattrocento Sans" w:hAnsiTheme="majorHAnsi" w:cstheme="majorHAnsi"/>
                <w:lang w:val="el-GR"/>
              </w:rPr>
              <w:t xml:space="preserve"> διδάσκω τις ενότητες</w:t>
            </w:r>
          </w:p>
          <w:p w14:paraId="527A211F" w14:textId="3F185422" w:rsidR="005207C5" w:rsidRPr="005207C5" w:rsidRDefault="005207C5" w:rsidP="002E6D13">
            <w:pPr>
              <w:tabs>
                <w:tab w:val="left" w:pos="2820"/>
              </w:tabs>
              <w:spacing w:after="0" w:line="240" w:lineRule="auto"/>
              <w:ind w:right="240"/>
              <w:rPr>
                <w:rFonts w:asciiTheme="majorHAnsi" w:eastAsia="Quattrocento Sans" w:hAnsiTheme="majorHAnsi" w:cstheme="majorHAnsi"/>
                <w:b/>
                <w:bCs/>
                <w:lang w:val="el-GR"/>
              </w:rPr>
            </w:pPr>
            <w:r>
              <w:rPr>
                <w:rFonts w:asciiTheme="majorHAnsi" w:eastAsia="Quattrocento Sans" w:hAnsiTheme="majorHAnsi" w:cstheme="majorHAnsi"/>
                <w:b/>
                <w:bCs/>
                <w:lang w:val="el-GR"/>
              </w:rPr>
              <w:t xml:space="preserve">Εισαγωγή στην Ιατρική Απεικόνιση: </w:t>
            </w:r>
            <w:r>
              <w:rPr>
                <w:rFonts w:asciiTheme="majorHAnsi" w:eastAsia="Quattrocento Sans" w:hAnsiTheme="majorHAnsi" w:cstheme="majorHAnsi"/>
                <w:lang w:val="el-GR"/>
              </w:rPr>
              <w:t>Υπέρηχοι</w:t>
            </w:r>
            <w:r w:rsidRPr="00DA27C7">
              <w:rPr>
                <w:rFonts w:asciiTheme="majorHAnsi" w:eastAsia="Quattrocento Sans" w:hAnsiTheme="majorHAnsi" w:cstheme="majorHAnsi"/>
                <w:lang w:val="el-GR"/>
              </w:rPr>
              <w:t xml:space="preserve"> (</w:t>
            </w:r>
            <w:r>
              <w:rPr>
                <w:rFonts w:asciiTheme="majorHAnsi" w:eastAsia="Quattrocento Sans" w:hAnsiTheme="majorHAnsi" w:cstheme="majorHAnsi"/>
                <w:lang w:val="el-GR"/>
              </w:rPr>
              <w:t xml:space="preserve">Θεμελιώδης Φυσική, Αρχές, Πρακτική στην Οφθαλμολογία), </w:t>
            </w:r>
            <w:r>
              <w:rPr>
                <w:rFonts w:asciiTheme="majorHAnsi" w:eastAsia="Quattrocento Sans" w:hAnsiTheme="majorHAnsi" w:cstheme="majorHAnsi"/>
                <w:lang w:val="da-DK"/>
              </w:rPr>
              <w:t>Scheimpflung</w:t>
            </w:r>
            <w:r w:rsidRPr="00DA27C7">
              <w:rPr>
                <w:rFonts w:asciiTheme="majorHAnsi" w:eastAsia="Quattrocento Sans" w:hAnsiTheme="majorHAnsi" w:cstheme="majorHAnsi"/>
                <w:lang w:val="el-GR"/>
              </w:rPr>
              <w:t xml:space="preserve"> </w:t>
            </w:r>
            <w:r>
              <w:rPr>
                <w:rFonts w:asciiTheme="majorHAnsi" w:eastAsia="Quattrocento Sans" w:hAnsiTheme="majorHAnsi" w:cstheme="majorHAnsi"/>
                <w:lang w:val="da-DK"/>
              </w:rPr>
              <w:t>Camera</w:t>
            </w:r>
            <w:r>
              <w:rPr>
                <w:rFonts w:asciiTheme="majorHAnsi" w:eastAsia="Quattrocento Sans" w:hAnsiTheme="majorHAnsi" w:cstheme="majorHAnsi"/>
                <w:lang w:val="el-GR"/>
              </w:rPr>
              <w:t xml:space="preserve"> (Βασικές Αρχές</w:t>
            </w:r>
            <w:r w:rsidRPr="00DA27C7">
              <w:rPr>
                <w:rFonts w:asciiTheme="majorHAnsi" w:eastAsia="Quattrocento Sans" w:hAnsiTheme="majorHAnsi" w:cstheme="majorHAnsi"/>
                <w:lang w:val="el-GR"/>
              </w:rPr>
              <w:t>,</w:t>
            </w:r>
            <w:r>
              <w:rPr>
                <w:rFonts w:asciiTheme="majorHAnsi" w:eastAsia="Quattrocento Sans" w:hAnsiTheme="majorHAnsi" w:cstheme="majorHAnsi"/>
                <w:lang w:val="el-GR"/>
              </w:rPr>
              <w:t xml:space="preserve"> Πρακτική στην Οφθαλμολογία)</w:t>
            </w:r>
          </w:p>
          <w:p w14:paraId="4AB74E86" w14:textId="473670B2" w:rsidR="002E6D13" w:rsidRPr="00F14C20" w:rsidRDefault="00DA27C7" w:rsidP="002E6D13">
            <w:pPr>
              <w:tabs>
                <w:tab w:val="left" w:pos="2820"/>
              </w:tabs>
              <w:spacing w:after="0" w:line="240" w:lineRule="auto"/>
              <w:ind w:right="240"/>
              <w:rPr>
                <w:rFonts w:asciiTheme="majorHAnsi" w:eastAsia="Quattrocento Sans" w:hAnsiTheme="majorHAnsi" w:cstheme="majorHAnsi"/>
                <w:lang w:val="el-GR"/>
              </w:rPr>
            </w:pPr>
            <w:r w:rsidRPr="003F4121">
              <w:rPr>
                <w:rFonts w:asciiTheme="majorHAnsi" w:eastAsia="Quattrocento Sans" w:hAnsiTheme="majorHAnsi" w:cstheme="majorHAnsi"/>
                <w:b/>
                <w:bCs/>
                <w:lang w:val="el-GR"/>
              </w:rPr>
              <w:t>Οπτική</w:t>
            </w:r>
            <w:r>
              <w:rPr>
                <w:rFonts w:asciiTheme="majorHAnsi" w:eastAsia="Quattrocento Sans" w:hAnsiTheme="majorHAnsi" w:cstheme="majorHAnsi"/>
                <w:lang w:val="el-GR"/>
              </w:rPr>
              <w:t>: Ιατρική Οπτική</w:t>
            </w:r>
            <w:r w:rsidR="002E6D13" w:rsidRPr="002E6D13">
              <w:rPr>
                <w:rFonts w:asciiTheme="majorHAnsi" w:eastAsia="Quattrocento Sans" w:hAnsiTheme="majorHAnsi" w:cstheme="majorHAnsi"/>
                <w:lang w:val="el-GR"/>
              </w:rPr>
              <w:t xml:space="preserve"> και Οπτική της Όρασης, Ολογραφία, Αλληλεπίδραση Ακτινοβολίας-Ύλης, Ηλεκτρομαγνητικό Πεδίο, </w:t>
            </w:r>
            <w:r w:rsidR="00CA6AAB">
              <w:rPr>
                <w:rFonts w:asciiTheme="majorHAnsi" w:eastAsia="Quattrocento Sans" w:hAnsiTheme="majorHAnsi" w:cstheme="majorHAnsi"/>
                <w:lang w:val="el-GR"/>
              </w:rPr>
              <w:t xml:space="preserve">Ηλεκτρονιακές Μεταβάσεις, </w:t>
            </w:r>
            <w:r w:rsidR="002E6D13" w:rsidRPr="002E6D13">
              <w:rPr>
                <w:rFonts w:asciiTheme="majorHAnsi" w:eastAsia="Quattrocento Sans" w:hAnsiTheme="majorHAnsi" w:cstheme="majorHAnsi"/>
                <w:lang w:val="en-GB"/>
              </w:rPr>
              <w:t>LASERS</w:t>
            </w:r>
            <w:r w:rsidR="007B70BD">
              <w:rPr>
                <w:rFonts w:asciiTheme="majorHAnsi" w:eastAsia="Quattrocento Sans" w:hAnsiTheme="majorHAnsi" w:cstheme="majorHAnsi"/>
                <w:lang w:val="el-GR"/>
              </w:rPr>
              <w:t xml:space="preserve">, Ανάλυση Εικόνας Κριτηρίου </w:t>
            </w:r>
            <w:r w:rsidR="007B70BD">
              <w:rPr>
                <w:rFonts w:asciiTheme="majorHAnsi" w:eastAsia="Quattrocento Sans" w:hAnsiTheme="majorHAnsi" w:cstheme="majorHAnsi"/>
                <w:lang w:val="da-DK"/>
              </w:rPr>
              <w:t>Rayleigh</w:t>
            </w:r>
            <w:r w:rsidR="007B70BD" w:rsidRPr="007B70BD">
              <w:rPr>
                <w:rFonts w:asciiTheme="majorHAnsi" w:eastAsia="Quattrocento Sans" w:hAnsiTheme="majorHAnsi" w:cstheme="majorHAnsi"/>
                <w:lang w:val="el-GR"/>
              </w:rPr>
              <w:t xml:space="preserve">, </w:t>
            </w:r>
            <w:r w:rsidR="007B70BD">
              <w:rPr>
                <w:rFonts w:asciiTheme="majorHAnsi" w:eastAsia="Quattrocento Sans" w:hAnsiTheme="majorHAnsi" w:cstheme="majorHAnsi"/>
                <w:lang w:val="el-GR"/>
              </w:rPr>
              <w:t xml:space="preserve">Ανάλυση </w:t>
            </w:r>
            <w:r w:rsidR="007B70BD">
              <w:rPr>
                <w:rFonts w:asciiTheme="majorHAnsi" w:eastAsia="Quattrocento Sans" w:hAnsiTheme="majorHAnsi" w:cstheme="majorHAnsi"/>
                <w:lang w:val="da-DK"/>
              </w:rPr>
              <w:t>Fourier</w:t>
            </w:r>
            <w:r w:rsidR="007B70BD" w:rsidRPr="007B70BD">
              <w:rPr>
                <w:rFonts w:asciiTheme="majorHAnsi" w:eastAsia="Quattrocento Sans" w:hAnsiTheme="majorHAnsi" w:cstheme="majorHAnsi"/>
                <w:lang w:val="el-GR"/>
              </w:rPr>
              <w:t xml:space="preserve">, </w:t>
            </w:r>
            <w:r w:rsidR="007B70BD">
              <w:rPr>
                <w:rFonts w:asciiTheme="majorHAnsi" w:eastAsia="Quattrocento Sans" w:hAnsiTheme="majorHAnsi" w:cstheme="majorHAnsi"/>
                <w:lang w:val="el-GR"/>
              </w:rPr>
              <w:t xml:space="preserve">Πολυώνυμα </w:t>
            </w:r>
            <w:r w:rsidR="007B70BD">
              <w:rPr>
                <w:rFonts w:asciiTheme="majorHAnsi" w:eastAsia="Quattrocento Sans" w:hAnsiTheme="majorHAnsi" w:cstheme="majorHAnsi"/>
                <w:lang w:val="da-DK"/>
              </w:rPr>
              <w:t>Zernike</w:t>
            </w:r>
            <w:r w:rsidR="00F14C20">
              <w:rPr>
                <w:rFonts w:asciiTheme="majorHAnsi" w:eastAsia="Quattrocento Sans" w:hAnsiTheme="majorHAnsi" w:cstheme="majorHAnsi"/>
                <w:lang w:val="el-GR"/>
              </w:rPr>
              <w:t>, Κβαντική Οπτική</w:t>
            </w:r>
          </w:p>
          <w:p w14:paraId="754C4BB5"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p>
          <w:p w14:paraId="0B016794" w14:textId="2A7D3B11"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 xml:space="preserve"> Συμμετείχα </w:t>
            </w:r>
            <w:r w:rsidR="00DA27C7" w:rsidRPr="002E6D13">
              <w:rPr>
                <w:rFonts w:asciiTheme="majorHAnsi" w:eastAsia="Quattrocento Sans" w:hAnsiTheme="majorHAnsi" w:cstheme="majorHAnsi"/>
                <w:lang w:val="el-GR"/>
              </w:rPr>
              <w:t>στο</w:t>
            </w:r>
            <w:r w:rsidRPr="002E6D13">
              <w:rPr>
                <w:rFonts w:asciiTheme="majorHAnsi" w:eastAsia="Quattrocento Sans" w:hAnsiTheme="majorHAnsi" w:cstheme="majorHAnsi"/>
                <w:lang w:val="el-GR"/>
              </w:rPr>
              <w:t xml:space="preserve"> καθορισμό της διδακτέας ύλης του μεταπτυχιακού προγράμματος «Ιατρική Απεικόνιση στη Οφθαλμολογία» και συντονίζω το μάθημα της Οπτικής. Η διδασκαλία αποτελείται από θεωρητικά μαθήματα, πρακτική άσκηση σε απεικονιστικές τεχνικές και επίβλεψη διπλωματικών εργασιών. </w:t>
            </w:r>
            <w:r w:rsidRPr="002E6D13">
              <w:rPr>
                <w:rFonts w:asciiTheme="majorHAnsi" w:hAnsiTheme="majorHAnsi" w:cstheme="majorHAnsi"/>
                <w:lang w:val="el-GR"/>
              </w:rPr>
              <w:t xml:space="preserve"> </w:t>
            </w:r>
            <w:r w:rsidRPr="002E6D13">
              <w:rPr>
                <w:rFonts w:asciiTheme="majorHAnsi" w:eastAsia="Quattrocento Sans" w:hAnsiTheme="majorHAnsi" w:cstheme="majorHAnsi"/>
                <w:lang w:val="el-GR"/>
              </w:rPr>
              <w:t>Αυτό το μεταπτυχιακό πρόγραμμα καλύπτει τις ανάγκες των απόφοιτων Ιατρικής, Οπτικής και Οπτομετρίας, Νοσηλευτικής και Θετικών Επιστημών και στοχεύει στην κατανόηση της οφθαλμικής απεικόνισης, τόσο σε θεωρητικό επίπεδο, όσο και σε κλινικές εφαρμογές.</w:t>
            </w:r>
          </w:p>
          <w:p w14:paraId="4FEF3FF4"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p>
          <w:p w14:paraId="5B265225" w14:textId="7A6CB942" w:rsidR="002E6D13" w:rsidRPr="001E3379"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Διδασκαλία</w:t>
            </w:r>
            <w:r w:rsidR="001E3379">
              <w:rPr>
                <w:rFonts w:asciiTheme="majorHAnsi" w:eastAsia="Quattrocento Sans" w:hAnsiTheme="majorHAnsi" w:cstheme="majorHAnsi"/>
                <w:lang w:val="el-GR"/>
              </w:rPr>
              <w:t xml:space="preserve">: </w:t>
            </w:r>
            <w:r w:rsidR="0046496E">
              <w:rPr>
                <w:rFonts w:asciiTheme="majorHAnsi" w:eastAsia="Quattrocento Sans" w:hAnsiTheme="majorHAnsi" w:cstheme="majorHAnsi"/>
                <w:lang w:val="el-GR"/>
              </w:rPr>
              <w:t>21 ώρες</w:t>
            </w:r>
          </w:p>
        </w:tc>
      </w:tr>
      <w:tr w:rsidR="002E6D13" w:rsidRPr="00361305" w14:paraId="1311A0D8" w14:textId="77777777" w:rsidTr="00AE07CB">
        <w:trPr>
          <w:trHeight w:val="269"/>
        </w:trPr>
        <w:tc>
          <w:tcPr>
            <w:tcW w:w="2694" w:type="dxa"/>
            <w:shd w:val="clear" w:color="auto" w:fill="auto"/>
          </w:tcPr>
          <w:p w14:paraId="621486CC" w14:textId="77777777" w:rsidR="002E6D13" w:rsidRPr="002E6D13" w:rsidRDefault="002E6D13" w:rsidP="002E6D13">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488435D2"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p>
        </w:tc>
      </w:tr>
      <w:tr w:rsidR="002E6D13" w:rsidRPr="00D7328E" w14:paraId="0F353A70" w14:textId="77777777" w:rsidTr="00AE07CB">
        <w:trPr>
          <w:trHeight w:val="233"/>
        </w:trPr>
        <w:tc>
          <w:tcPr>
            <w:tcW w:w="2694" w:type="dxa"/>
            <w:shd w:val="clear" w:color="auto" w:fill="auto"/>
          </w:tcPr>
          <w:p w14:paraId="1C37385A" w14:textId="5FE658BB" w:rsidR="002E6D13" w:rsidRPr="002E6D13" w:rsidRDefault="003F4121"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01/2013- σήμερα</w:t>
            </w:r>
          </w:p>
        </w:tc>
        <w:tc>
          <w:tcPr>
            <w:tcW w:w="8226" w:type="dxa"/>
            <w:shd w:val="clear" w:color="auto" w:fill="auto"/>
          </w:tcPr>
          <w:p w14:paraId="0D79A82B" w14:textId="73A24A78" w:rsidR="002E6D13" w:rsidRPr="003F4121" w:rsidRDefault="006B1661" w:rsidP="002E6D13">
            <w:pPr>
              <w:tabs>
                <w:tab w:val="left" w:pos="2820"/>
              </w:tabs>
              <w:spacing w:after="0" w:line="240" w:lineRule="auto"/>
              <w:ind w:right="240"/>
              <w:rPr>
                <w:rFonts w:asciiTheme="majorHAnsi" w:eastAsia="Quattrocento Sans" w:hAnsiTheme="majorHAnsi" w:cstheme="majorHAnsi"/>
                <w:b/>
                <w:bCs/>
                <w:lang w:val="el-GR"/>
              </w:rPr>
            </w:pPr>
            <w:r>
              <w:rPr>
                <w:rFonts w:asciiTheme="majorHAnsi" w:eastAsia="Quattrocento Sans" w:hAnsiTheme="majorHAnsi" w:cstheme="majorHAnsi"/>
                <w:b/>
                <w:bCs/>
                <w:lang w:val="el-GR"/>
              </w:rPr>
              <w:t>Ζ</w:t>
            </w:r>
            <w:r w:rsidR="003F4121" w:rsidRPr="003F4121">
              <w:rPr>
                <w:rFonts w:asciiTheme="majorHAnsi" w:eastAsia="Quattrocento Sans" w:hAnsiTheme="majorHAnsi" w:cstheme="majorHAnsi"/>
                <w:b/>
                <w:bCs/>
                <w:lang w:val="el-GR"/>
              </w:rPr>
              <w:t>.</w:t>
            </w:r>
            <w:r w:rsidR="008801FE" w:rsidRPr="008801FE">
              <w:rPr>
                <w:rFonts w:asciiTheme="majorHAnsi" w:eastAsia="Quattrocento Sans" w:hAnsiTheme="majorHAnsi" w:cstheme="majorHAnsi"/>
                <w:b/>
                <w:bCs/>
                <w:lang w:val="el-GR"/>
              </w:rPr>
              <w:t>5</w:t>
            </w:r>
            <w:r w:rsidR="00C906DA" w:rsidRPr="003F4121">
              <w:rPr>
                <w:rFonts w:asciiTheme="majorHAnsi" w:eastAsia="Quattrocento Sans" w:hAnsiTheme="majorHAnsi" w:cstheme="majorHAnsi"/>
                <w:b/>
                <w:bCs/>
                <w:lang w:val="el-GR"/>
              </w:rPr>
              <w:t xml:space="preserve"> </w:t>
            </w:r>
            <w:r w:rsidR="003F4121" w:rsidRPr="002E6D13">
              <w:rPr>
                <w:rFonts w:asciiTheme="majorHAnsi" w:eastAsia="Quattrocento Sans" w:hAnsiTheme="majorHAnsi" w:cstheme="majorHAnsi"/>
                <w:lang w:val="el-GR"/>
              </w:rPr>
              <w:t>Πανεπιστημιακός Υπότροφος, Επιστημονικός Συνεργάτης, Ιατρικής Σχολής Δημοκριτείου Πανεπιστημίου Θράκης</w:t>
            </w:r>
          </w:p>
        </w:tc>
      </w:tr>
      <w:tr w:rsidR="002E6D13" w:rsidRPr="00D7328E" w14:paraId="6DB035BA" w14:textId="77777777" w:rsidTr="00AE07CB">
        <w:trPr>
          <w:trHeight w:val="453"/>
        </w:trPr>
        <w:tc>
          <w:tcPr>
            <w:tcW w:w="2694" w:type="dxa"/>
            <w:shd w:val="clear" w:color="auto" w:fill="auto"/>
          </w:tcPr>
          <w:p w14:paraId="11D6F626" w14:textId="1C0A19E2" w:rsidR="002E6D13" w:rsidRPr="002E6D13" w:rsidRDefault="002E6D13"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lastRenderedPageBreak/>
              <w:t>Μάθημα</w:t>
            </w:r>
          </w:p>
        </w:tc>
        <w:tc>
          <w:tcPr>
            <w:tcW w:w="8226" w:type="dxa"/>
            <w:shd w:val="clear" w:color="auto" w:fill="auto"/>
          </w:tcPr>
          <w:p w14:paraId="4A8FA993"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3F4121">
              <w:rPr>
                <w:rFonts w:asciiTheme="majorHAnsi" w:eastAsia="Quattrocento Sans" w:hAnsiTheme="majorHAnsi" w:cstheme="majorHAnsi"/>
                <w:b/>
                <w:bCs/>
                <w:lang w:val="el-GR"/>
              </w:rPr>
              <w:t>Κλινική άσκηση σε προηγμένες τεχνολογίες στην Οφθαλμολογία</w:t>
            </w:r>
            <w:r w:rsidRPr="002E6D13">
              <w:rPr>
                <w:rFonts w:asciiTheme="majorHAnsi" w:eastAsia="Quattrocento Sans" w:hAnsiTheme="majorHAnsi" w:cstheme="majorHAnsi"/>
                <w:lang w:val="el-GR"/>
              </w:rPr>
              <w:t xml:space="preserve"> στα πλαίσια του Π.Μ.Σ «Ιατρική Απεικόνιση στη Οφθαλμολογία» της Ιατρικής σχολής του Δ.Π.Θ. (30 Φοιτητές)</w:t>
            </w:r>
          </w:p>
          <w:p w14:paraId="04694845"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p>
          <w:p w14:paraId="560626B4"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Στα πλαίσια αυτού του μαθήματος συντονίζω και εκτελώ τη πρακτική άσκηση των φοιτητών στην:</w:t>
            </w:r>
          </w:p>
          <w:p w14:paraId="4507A49A"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Οπτική Τομογραφία Συνοχής</w:t>
            </w:r>
          </w:p>
          <w:p w14:paraId="51428049"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Οπτική Βιομετρία</w:t>
            </w:r>
          </w:p>
          <w:p w14:paraId="7F405046"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Τοπογραφία Κερατοειδούς</w:t>
            </w:r>
          </w:p>
          <w:p w14:paraId="615492E0"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 xml:space="preserve">Τομογραφία </w:t>
            </w:r>
            <w:r w:rsidRPr="002E6D13">
              <w:rPr>
                <w:rFonts w:asciiTheme="majorHAnsi" w:hAnsiTheme="majorHAnsi" w:cstheme="majorHAnsi"/>
                <w:lang w:val="el-GR"/>
              </w:rPr>
              <w:t xml:space="preserve"> </w:t>
            </w:r>
            <w:r w:rsidRPr="002E6D13">
              <w:rPr>
                <w:rFonts w:asciiTheme="majorHAnsi" w:eastAsia="Quattrocento Sans" w:hAnsiTheme="majorHAnsi" w:cstheme="majorHAnsi"/>
                <w:lang w:val="da-DK"/>
              </w:rPr>
              <w:t>Scheimpflung</w:t>
            </w:r>
          </w:p>
          <w:p w14:paraId="0493888D"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Σύστημα μέτρησης των Βιομηχανικών Ιδιοτήτων του Κερατοειδή</w:t>
            </w:r>
          </w:p>
          <w:p w14:paraId="2AEA2F4A"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da-DK"/>
              </w:rPr>
              <w:t>Excimer</w:t>
            </w:r>
            <w:r w:rsidRPr="002E6D13">
              <w:rPr>
                <w:rFonts w:asciiTheme="majorHAnsi" w:eastAsia="Quattrocento Sans" w:hAnsiTheme="majorHAnsi" w:cstheme="majorHAnsi"/>
                <w:lang w:val="el-GR"/>
              </w:rPr>
              <w:t xml:space="preserve"> </w:t>
            </w:r>
            <w:r w:rsidRPr="002E6D13">
              <w:rPr>
                <w:rFonts w:asciiTheme="majorHAnsi" w:eastAsia="Quattrocento Sans" w:hAnsiTheme="majorHAnsi" w:cstheme="majorHAnsi"/>
                <w:lang w:val="da-DK"/>
              </w:rPr>
              <w:t>Laser</w:t>
            </w:r>
          </w:p>
          <w:p w14:paraId="7524E7D8"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da-DK"/>
              </w:rPr>
              <w:t>Femtosecond</w:t>
            </w:r>
            <w:r w:rsidRPr="002E6D13">
              <w:rPr>
                <w:rFonts w:asciiTheme="majorHAnsi" w:eastAsia="Quattrocento Sans" w:hAnsiTheme="majorHAnsi" w:cstheme="majorHAnsi"/>
                <w:lang w:val="el-GR"/>
              </w:rPr>
              <w:t xml:space="preserve"> </w:t>
            </w:r>
            <w:r w:rsidRPr="002E6D13">
              <w:rPr>
                <w:rFonts w:asciiTheme="majorHAnsi" w:eastAsia="Quattrocento Sans" w:hAnsiTheme="majorHAnsi" w:cstheme="majorHAnsi"/>
                <w:lang w:val="da-DK"/>
              </w:rPr>
              <w:t>Laser</w:t>
            </w:r>
          </w:p>
          <w:p w14:paraId="23DF51FD"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Ψηφιακή Αμφιβληστροειδογραφία</w:t>
            </w:r>
          </w:p>
          <w:p w14:paraId="49592EF3"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Βιομετρία</w:t>
            </w:r>
          </w:p>
          <w:p w14:paraId="7D6B0A86"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Επιλεκτική Τραμπεκουλοπλαστική</w:t>
            </w:r>
          </w:p>
          <w:p w14:paraId="0E7FA640"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p>
          <w:p w14:paraId="7EADD423" w14:textId="31BB1B3B"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 xml:space="preserve">Διδασκαλίά: </w:t>
            </w:r>
            <w:r w:rsidR="004255D2">
              <w:rPr>
                <w:rFonts w:asciiTheme="majorHAnsi" w:eastAsia="Quattrocento Sans" w:hAnsiTheme="majorHAnsi" w:cstheme="majorHAnsi"/>
                <w:lang w:val="el-GR"/>
              </w:rPr>
              <w:t>46 ώρες</w:t>
            </w:r>
          </w:p>
        </w:tc>
      </w:tr>
      <w:tr w:rsidR="002E6D13" w:rsidRPr="00D7328E" w14:paraId="02B524F0" w14:textId="77777777" w:rsidTr="00AE07CB">
        <w:trPr>
          <w:trHeight w:val="216"/>
        </w:trPr>
        <w:tc>
          <w:tcPr>
            <w:tcW w:w="2694" w:type="dxa"/>
            <w:shd w:val="clear" w:color="auto" w:fill="auto"/>
          </w:tcPr>
          <w:p w14:paraId="1A3F177E" w14:textId="77777777" w:rsidR="002E6D13" w:rsidRPr="002E6D13" w:rsidRDefault="002E6D13" w:rsidP="002E6D13">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01750E60"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p>
        </w:tc>
      </w:tr>
      <w:tr w:rsidR="002E6D13" w:rsidRPr="00D7328E" w14:paraId="0C85D610" w14:textId="77777777" w:rsidTr="00AE07CB">
        <w:trPr>
          <w:trHeight w:val="336"/>
        </w:trPr>
        <w:tc>
          <w:tcPr>
            <w:tcW w:w="2694" w:type="dxa"/>
            <w:shd w:val="clear" w:color="auto" w:fill="auto"/>
          </w:tcPr>
          <w:p w14:paraId="6FC18A8A" w14:textId="325BE67A" w:rsidR="002E6D13" w:rsidRPr="002E6D13" w:rsidRDefault="003F4121"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03/2010</w:t>
            </w:r>
          </w:p>
        </w:tc>
        <w:tc>
          <w:tcPr>
            <w:tcW w:w="8226" w:type="dxa"/>
            <w:shd w:val="clear" w:color="auto" w:fill="auto"/>
          </w:tcPr>
          <w:p w14:paraId="6EECC671" w14:textId="60F5FEAF" w:rsidR="002E6D13" w:rsidRPr="002E6D13" w:rsidRDefault="006B1661" w:rsidP="002E6D13">
            <w:pPr>
              <w:tabs>
                <w:tab w:val="left" w:pos="2820"/>
              </w:tabs>
              <w:spacing w:after="0" w:line="240" w:lineRule="auto"/>
              <w:ind w:right="240"/>
              <w:rPr>
                <w:rFonts w:asciiTheme="majorHAnsi" w:eastAsia="Quattrocento Sans" w:hAnsiTheme="majorHAnsi" w:cstheme="majorHAnsi"/>
                <w:lang w:val="el-GR"/>
              </w:rPr>
            </w:pPr>
            <w:r>
              <w:rPr>
                <w:rFonts w:asciiTheme="majorHAnsi" w:eastAsia="Quattrocento Sans" w:hAnsiTheme="majorHAnsi" w:cstheme="majorHAnsi"/>
                <w:b/>
                <w:bCs/>
                <w:lang w:val="el-GR"/>
              </w:rPr>
              <w:t>Ζ</w:t>
            </w:r>
            <w:r w:rsidR="003F4121" w:rsidRPr="003F4121">
              <w:rPr>
                <w:rFonts w:asciiTheme="majorHAnsi" w:eastAsia="Quattrocento Sans" w:hAnsiTheme="majorHAnsi" w:cstheme="majorHAnsi"/>
                <w:b/>
                <w:bCs/>
                <w:lang w:val="el-GR"/>
              </w:rPr>
              <w:t>.</w:t>
            </w:r>
            <w:r w:rsidR="008801FE" w:rsidRPr="008801FE">
              <w:rPr>
                <w:rFonts w:asciiTheme="majorHAnsi" w:eastAsia="Quattrocento Sans" w:hAnsiTheme="majorHAnsi" w:cstheme="majorHAnsi"/>
                <w:b/>
                <w:bCs/>
                <w:lang w:val="el-GR"/>
              </w:rPr>
              <w:t>6</w:t>
            </w:r>
            <w:r w:rsidR="00C906DA">
              <w:rPr>
                <w:rFonts w:asciiTheme="majorHAnsi" w:eastAsia="Quattrocento Sans" w:hAnsiTheme="majorHAnsi" w:cstheme="majorHAnsi"/>
                <w:lang w:val="el-GR"/>
              </w:rPr>
              <w:t xml:space="preserve"> </w:t>
            </w:r>
            <w:r w:rsidR="003F4121" w:rsidRPr="002E6D13">
              <w:rPr>
                <w:rFonts w:asciiTheme="majorHAnsi" w:eastAsia="Quattrocento Sans" w:hAnsiTheme="majorHAnsi" w:cstheme="majorHAnsi"/>
                <w:lang w:val="el-GR"/>
              </w:rPr>
              <w:t>Επιστημονικός Συνεργάτης, Ιατρικής Σχολής Δημοκριτείου Πανεπιστημίου Θράκης</w:t>
            </w:r>
          </w:p>
        </w:tc>
      </w:tr>
      <w:tr w:rsidR="002E6D13" w:rsidRPr="00361305" w14:paraId="1B145C9C" w14:textId="77777777" w:rsidTr="00AE07CB">
        <w:trPr>
          <w:trHeight w:val="453"/>
        </w:trPr>
        <w:tc>
          <w:tcPr>
            <w:tcW w:w="2694" w:type="dxa"/>
            <w:shd w:val="clear" w:color="auto" w:fill="auto"/>
          </w:tcPr>
          <w:p w14:paraId="3D5190B1" w14:textId="773185B0" w:rsidR="002E6D13" w:rsidRPr="002E6D13" w:rsidRDefault="002E6D13"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Μάθημα</w:t>
            </w:r>
          </w:p>
        </w:tc>
        <w:tc>
          <w:tcPr>
            <w:tcW w:w="8226" w:type="dxa"/>
            <w:shd w:val="clear" w:color="auto" w:fill="auto"/>
          </w:tcPr>
          <w:p w14:paraId="41E2B9E8"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iCs/>
                <w:lang w:val="el-GR"/>
              </w:rPr>
            </w:pPr>
            <w:r w:rsidRPr="003F4121">
              <w:rPr>
                <w:rFonts w:asciiTheme="majorHAnsi" w:eastAsia="Quattrocento Sans" w:hAnsiTheme="majorHAnsi" w:cstheme="majorHAnsi"/>
                <w:b/>
                <w:bCs/>
                <w:iCs/>
                <w:lang w:val="el-GR"/>
              </w:rPr>
              <w:t>Ασφάλεια των LΑSERS στην εργασία</w:t>
            </w:r>
            <w:r w:rsidRPr="002E6D13">
              <w:rPr>
                <w:rFonts w:asciiTheme="majorHAnsi" w:eastAsia="Quattrocento Sans" w:hAnsiTheme="majorHAnsi" w:cstheme="majorHAnsi"/>
                <w:iCs/>
                <w:lang w:val="el-GR"/>
              </w:rPr>
              <w:t xml:space="preserve"> στα πλαίσια του  ΠΜΣ «Υγιεινή και Ασφάλεια Εργασίας» της Ιατρικής σχολής του Δ.Π.Θ και  Τμήμα Νοσηλευτικής, Τεχνολογικό Εκπαιδευτικό Ίδρυμα Αθηνών. (30 φοιτητές):  Χαρακτηριστικά των LASERS,  Επικινδυνότητα Ακτινοβολίας LASER, Εκτίμηση Κινδύνου, Πρότυπα Ασφάλειας, Εφαρμογή κανόνων Ασφαλείας στην Εργασία.</w:t>
            </w:r>
          </w:p>
          <w:p w14:paraId="3202D49F"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iCs/>
                <w:lang w:val="el-GR"/>
              </w:rPr>
            </w:pPr>
          </w:p>
          <w:p w14:paraId="7D28A379" w14:textId="0D4C749D"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iCs/>
                <w:lang w:val="el-GR"/>
              </w:rPr>
              <w:t>Διδασκαλία: 2 ώρες</w:t>
            </w:r>
          </w:p>
        </w:tc>
      </w:tr>
      <w:tr w:rsidR="002E6D13" w:rsidRPr="00361305" w14:paraId="5A5CD983" w14:textId="77777777" w:rsidTr="00AE07CB">
        <w:trPr>
          <w:trHeight w:val="247"/>
        </w:trPr>
        <w:tc>
          <w:tcPr>
            <w:tcW w:w="2694" w:type="dxa"/>
            <w:shd w:val="clear" w:color="auto" w:fill="auto"/>
          </w:tcPr>
          <w:p w14:paraId="7784F762" w14:textId="77777777" w:rsidR="002E6D13" w:rsidRPr="002E6D13" w:rsidRDefault="002E6D13" w:rsidP="002E6D13">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431366D5"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iCs/>
                <w:lang w:val="el-GR"/>
              </w:rPr>
            </w:pPr>
          </w:p>
        </w:tc>
      </w:tr>
      <w:tr w:rsidR="002E6D13" w:rsidRPr="00D7328E" w14:paraId="3A069411" w14:textId="77777777" w:rsidTr="00AE07CB">
        <w:trPr>
          <w:trHeight w:val="339"/>
        </w:trPr>
        <w:tc>
          <w:tcPr>
            <w:tcW w:w="2694" w:type="dxa"/>
            <w:shd w:val="clear" w:color="auto" w:fill="auto"/>
          </w:tcPr>
          <w:p w14:paraId="6B336CB9" w14:textId="4A855C46" w:rsidR="002E6D13" w:rsidRPr="002E6D13" w:rsidRDefault="003F4121"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 xml:space="preserve">3/2007- </w:t>
            </w:r>
            <w:r>
              <w:rPr>
                <w:rFonts w:asciiTheme="majorHAnsi" w:eastAsia="Quattrocento Sans" w:hAnsiTheme="majorHAnsi" w:cstheme="majorHAnsi"/>
                <w:lang w:val="el-GR"/>
              </w:rPr>
              <w:t>2018</w:t>
            </w:r>
          </w:p>
        </w:tc>
        <w:tc>
          <w:tcPr>
            <w:tcW w:w="8226" w:type="dxa"/>
            <w:shd w:val="clear" w:color="auto" w:fill="auto"/>
          </w:tcPr>
          <w:p w14:paraId="2EDEF26A" w14:textId="066616B1" w:rsidR="00217C32" w:rsidRPr="00217C32" w:rsidRDefault="006B1661" w:rsidP="002E6D13">
            <w:pPr>
              <w:tabs>
                <w:tab w:val="left" w:pos="2820"/>
              </w:tabs>
              <w:spacing w:after="0" w:line="240" w:lineRule="auto"/>
              <w:ind w:right="240"/>
              <w:rPr>
                <w:rFonts w:asciiTheme="majorHAnsi" w:eastAsia="Quattrocento Sans" w:hAnsiTheme="majorHAnsi" w:cstheme="majorHAnsi"/>
                <w:lang w:val="el-GR"/>
              </w:rPr>
            </w:pPr>
            <w:r>
              <w:rPr>
                <w:rFonts w:asciiTheme="majorHAnsi" w:eastAsia="Quattrocento Sans" w:hAnsiTheme="majorHAnsi" w:cstheme="majorHAnsi"/>
                <w:b/>
                <w:bCs/>
                <w:lang w:val="el-GR"/>
              </w:rPr>
              <w:t>Ζ</w:t>
            </w:r>
            <w:r w:rsidR="003F4121" w:rsidRPr="003F4121">
              <w:rPr>
                <w:rFonts w:asciiTheme="majorHAnsi" w:eastAsia="Quattrocento Sans" w:hAnsiTheme="majorHAnsi" w:cstheme="majorHAnsi"/>
                <w:b/>
                <w:bCs/>
                <w:lang w:val="el-GR"/>
              </w:rPr>
              <w:t>.</w:t>
            </w:r>
            <w:r w:rsidR="008801FE" w:rsidRPr="008801FE">
              <w:rPr>
                <w:rFonts w:asciiTheme="majorHAnsi" w:eastAsia="Quattrocento Sans" w:hAnsiTheme="majorHAnsi" w:cstheme="majorHAnsi"/>
                <w:b/>
                <w:bCs/>
                <w:lang w:val="el-GR"/>
              </w:rPr>
              <w:t>7</w:t>
            </w:r>
            <w:r w:rsidR="00C906DA">
              <w:rPr>
                <w:rFonts w:asciiTheme="majorHAnsi" w:eastAsia="Quattrocento Sans" w:hAnsiTheme="majorHAnsi" w:cstheme="majorHAnsi"/>
                <w:lang w:val="el-GR"/>
              </w:rPr>
              <w:t xml:space="preserve"> </w:t>
            </w:r>
            <w:r w:rsidR="003F4121" w:rsidRPr="002E6D13">
              <w:rPr>
                <w:rFonts w:asciiTheme="majorHAnsi" w:eastAsia="Quattrocento Sans" w:hAnsiTheme="majorHAnsi" w:cstheme="majorHAnsi"/>
                <w:lang w:val="el-GR"/>
              </w:rPr>
              <w:t>Πανεπιστημιακός Υπότροφος, Επιστημονικός Συνεργάτης, Ιατρικής Σχολής Δημοκριτείου Πανεπιστημίου Θράκης</w:t>
            </w:r>
          </w:p>
        </w:tc>
      </w:tr>
      <w:tr w:rsidR="002E6D13" w:rsidRPr="005207C5" w14:paraId="252F1E83" w14:textId="77777777" w:rsidTr="00AE07CB">
        <w:trPr>
          <w:trHeight w:val="453"/>
        </w:trPr>
        <w:tc>
          <w:tcPr>
            <w:tcW w:w="2694" w:type="dxa"/>
            <w:shd w:val="clear" w:color="auto" w:fill="auto"/>
          </w:tcPr>
          <w:p w14:paraId="6082E517" w14:textId="1BB24FD3" w:rsidR="002E6D13" w:rsidRPr="002E6D13" w:rsidRDefault="002E6D13"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Μάθημα</w:t>
            </w:r>
          </w:p>
        </w:tc>
        <w:tc>
          <w:tcPr>
            <w:tcW w:w="8226" w:type="dxa"/>
            <w:shd w:val="clear" w:color="auto" w:fill="auto"/>
          </w:tcPr>
          <w:p w14:paraId="22AD0907" w14:textId="04E188B2"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3F4121">
              <w:rPr>
                <w:rFonts w:asciiTheme="majorHAnsi" w:eastAsia="Quattrocento Sans" w:hAnsiTheme="majorHAnsi" w:cstheme="majorHAnsi"/>
                <w:b/>
                <w:bCs/>
                <w:lang w:val="el-GR"/>
              </w:rPr>
              <w:t>Σεμιναριακά μαθήματα σε Ο</w:t>
            </w:r>
            <w:r w:rsidR="003F4121" w:rsidRPr="003F4121">
              <w:rPr>
                <w:rFonts w:asciiTheme="majorHAnsi" w:eastAsia="Quattrocento Sans" w:hAnsiTheme="majorHAnsi" w:cstheme="majorHAnsi"/>
                <w:b/>
                <w:bCs/>
                <w:lang w:val="el-GR"/>
              </w:rPr>
              <w:t>φ</w:t>
            </w:r>
            <w:r w:rsidRPr="003F4121">
              <w:rPr>
                <w:rFonts w:asciiTheme="majorHAnsi" w:eastAsia="Quattrocento Sans" w:hAnsiTheme="majorHAnsi" w:cstheme="majorHAnsi"/>
                <w:b/>
                <w:bCs/>
                <w:lang w:val="el-GR"/>
              </w:rPr>
              <w:t>θαλμιάτρους και Ειδικευόμενους στην Οφθαλμολογία</w:t>
            </w:r>
            <w:r w:rsidRPr="002E6D13">
              <w:rPr>
                <w:rFonts w:asciiTheme="majorHAnsi" w:eastAsia="Quattrocento Sans" w:hAnsiTheme="majorHAnsi" w:cstheme="majorHAnsi"/>
                <w:lang w:val="el-GR"/>
              </w:rPr>
              <w:t xml:space="preserve"> της Οφθαλμολογικής Κλινικής του Δ.Π.Θ σε θέματα: </w:t>
            </w:r>
            <w:r w:rsidRPr="002E6D13">
              <w:rPr>
                <w:rFonts w:asciiTheme="majorHAnsi" w:hAnsiTheme="majorHAnsi" w:cstheme="majorHAnsi"/>
                <w:lang w:val="el-GR"/>
              </w:rPr>
              <w:t xml:space="preserve"> </w:t>
            </w:r>
            <w:r w:rsidRPr="002E6D13">
              <w:rPr>
                <w:rFonts w:asciiTheme="majorHAnsi" w:eastAsia="Quattrocento Sans" w:hAnsiTheme="majorHAnsi" w:cstheme="majorHAnsi"/>
                <w:lang w:val="el-GR"/>
              </w:rPr>
              <w:t>Οπτική της Όρασης, Αντικειμενική και Υποκειμενική Όραση, Νεότερες Εξελίξεις στις Απεικονιστικές Τεχνικές, Τεχνολογία Ενδοφακών</w:t>
            </w:r>
          </w:p>
          <w:p w14:paraId="63400DEF"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p>
          <w:p w14:paraId="189B9EFD" w14:textId="5792E992"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 xml:space="preserve">Διδασκαλία: </w:t>
            </w:r>
            <w:r w:rsidR="00C42195">
              <w:rPr>
                <w:rFonts w:asciiTheme="majorHAnsi" w:eastAsia="Quattrocento Sans" w:hAnsiTheme="majorHAnsi" w:cstheme="majorHAnsi"/>
                <w:lang w:val="el-GR"/>
              </w:rPr>
              <w:t>72</w:t>
            </w:r>
            <w:r w:rsidRPr="002E6D13">
              <w:rPr>
                <w:rFonts w:asciiTheme="majorHAnsi" w:eastAsia="Quattrocento Sans" w:hAnsiTheme="majorHAnsi" w:cstheme="majorHAnsi"/>
                <w:lang w:val="el-GR"/>
              </w:rPr>
              <w:t xml:space="preserve"> ώρες</w:t>
            </w:r>
          </w:p>
        </w:tc>
      </w:tr>
      <w:tr w:rsidR="002E6D13" w:rsidRPr="005207C5" w14:paraId="2F65E81E" w14:textId="77777777" w:rsidTr="00AE07CB">
        <w:trPr>
          <w:trHeight w:val="211"/>
        </w:trPr>
        <w:tc>
          <w:tcPr>
            <w:tcW w:w="2694" w:type="dxa"/>
            <w:shd w:val="clear" w:color="auto" w:fill="auto"/>
          </w:tcPr>
          <w:p w14:paraId="198187B1" w14:textId="77777777" w:rsidR="002E6D13" w:rsidRPr="002E6D13" w:rsidRDefault="002E6D13" w:rsidP="002E6D13">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193F6081"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p>
        </w:tc>
      </w:tr>
      <w:tr w:rsidR="0037119F" w:rsidRPr="00D7328E" w14:paraId="387B7858" w14:textId="77777777" w:rsidTr="00AE07CB">
        <w:trPr>
          <w:trHeight w:val="211"/>
        </w:trPr>
        <w:tc>
          <w:tcPr>
            <w:tcW w:w="2694" w:type="dxa"/>
            <w:shd w:val="clear" w:color="auto" w:fill="auto"/>
          </w:tcPr>
          <w:p w14:paraId="7FFD7F9A" w14:textId="5CE82BF6" w:rsidR="0037119F" w:rsidRPr="002E6D13" w:rsidRDefault="003F4121" w:rsidP="002E6D13">
            <w:pPr>
              <w:spacing w:after="0" w:line="252" w:lineRule="auto"/>
              <w:ind w:right="45"/>
              <w:rPr>
                <w:rFonts w:asciiTheme="majorHAnsi" w:eastAsia="Quattrocento Sans" w:hAnsiTheme="majorHAnsi" w:cstheme="majorHAnsi"/>
                <w:lang w:val="el-GR"/>
              </w:rPr>
            </w:pPr>
            <w:r>
              <w:rPr>
                <w:rFonts w:asciiTheme="majorHAnsi" w:eastAsia="Quattrocento Sans" w:hAnsiTheme="majorHAnsi" w:cstheme="majorHAnsi"/>
                <w:lang w:val="el-GR"/>
              </w:rPr>
              <w:t>16 Ιουλίου 2011</w:t>
            </w:r>
          </w:p>
        </w:tc>
        <w:tc>
          <w:tcPr>
            <w:tcW w:w="8226" w:type="dxa"/>
            <w:shd w:val="clear" w:color="auto" w:fill="auto"/>
          </w:tcPr>
          <w:p w14:paraId="3B153ABF" w14:textId="172097AB" w:rsidR="0037119F" w:rsidRPr="003F4121" w:rsidRDefault="006B1661" w:rsidP="002E6D13">
            <w:pPr>
              <w:tabs>
                <w:tab w:val="left" w:pos="2820"/>
              </w:tabs>
              <w:spacing w:after="0" w:line="240" w:lineRule="auto"/>
              <w:ind w:right="240"/>
              <w:rPr>
                <w:rFonts w:asciiTheme="majorHAnsi" w:eastAsia="Quattrocento Sans" w:hAnsiTheme="majorHAnsi" w:cstheme="majorHAnsi"/>
                <w:b/>
                <w:bCs/>
                <w:lang w:val="el-GR"/>
              </w:rPr>
            </w:pPr>
            <w:r>
              <w:rPr>
                <w:rFonts w:asciiTheme="majorHAnsi" w:eastAsia="Quattrocento Sans" w:hAnsiTheme="majorHAnsi" w:cstheme="majorHAnsi"/>
                <w:b/>
                <w:bCs/>
                <w:lang w:val="el-GR"/>
              </w:rPr>
              <w:t>Ζ</w:t>
            </w:r>
            <w:r w:rsidR="003F4121" w:rsidRPr="003F4121">
              <w:rPr>
                <w:rFonts w:asciiTheme="majorHAnsi" w:eastAsia="Quattrocento Sans" w:hAnsiTheme="majorHAnsi" w:cstheme="majorHAnsi"/>
                <w:b/>
                <w:bCs/>
                <w:lang w:val="el-GR"/>
              </w:rPr>
              <w:t>.</w:t>
            </w:r>
            <w:r w:rsidR="008801FE" w:rsidRPr="008801FE">
              <w:rPr>
                <w:rFonts w:asciiTheme="majorHAnsi" w:eastAsia="Quattrocento Sans" w:hAnsiTheme="majorHAnsi" w:cstheme="majorHAnsi"/>
                <w:b/>
                <w:bCs/>
                <w:lang w:val="el-GR"/>
              </w:rPr>
              <w:t>8</w:t>
            </w:r>
            <w:r w:rsidR="00C906DA" w:rsidRPr="003F4121">
              <w:rPr>
                <w:rFonts w:asciiTheme="majorHAnsi" w:eastAsia="Quattrocento Sans" w:hAnsiTheme="majorHAnsi" w:cstheme="majorHAnsi"/>
                <w:b/>
                <w:bCs/>
                <w:lang w:val="el-GR"/>
              </w:rPr>
              <w:t xml:space="preserve"> </w:t>
            </w:r>
            <w:r w:rsidR="003F4121" w:rsidRPr="0037119F">
              <w:rPr>
                <w:rFonts w:asciiTheme="majorHAnsi" w:eastAsia="Quattrocento Sans" w:hAnsiTheme="majorHAnsi" w:cstheme="majorHAnsi"/>
                <w:lang w:val="el-GR"/>
              </w:rPr>
              <w:t>Επιστημονικός Συνεργάτης, Ιατρικής Σχολής Δημοκριτείου Πανεπιστημίου Θράκης</w:t>
            </w:r>
          </w:p>
        </w:tc>
      </w:tr>
      <w:tr w:rsidR="0037119F" w:rsidRPr="00D7328E" w14:paraId="0FB1ECE5" w14:textId="77777777" w:rsidTr="00AE07CB">
        <w:trPr>
          <w:trHeight w:val="211"/>
        </w:trPr>
        <w:tc>
          <w:tcPr>
            <w:tcW w:w="2694" w:type="dxa"/>
            <w:shd w:val="clear" w:color="auto" w:fill="auto"/>
          </w:tcPr>
          <w:p w14:paraId="6B5451D4" w14:textId="46A6C72C" w:rsidR="0037119F" w:rsidRPr="002E6D13" w:rsidRDefault="0037119F" w:rsidP="002E6D13">
            <w:pPr>
              <w:spacing w:after="0" w:line="252" w:lineRule="auto"/>
              <w:ind w:right="45"/>
              <w:rPr>
                <w:rFonts w:asciiTheme="majorHAnsi" w:eastAsia="Quattrocento Sans" w:hAnsiTheme="majorHAnsi" w:cstheme="majorHAnsi"/>
                <w:lang w:val="el-GR"/>
              </w:rPr>
            </w:pPr>
            <w:r>
              <w:rPr>
                <w:rFonts w:asciiTheme="majorHAnsi" w:eastAsia="Quattrocento Sans" w:hAnsiTheme="majorHAnsi" w:cstheme="majorHAnsi"/>
                <w:lang w:val="el-GR"/>
              </w:rPr>
              <w:t>Μάθημα</w:t>
            </w:r>
          </w:p>
        </w:tc>
        <w:tc>
          <w:tcPr>
            <w:tcW w:w="8226" w:type="dxa"/>
            <w:shd w:val="clear" w:color="auto" w:fill="auto"/>
          </w:tcPr>
          <w:p w14:paraId="1CD41838" w14:textId="7D631D2A" w:rsidR="0037119F" w:rsidRPr="002E6D13" w:rsidRDefault="0065249B" w:rsidP="002E6D13">
            <w:pPr>
              <w:tabs>
                <w:tab w:val="left" w:pos="2820"/>
              </w:tabs>
              <w:spacing w:after="0" w:line="240" w:lineRule="auto"/>
              <w:ind w:right="240"/>
              <w:rPr>
                <w:rFonts w:asciiTheme="majorHAnsi" w:eastAsia="Quattrocento Sans" w:hAnsiTheme="majorHAnsi" w:cstheme="majorHAnsi"/>
                <w:lang w:val="el-GR"/>
              </w:rPr>
            </w:pPr>
            <w:r>
              <w:rPr>
                <w:rFonts w:asciiTheme="majorHAnsi" w:eastAsia="Quattrocento Sans" w:hAnsiTheme="majorHAnsi" w:cstheme="majorHAnsi"/>
                <w:b/>
                <w:bCs/>
                <w:lang w:val="el-GR"/>
              </w:rPr>
              <w:t>Αρχές Οπτικής στον Κερατόκωνο &amp; Η τοπογραφία στον Κερατόκωνο</w:t>
            </w:r>
            <w:r w:rsidR="0037119F" w:rsidRPr="0037119F">
              <w:rPr>
                <w:rFonts w:asciiTheme="majorHAnsi" w:eastAsia="Quattrocento Sans" w:hAnsiTheme="majorHAnsi" w:cstheme="majorHAnsi"/>
                <w:lang w:val="el-GR"/>
              </w:rPr>
              <w:t xml:space="preserve"> στην εκπαιδευτική ημερίδα «Σύγχρονη διαγνωστική &amp; θεραπευτική αντιμετώπιση του Κερατόκωνου» Ιατρική Σχολή Δημοκριτείου Πανεπιστημίου &amp; Ελληνικό Κέντρο Έρευνας &amp; Θεραπέιας Οφθαλμικών Παθήσεων</w:t>
            </w:r>
          </w:p>
        </w:tc>
      </w:tr>
      <w:tr w:rsidR="0037119F" w:rsidRPr="00D7328E" w14:paraId="58F945AA" w14:textId="77777777" w:rsidTr="00AE07CB">
        <w:trPr>
          <w:trHeight w:val="211"/>
        </w:trPr>
        <w:tc>
          <w:tcPr>
            <w:tcW w:w="2694" w:type="dxa"/>
            <w:shd w:val="clear" w:color="auto" w:fill="auto"/>
          </w:tcPr>
          <w:p w14:paraId="03F20038" w14:textId="77777777" w:rsidR="0037119F" w:rsidRPr="002E6D13" w:rsidRDefault="0037119F" w:rsidP="002E6D13">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75FF29F3" w14:textId="77777777" w:rsidR="0037119F" w:rsidRPr="002E6D13" w:rsidRDefault="0037119F" w:rsidP="002E6D13">
            <w:pPr>
              <w:tabs>
                <w:tab w:val="left" w:pos="2820"/>
              </w:tabs>
              <w:spacing w:after="0" w:line="240" w:lineRule="auto"/>
              <w:ind w:right="240"/>
              <w:rPr>
                <w:rFonts w:asciiTheme="majorHAnsi" w:eastAsia="Quattrocento Sans" w:hAnsiTheme="majorHAnsi" w:cstheme="majorHAnsi"/>
                <w:lang w:val="el-GR"/>
              </w:rPr>
            </w:pPr>
          </w:p>
        </w:tc>
      </w:tr>
      <w:tr w:rsidR="0031425D" w:rsidRPr="0037119F" w14:paraId="675F5054" w14:textId="77777777" w:rsidTr="00AE07CB">
        <w:trPr>
          <w:trHeight w:val="211"/>
        </w:trPr>
        <w:tc>
          <w:tcPr>
            <w:tcW w:w="2694" w:type="dxa"/>
            <w:shd w:val="clear" w:color="auto" w:fill="auto"/>
          </w:tcPr>
          <w:p w14:paraId="6B71CC2B" w14:textId="77777777" w:rsidR="0031425D" w:rsidRPr="002E6D13" w:rsidRDefault="0031425D" w:rsidP="002E6D13">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07B289DB" w14:textId="51323A6A" w:rsidR="0031425D" w:rsidRPr="002E6D13" w:rsidRDefault="0031425D" w:rsidP="002E6D13">
            <w:pPr>
              <w:tabs>
                <w:tab w:val="left" w:pos="2820"/>
              </w:tabs>
              <w:spacing w:after="0" w:line="240" w:lineRule="auto"/>
              <w:ind w:right="240"/>
              <w:rPr>
                <w:rFonts w:asciiTheme="majorHAnsi" w:eastAsia="Quattrocento Sans" w:hAnsiTheme="majorHAnsi" w:cstheme="majorHAnsi"/>
                <w:lang w:val="el-GR"/>
              </w:rPr>
            </w:pPr>
            <w:r>
              <w:rPr>
                <w:rFonts w:asciiTheme="majorHAnsi" w:eastAsia="Quattrocento Sans" w:hAnsiTheme="majorHAnsi" w:cstheme="majorHAnsi"/>
                <w:lang w:val="el-GR"/>
              </w:rPr>
              <w:t>Διδασκαλία: 2 ωρες</w:t>
            </w:r>
          </w:p>
        </w:tc>
      </w:tr>
      <w:tr w:rsidR="0031425D" w:rsidRPr="0037119F" w14:paraId="679E0F7A" w14:textId="77777777" w:rsidTr="00AE07CB">
        <w:trPr>
          <w:trHeight w:val="211"/>
        </w:trPr>
        <w:tc>
          <w:tcPr>
            <w:tcW w:w="2694" w:type="dxa"/>
            <w:shd w:val="clear" w:color="auto" w:fill="auto"/>
          </w:tcPr>
          <w:p w14:paraId="535606CF" w14:textId="77777777" w:rsidR="0031425D" w:rsidRPr="002E6D13" w:rsidRDefault="0031425D" w:rsidP="002E6D13">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26500A0B" w14:textId="77777777" w:rsidR="0031425D" w:rsidRPr="002E6D13" w:rsidRDefault="0031425D" w:rsidP="002E6D13">
            <w:pPr>
              <w:tabs>
                <w:tab w:val="left" w:pos="2820"/>
              </w:tabs>
              <w:spacing w:after="0" w:line="240" w:lineRule="auto"/>
              <w:ind w:right="240"/>
              <w:rPr>
                <w:rFonts w:asciiTheme="majorHAnsi" w:eastAsia="Quattrocento Sans" w:hAnsiTheme="majorHAnsi" w:cstheme="majorHAnsi"/>
                <w:lang w:val="el-GR"/>
              </w:rPr>
            </w:pPr>
          </w:p>
        </w:tc>
      </w:tr>
      <w:tr w:rsidR="002E6D13" w:rsidRPr="00D7328E" w14:paraId="1ACFFC9D" w14:textId="77777777" w:rsidTr="00AE07CB">
        <w:trPr>
          <w:trHeight w:val="317"/>
        </w:trPr>
        <w:tc>
          <w:tcPr>
            <w:tcW w:w="2694" w:type="dxa"/>
            <w:shd w:val="clear" w:color="auto" w:fill="auto"/>
          </w:tcPr>
          <w:p w14:paraId="6A7ECCD7" w14:textId="2D8B7737" w:rsidR="002E6D13" w:rsidRPr="002E6D13" w:rsidRDefault="003F4121"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9/2004 – 12/2004</w:t>
            </w:r>
          </w:p>
        </w:tc>
        <w:tc>
          <w:tcPr>
            <w:tcW w:w="8226" w:type="dxa"/>
            <w:shd w:val="clear" w:color="auto" w:fill="auto"/>
          </w:tcPr>
          <w:p w14:paraId="1D85385D" w14:textId="0C5BF3C3" w:rsidR="002E6D13" w:rsidRPr="002E6D13" w:rsidRDefault="006B1661" w:rsidP="002E6D13">
            <w:pPr>
              <w:tabs>
                <w:tab w:val="left" w:pos="2820"/>
              </w:tabs>
              <w:spacing w:after="0" w:line="240" w:lineRule="auto"/>
              <w:ind w:right="240"/>
              <w:rPr>
                <w:rFonts w:asciiTheme="majorHAnsi" w:eastAsia="Quattrocento Sans" w:hAnsiTheme="majorHAnsi" w:cstheme="majorHAnsi"/>
                <w:lang w:val="el-GR"/>
              </w:rPr>
            </w:pPr>
            <w:r>
              <w:rPr>
                <w:rFonts w:asciiTheme="majorHAnsi" w:eastAsia="Quattrocento Sans" w:hAnsiTheme="majorHAnsi" w:cstheme="majorHAnsi"/>
                <w:b/>
                <w:bCs/>
                <w:lang w:val="el-GR"/>
              </w:rPr>
              <w:t>Ζ</w:t>
            </w:r>
            <w:r w:rsidR="003F4121" w:rsidRPr="003F4121">
              <w:rPr>
                <w:rFonts w:asciiTheme="majorHAnsi" w:eastAsia="Quattrocento Sans" w:hAnsiTheme="majorHAnsi" w:cstheme="majorHAnsi"/>
                <w:b/>
                <w:bCs/>
                <w:lang w:val="el-GR"/>
              </w:rPr>
              <w:t>.</w:t>
            </w:r>
            <w:r w:rsidR="008801FE" w:rsidRPr="008801FE">
              <w:rPr>
                <w:rFonts w:asciiTheme="majorHAnsi" w:eastAsia="Quattrocento Sans" w:hAnsiTheme="majorHAnsi" w:cstheme="majorHAnsi"/>
                <w:b/>
                <w:bCs/>
                <w:lang w:val="el-GR"/>
              </w:rPr>
              <w:t>9</w:t>
            </w:r>
            <w:r w:rsidR="00C906DA">
              <w:rPr>
                <w:rFonts w:asciiTheme="majorHAnsi" w:eastAsia="Quattrocento Sans" w:hAnsiTheme="majorHAnsi" w:cstheme="majorHAnsi"/>
                <w:lang w:val="el-GR"/>
              </w:rPr>
              <w:t xml:space="preserve"> </w:t>
            </w:r>
            <w:r w:rsidR="003F4121" w:rsidRPr="002E6D13">
              <w:rPr>
                <w:rFonts w:asciiTheme="majorHAnsi" w:eastAsia="Quattrocento Sans" w:hAnsiTheme="majorHAnsi" w:cstheme="majorHAnsi"/>
                <w:lang w:val="el-GR"/>
              </w:rPr>
              <w:t>Υποψήφιος Διδάκτορας, τμήματος Χημικής Μηχανικής του Πανεπιστημίου Πατρών</w:t>
            </w:r>
          </w:p>
        </w:tc>
      </w:tr>
      <w:tr w:rsidR="002E6D13" w:rsidRPr="00D7328E" w14:paraId="07E7F93D" w14:textId="77777777" w:rsidTr="00AE07CB">
        <w:trPr>
          <w:trHeight w:val="453"/>
        </w:trPr>
        <w:tc>
          <w:tcPr>
            <w:tcW w:w="2694" w:type="dxa"/>
            <w:shd w:val="clear" w:color="auto" w:fill="auto"/>
          </w:tcPr>
          <w:p w14:paraId="50BFCF64" w14:textId="69514EF5" w:rsidR="002E6D13" w:rsidRPr="002E6D13" w:rsidRDefault="002E6D13"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Μάθημα</w:t>
            </w:r>
          </w:p>
        </w:tc>
        <w:tc>
          <w:tcPr>
            <w:tcW w:w="8226" w:type="dxa"/>
            <w:shd w:val="clear" w:color="auto" w:fill="auto"/>
          </w:tcPr>
          <w:p w14:paraId="6F4EF6E0"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3F4121">
              <w:rPr>
                <w:rFonts w:asciiTheme="majorHAnsi" w:eastAsia="Quattrocento Sans" w:hAnsiTheme="majorHAnsi" w:cstheme="majorHAnsi"/>
                <w:b/>
                <w:bCs/>
                <w:lang w:val="el-GR"/>
              </w:rPr>
              <w:t>Μαθηματικός Λογισμός Ι</w:t>
            </w:r>
            <w:r w:rsidRPr="002E6D13">
              <w:rPr>
                <w:rFonts w:asciiTheme="majorHAnsi" w:eastAsia="Quattrocento Sans" w:hAnsiTheme="majorHAnsi" w:cstheme="majorHAnsi"/>
                <w:lang w:val="el-GR"/>
              </w:rPr>
              <w:t xml:space="preserve"> σε προπτυχιακούς φοιτητές με διαλέξεις και επίλυση προβλημάτων (140 Φοιτητές): Διαφορικές Εξισώσεις Πρώτης Τάξης, Γραμμικές Διαφορικές Εξισώσεις Δεύτερης Τάξης,  Γραμμικές Διαφορικές Εξισώσεις Υψηλότερης </w:t>
            </w:r>
            <w:r w:rsidRPr="002E6D13">
              <w:rPr>
                <w:rFonts w:asciiTheme="majorHAnsi" w:eastAsia="Quattrocento Sans" w:hAnsiTheme="majorHAnsi" w:cstheme="majorHAnsi"/>
                <w:lang w:val="el-GR"/>
              </w:rPr>
              <w:lastRenderedPageBreak/>
              <w:t>Τάξης, Λύση Διαφορικών Εξισώσεων με τη μέθοδο των σειρών, Μετασχηματισμός LAPLACE, Συστήματα Διαφορικών Εξισώσεων Πρώτης Τάξης, Αριθμητικές Μέθοδοι.</w:t>
            </w:r>
          </w:p>
          <w:p w14:paraId="1D39C912"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p>
          <w:p w14:paraId="4CE38936" w14:textId="6D70B50C"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 xml:space="preserve">Διδασκαλία: </w:t>
            </w:r>
            <w:r w:rsidR="00A50552">
              <w:rPr>
                <w:rFonts w:asciiTheme="majorHAnsi" w:eastAsia="Quattrocento Sans" w:hAnsiTheme="majorHAnsi" w:cstheme="majorHAnsi"/>
                <w:lang w:val="el-GR"/>
              </w:rPr>
              <w:t>26</w:t>
            </w:r>
            <w:r w:rsidR="00303D28">
              <w:rPr>
                <w:rFonts w:asciiTheme="majorHAnsi" w:eastAsia="Quattrocento Sans" w:hAnsiTheme="majorHAnsi" w:cstheme="majorHAnsi"/>
                <w:lang w:val="el-GR"/>
              </w:rPr>
              <w:t xml:space="preserve"> </w:t>
            </w:r>
            <w:r w:rsidRPr="002E6D13">
              <w:rPr>
                <w:rFonts w:asciiTheme="majorHAnsi" w:eastAsia="Quattrocento Sans" w:hAnsiTheme="majorHAnsi" w:cstheme="majorHAnsi"/>
                <w:lang w:val="el-GR"/>
              </w:rPr>
              <w:t>ώρες</w:t>
            </w:r>
            <w:r w:rsidR="00A50552">
              <w:rPr>
                <w:rFonts w:asciiTheme="majorHAnsi" w:eastAsia="Quattrocento Sans" w:hAnsiTheme="majorHAnsi" w:cstheme="majorHAnsi"/>
                <w:lang w:val="el-GR"/>
              </w:rPr>
              <w:t xml:space="preserve"> θεωρητικά</w:t>
            </w:r>
          </w:p>
          <w:p w14:paraId="6983FF59" w14:textId="17DE7F6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 xml:space="preserve">                        2</w:t>
            </w:r>
            <w:r w:rsidR="00A50552">
              <w:rPr>
                <w:rFonts w:asciiTheme="majorHAnsi" w:eastAsia="Quattrocento Sans" w:hAnsiTheme="majorHAnsi" w:cstheme="majorHAnsi"/>
                <w:lang w:val="el-GR"/>
              </w:rPr>
              <w:t>6</w:t>
            </w:r>
            <w:r w:rsidR="00303D28">
              <w:rPr>
                <w:rFonts w:asciiTheme="majorHAnsi" w:eastAsia="Quattrocento Sans" w:hAnsiTheme="majorHAnsi" w:cstheme="majorHAnsi"/>
                <w:lang w:val="el-GR"/>
              </w:rPr>
              <w:t xml:space="preserve"> </w:t>
            </w:r>
            <w:r w:rsidRPr="002E6D13">
              <w:rPr>
                <w:rFonts w:asciiTheme="majorHAnsi" w:eastAsia="Quattrocento Sans" w:hAnsiTheme="majorHAnsi" w:cstheme="majorHAnsi"/>
                <w:lang w:val="el-GR"/>
              </w:rPr>
              <w:t>ώρες επίλυση προβλημάτων στον πίνακα</w:t>
            </w:r>
          </w:p>
        </w:tc>
      </w:tr>
      <w:tr w:rsidR="002E6D13" w:rsidRPr="00D7328E" w14:paraId="7FBA39E1" w14:textId="77777777" w:rsidTr="00AE07CB">
        <w:trPr>
          <w:trHeight w:val="155"/>
        </w:trPr>
        <w:tc>
          <w:tcPr>
            <w:tcW w:w="2694" w:type="dxa"/>
            <w:shd w:val="clear" w:color="auto" w:fill="auto"/>
          </w:tcPr>
          <w:p w14:paraId="17C052AC" w14:textId="77777777" w:rsidR="002E6D13" w:rsidRPr="002E6D13" w:rsidRDefault="002E6D13" w:rsidP="002E6D13">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48304B01"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p>
        </w:tc>
      </w:tr>
      <w:tr w:rsidR="002E6D13" w:rsidRPr="00D7328E" w14:paraId="7B7A6A10" w14:textId="77777777" w:rsidTr="00AE07CB">
        <w:trPr>
          <w:trHeight w:val="288"/>
        </w:trPr>
        <w:tc>
          <w:tcPr>
            <w:tcW w:w="2694" w:type="dxa"/>
            <w:shd w:val="clear" w:color="auto" w:fill="auto"/>
          </w:tcPr>
          <w:p w14:paraId="73E5B916" w14:textId="0C50AD80" w:rsidR="002E6D13" w:rsidRPr="002E6D13" w:rsidRDefault="00A104D7"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9/2005 – 12/2005</w:t>
            </w:r>
          </w:p>
        </w:tc>
        <w:tc>
          <w:tcPr>
            <w:tcW w:w="8226" w:type="dxa"/>
            <w:shd w:val="clear" w:color="auto" w:fill="auto"/>
          </w:tcPr>
          <w:p w14:paraId="4EFA82D8" w14:textId="7CAACD2D" w:rsidR="002E6D13" w:rsidRPr="00A104D7" w:rsidRDefault="006B1661" w:rsidP="002E6D13">
            <w:pPr>
              <w:tabs>
                <w:tab w:val="left" w:pos="2820"/>
              </w:tabs>
              <w:spacing w:after="0" w:line="240" w:lineRule="auto"/>
              <w:ind w:right="240"/>
              <w:rPr>
                <w:rFonts w:asciiTheme="majorHAnsi" w:eastAsia="Quattrocento Sans" w:hAnsiTheme="majorHAnsi" w:cstheme="majorHAnsi"/>
                <w:b/>
                <w:bCs/>
                <w:lang w:val="el-GR"/>
              </w:rPr>
            </w:pPr>
            <w:r>
              <w:rPr>
                <w:rFonts w:asciiTheme="majorHAnsi" w:eastAsia="Quattrocento Sans" w:hAnsiTheme="majorHAnsi" w:cstheme="majorHAnsi"/>
                <w:b/>
                <w:bCs/>
                <w:lang w:val="el-GR"/>
              </w:rPr>
              <w:t>Ζ</w:t>
            </w:r>
            <w:r w:rsidR="00A104D7" w:rsidRPr="00A104D7">
              <w:rPr>
                <w:rFonts w:asciiTheme="majorHAnsi" w:eastAsia="Quattrocento Sans" w:hAnsiTheme="majorHAnsi" w:cstheme="majorHAnsi"/>
                <w:b/>
                <w:bCs/>
                <w:lang w:val="el-GR"/>
              </w:rPr>
              <w:t>.</w:t>
            </w:r>
            <w:r w:rsidR="008801FE" w:rsidRPr="008801FE">
              <w:rPr>
                <w:rFonts w:asciiTheme="majorHAnsi" w:eastAsia="Quattrocento Sans" w:hAnsiTheme="majorHAnsi" w:cstheme="majorHAnsi"/>
                <w:b/>
                <w:bCs/>
                <w:lang w:val="el-GR"/>
              </w:rPr>
              <w:t>10</w:t>
            </w:r>
            <w:r w:rsidR="00C906DA" w:rsidRPr="00A104D7">
              <w:rPr>
                <w:rFonts w:asciiTheme="majorHAnsi" w:eastAsia="Quattrocento Sans" w:hAnsiTheme="majorHAnsi" w:cstheme="majorHAnsi"/>
                <w:b/>
                <w:bCs/>
                <w:lang w:val="el-GR"/>
              </w:rPr>
              <w:t xml:space="preserve"> </w:t>
            </w:r>
            <w:r w:rsidR="00A104D7" w:rsidRPr="002E6D13">
              <w:rPr>
                <w:rFonts w:asciiTheme="majorHAnsi" w:eastAsia="Quattrocento Sans" w:hAnsiTheme="majorHAnsi" w:cstheme="majorHAnsi"/>
                <w:lang w:val="el-GR"/>
              </w:rPr>
              <w:t>Υποψήφιος Διδάκτορας, τμήματος Χημικής Μηχανικής του Πανεπιστημίου Πατρών</w:t>
            </w:r>
          </w:p>
        </w:tc>
      </w:tr>
      <w:tr w:rsidR="002E6D13" w:rsidRPr="00D7328E" w14:paraId="0ACE4A74" w14:textId="77777777" w:rsidTr="00AE07CB">
        <w:trPr>
          <w:trHeight w:val="453"/>
        </w:trPr>
        <w:tc>
          <w:tcPr>
            <w:tcW w:w="2694" w:type="dxa"/>
            <w:shd w:val="clear" w:color="auto" w:fill="auto"/>
          </w:tcPr>
          <w:p w14:paraId="401F1564" w14:textId="270AFAEA" w:rsidR="002E6D13" w:rsidRPr="002E6D13" w:rsidRDefault="002E6D13"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Μάθημα</w:t>
            </w:r>
          </w:p>
        </w:tc>
        <w:tc>
          <w:tcPr>
            <w:tcW w:w="8226" w:type="dxa"/>
            <w:shd w:val="clear" w:color="auto" w:fill="auto"/>
          </w:tcPr>
          <w:p w14:paraId="6B48B461"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iCs/>
                <w:lang w:val="el-GR"/>
              </w:rPr>
            </w:pPr>
            <w:r w:rsidRPr="00A104D7">
              <w:rPr>
                <w:rFonts w:asciiTheme="majorHAnsi" w:eastAsia="Quattrocento Sans" w:hAnsiTheme="majorHAnsi" w:cstheme="majorHAnsi"/>
                <w:b/>
                <w:bCs/>
                <w:lang w:val="el-GR"/>
              </w:rPr>
              <w:t>Μαθηματικό Λογισμός ΙΙ</w:t>
            </w:r>
            <w:r w:rsidRPr="002E6D13">
              <w:rPr>
                <w:rFonts w:asciiTheme="majorHAnsi" w:eastAsia="Quattrocento Sans" w:hAnsiTheme="majorHAnsi" w:cstheme="majorHAnsi"/>
                <w:lang w:val="el-GR"/>
              </w:rPr>
              <w:t xml:space="preserve"> σε προπτυχικούς Φοιτητές με διαλέξεις και επίλυση προβλημάτων (140 Φοιτητές): </w:t>
            </w:r>
            <w:r w:rsidRPr="002E6D13">
              <w:rPr>
                <w:rFonts w:asciiTheme="majorHAnsi" w:eastAsia="Quattrocento Sans" w:hAnsiTheme="majorHAnsi" w:cstheme="majorHAnsi"/>
                <w:iCs/>
                <w:lang w:val="el-GR"/>
              </w:rPr>
              <w:t>Ολοκληρώσιμες συναρτήσεις, Ιδιότητες ολοκληρώματος, Θεμελιώδη Θεωρήματα του Ολοκληρωτικού Λογισμού, Το αόριστο ολοκλήρωμα, Στοιχειώδεις μέθοδοι ολοκλήρωσης, Εφαρμογές, Μη γνήσια ολοκληρώματα, Σειρές Taylor και δυναμοσειρές, Διάστημα σύγκλισης, Κριτήρια σύγκλισης, Παραγώγιση και ολοκλήρωση δυναμοσειρών.</w:t>
            </w:r>
          </w:p>
          <w:p w14:paraId="5F3CD11E"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iCs/>
                <w:lang w:val="el-GR"/>
              </w:rPr>
            </w:pPr>
          </w:p>
          <w:p w14:paraId="69CB50CD" w14:textId="2364CEBD" w:rsidR="00A50552" w:rsidRPr="00A50552" w:rsidRDefault="002E6D13" w:rsidP="00A50552">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lang w:val="el-GR"/>
              </w:rPr>
              <w:t xml:space="preserve">Διδασκαλία: </w:t>
            </w:r>
            <w:r w:rsidR="00A50552" w:rsidRPr="00A50552">
              <w:rPr>
                <w:rFonts w:asciiTheme="majorHAnsi" w:eastAsia="Quattrocento Sans" w:hAnsiTheme="majorHAnsi" w:cstheme="majorHAnsi"/>
                <w:lang w:val="el-GR"/>
              </w:rPr>
              <w:t>26</w:t>
            </w:r>
            <w:r w:rsidR="00A50552">
              <w:rPr>
                <w:rFonts w:asciiTheme="majorHAnsi" w:eastAsia="Quattrocento Sans" w:hAnsiTheme="majorHAnsi" w:cstheme="majorHAnsi"/>
                <w:lang w:val="el-GR"/>
              </w:rPr>
              <w:t xml:space="preserve"> </w:t>
            </w:r>
            <w:r w:rsidR="00A50552" w:rsidRPr="00A50552">
              <w:rPr>
                <w:rFonts w:asciiTheme="majorHAnsi" w:eastAsia="Quattrocento Sans" w:hAnsiTheme="majorHAnsi" w:cstheme="majorHAnsi"/>
                <w:lang w:val="el-GR"/>
              </w:rPr>
              <w:t>ώρες θεωρητικά</w:t>
            </w:r>
          </w:p>
          <w:p w14:paraId="03847021" w14:textId="51862C78" w:rsidR="002E6D13" w:rsidRPr="002E6D13" w:rsidRDefault="00A50552" w:rsidP="00A50552">
            <w:pPr>
              <w:tabs>
                <w:tab w:val="left" w:pos="2820"/>
              </w:tabs>
              <w:spacing w:after="0" w:line="240" w:lineRule="auto"/>
              <w:ind w:right="240"/>
              <w:rPr>
                <w:rFonts w:asciiTheme="majorHAnsi" w:eastAsia="Quattrocento Sans" w:hAnsiTheme="majorHAnsi" w:cstheme="majorHAnsi"/>
                <w:lang w:val="el-GR"/>
              </w:rPr>
            </w:pPr>
            <w:r w:rsidRPr="00A50552">
              <w:rPr>
                <w:rFonts w:asciiTheme="majorHAnsi" w:eastAsia="Quattrocento Sans" w:hAnsiTheme="majorHAnsi" w:cstheme="majorHAnsi"/>
                <w:lang w:val="el-GR"/>
              </w:rPr>
              <w:t xml:space="preserve">                        26</w:t>
            </w:r>
            <w:r>
              <w:rPr>
                <w:rFonts w:asciiTheme="majorHAnsi" w:eastAsia="Quattrocento Sans" w:hAnsiTheme="majorHAnsi" w:cstheme="majorHAnsi"/>
                <w:lang w:val="el-GR"/>
              </w:rPr>
              <w:t xml:space="preserve"> </w:t>
            </w:r>
            <w:r w:rsidRPr="00A50552">
              <w:rPr>
                <w:rFonts w:asciiTheme="majorHAnsi" w:eastAsia="Quattrocento Sans" w:hAnsiTheme="majorHAnsi" w:cstheme="majorHAnsi"/>
                <w:lang w:val="el-GR"/>
              </w:rPr>
              <w:t>ώρες επίλυση προβλημάτων στον πίνακα</w:t>
            </w:r>
          </w:p>
        </w:tc>
      </w:tr>
      <w:tr w:rsidR="002E6D13" w:rsidRPr="00D7328E" w14:paraId="6EA4F1E5" w14:textId="77777777" w:rsidTr="00AE07CB">
        <w:trPr>
          <w:trHeight w:val="135"/>
        </w:trPr>
        <w:tc>
          <w:tcPr>
            <w:tcW w:w="2694" w:type="dxa"/>
            <w:shd w:val="clear" w:color="auto" w:fill="auto"/>
          </w:tcPr>
          <w:p w14:paraId="7A92CF59" w14:textId="77777777" w:rsidR="002E6D13" w:rsidRPr="002E6D13" w:rsidRDefault="002E6D13" w:rsidP="002E6D13">
            <w:pPr>
              <w:spacing w:after="0" w:line="252" w:lineRule="auto"/>
              <w:ind w:right="45"/>
              <w:rPr>
                <w:rFonts w:asciiTheme="majorHAnsi" w:eastAsia="Quattrocento Sans" w:hAnsiTheme="majorHAnsi" w:cstheme="majorHAnsi"/>
                <w:lang w:val="el-GR"/>
              </w:rPr>
            </w:pPr>
          </w:p>
        </w:tc>
        <w:tc>
          <w:tcPr>
            <w:tcW w:w="8226" w:type="dxa"/>
            <w:shd w:val="clear" w:color="auto" w:fill="auto"/>
          </w:tcPr>
          <w:p w14:paraId="6D2990CD"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p>
        </w:tc>
      </w:tr>
      <w:tr w:rsidR="002E6D13" w:rsidRPr="00D7328E" w14:paraId="619D7CEB" w14:textId="77777777" w:rsidTr="00AE07CB">
        <w:trPr>
          <w:trHeight w:val="253"/>
        </w:trPr>
        <w:tc>
          <w:tcPr>
            <w:tcW w:w="2694" w:type="dxa"/>
            <w:shd w:val="clear" w:color="auto" w:fill="auto"/>
          </w:tcPr>
          <w:p w14:paraId="346E9B1A" w14:textId="636C2435" w:rsidR="002E6D13" w:rsidRPr="002E6D13" w:rsidRDefault="00A104D7"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02/2004-07/2005</w:t>
            </w:r>
          </w:p>
        </w:tc>
        <w:tc>
          <w:tcPr>
            <w:tcW w:w="8226" w:type="dxa"/>
            <w:shd w:val="clear" w:color="auto" w:fill="auto"/>
          </w:tcPr>
          <w:p w14:paraId="1240F902" w14:textId="4B3E4D44" w:rsidR="002E6D13" w:rsidRPr="002E6D13" w:rsidRDefault="006B1661" w:rsidP="002E6D13">
            <w:pPr>
              <w:tabs>
                <w:tab w:val="left" w:pos="2820"/>
              </w:tabs>
              <w:spacing w:after="0" w:line="240" w:lineRule="auto"/>
              <w:ind w:right="240"/>
              <w:rPr>
                <w:rFonts w:asciiTheme="majorHAnsi" w:eastAsia="Quattrocento Sans" w:hAnsiTheme="majorHAnsi" w:cstheme="majorHAnsi"/>
                <w:lang w:val="el-GR"/>
              </w:rPr>
            </w:pPr>
            <w:r>
              <w:rPr>
                <w:rFonts w:asciiTheme="majorHAnsi" w:eastAsia="Quattrocento Sans" w:hAnsiTheme="majorHAnsi" w:cstheme="majorHAnsi"/>
                <w:b/>
                <w:bCs/>
                <w:lang w:val="el-GR"/>
              </w:rPr>
              <w:t>Ζ</w:t>
            </w:r>
            <w:r w:rsidR="00A104D7" w:rsidRPr="00A104D7">
              <w:rPr>
                <w:rFonts w:asciiTheme="majorHAnsi" w:eastAsia="Quattrocento Sans" w:hAnsiTheme="majorHAnsi" w:cstheme="majorHAnsi"/>
                <w:b/>
                <w:bCs/>
                <w:lang w:val="el-GR"/>
              </w:rPr>
              <w:t>.</w:t>
            </w:r>
            <w:r w:rsidR="00C906DA" w:rsidRPr="00A104D7">
              <w:rPr>
                <w:rFonts w:asciiTheme="majorHAnsi" w:eastAsia="Quattrocento Sans" w:hAnsiTheme="majorHAnsi" w:cstheme="majorHAnsi"/>
                <w:b/>
                <w:bCs/>
                <w:lang w:val="el-GR"/>
              </w:rPr>
              <w:t>1</w:t>
            </w:r>
            <w:r w:rsidR="008801FE" w:rsidRPr="008801FE">
              <w:rPr>
                <w:rFonts w:asciiTheme="majorHAnsi" w:eastAsia="Quattrocento Sans" w:hAnsiTheme="majorHAnsi" w:cstheme="majorHAnsi"/>
                <w:b/>
                <w:bCs/>
                <w:lang w:val="el-GR"/>
              </w:rPr>
              <w:t>1</w:t>
            </w:r>
            <w:r w:rsidR="00C906DA">
              <w:rPr>
                <w:rFonts w:asciiTheme="majorHAnsi" w:eastAsia="Quattrocento Sans" w:hAnsiTheme="majorHAnsi" w:cstheme="majorHAnsi"/>
                <w:lang w:val="el-GR"/>
              </w:rPr>
              <w:t xml:space="preserve"> </w:t>
            </w:r>
            <w:r w:rsidR="00B279A8" w:rsidRPr="002E6D13">
              <w:rPr>
                <w:rFonts w:asciiTheme="majorHAnsi" w:eastAsia="Quattrocento Sans" w:hAnsiTheme="majorHAnsi" w:cstheme="majorHAnsi"/>
                <w:lang w:val="el-GR"/>
              </w:rPr>
              <w:t>Υποψήφιος Διδάκτορας, τμήματος Χημικής Μηχανικής του Πανεπιστημίου Πατρών</w:t>
            </w:r>
          </w:p>
        </w:tc>
      </w:tr>
      <w:tr w:rsidR="002E6D13" w:rsidRPr="00361305" w14:paraId="5C17A965" w14:textId="77777777" w:rsidTr="00AE07CB">
        <w:trPr>
          <w:trHeight w:val="453"/>
        </w:trPr>
        <w:tc>
          <w:tcPr>
            <w:tcW w:w="2694" w:type="dxa"/>
            <w:shd w:val="clear" w:color="auto" w:fill="auto"/>
          </w:tcPr>
          <w:p w14:paraId="2BA070D4" w14:textId="12CA717E" w:rsidR="002E6D13" w:rsidRPr="002E6D13" w:rsidRDefault="002E6D13" w:rsidP="002E6D13">
            <w:pPr>
              <w:spacing w:after="0" w:line="252" w:lineRule="auto"/>
              <w:ind w:right="45"/>
              <w:rPr>
                <w:rFonts w:asciiTheme="majorHAnsi" w:eastAsia="Quattrocento Sans" w:hAnsiTheme="majorHAnsi" w:cstheme="majorHAnsi"/>
                <w:lang w:val="el-GR"/>
              </w:rPr>
            </w:pPr>
            <w:r w:rsidRPr="002E6D13">
              <w:rPr>
                <w:rFonts w:asciiTheme="majorHAnsi" w:eastAsia="Quattrocento Sans" w:hAnsiTheme="majorHAnsi" w:cstheme="majorHAnsi"/>
                <w:lang w:val="el-GR"/>
              </w:rPr>
              <w:t>Μάθημα</w:t>
            </w:r>
          </w:p>
        </w:tc>
        <w:tc>
          <w:tcPr>
            <w:tcW w:w="8226" w:type="dxa"/>
            <w:shd w:val="clear" w:color="auto" w:fill="auto"/>
          </w:tcPr>
          <w:p w14:paraId="7B70B487"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iCs/>
                <w:lang w:val="el-GR"/>
              </w:rPr>
            </w:pPr>
            <w:r w:rsidRPr="00B279A8">
              <w:rPr>
                <w:rFonts w:asciiTheme="majorHAnsi" w:eastAsia="Quattrocento Sans" w:hAnsiTheme="majorHAnsi" w:cstheme="majorHAnsi"/>
                <w:b/>
                <w:bCs/>
                <w:iCs/>
                <w:lang w:val="el-GR"/>
              </w:rPr>
              <w:t>Προπτυχιακό Εργαστηριακό Μάθημα Φυσικής</w:t>
            </w:r>
            <w:r w:rsidRPr="002E6D13">
              <w:rPr>
                <w:rFonts w:asciiTheme="majorHAnsi" w:eastAsia="Quattrocento Sans" w:hAnsiTheme="majorHAnsi" w:cstheme="majorHAnsi"/>
                <w:iCs/>
                <w:lang w:val="el-GR"/>
              </w:rPr>
              <w:t xml:space="preserve"> με επίλυση προβλημάτων και επίβλεψη εργαστηριακών ασκήσεων (20 Φοιτητές): Πειραματικά Σφάλματα και Στατιστική Ανάλυση, Μετρήσεις και υπολογισμοί βασικών μεγεθών , Μέτρηση της επιτάχυνσης της βαρύτητας, Ευθύγραμμη ομαλά επιταχυνόμενη κίνηση, Ροπή αδράνειας, Γωνιακή ταχύτητα και Γωνιακή επιτάχυνση, Περίθλαση από απλή και διπλή σχισμή, Κύκλωμα R-L-C, σύνδεση σε σειρά και παράλληλα, Συντονισμός, Καμπύλες φόρτισης και εκφόρτισης πυκνωτή, Πυκνωτής σε κύκλωμα εναλλασσόμενου ρεύματος (AC), Παλμογράφος, Μέτρηση της θερμοκρασίας, Ηλιακοί Συλλέκτες.</w:t>
            </w:r>
          </w:p>
          <w:p w14:paraId="2DCAA35E" w14:textId="77777777" w:rsidR="002E6D13" w:rsidRPr="002E6D13" w:rsidRDefault="002E6D13" w:rsidP="002E6D13">
            <w:pPr>
              <w:tabs>
                <w:tab w:val="left" w:pos="2820"/>
              </w:tabs>
              <w:spacing w:after="0" w:line="240" w:lineRule="auto"/>
              <w:ind w:right="240"/>
              <w:rPr>
                <w:rFonts w:asciiTheme="majorHAnsi" w:eastAsia="Quattrocento Sans" w:hAnsiTheme="majorHAnsi" w:cstheme="majorHAnsi"/>
                <w:iCs/>
                <w:lang w:val="el-GR"/>
              </w:rPr>
            </w:pPr>
          </w:p>
          <w:p w14:paraId="4515457D" w14:textId="51BFB379" w:rsidR="002E6D13" w:rsidRPr="002E6D13" w:rsidRDefault="002E6D13" w:rsidP="002E6D13">
            <w:pPr>
              <w:tabs>
                <w:tab w:val="left" w:pos="2820"/>
              </w:tabs>
              <w:spacing w:after="0" w:line="240" w:lineRule="auto"/>
              <w:ind w:right="240"/>
              <w:rPr>
                <w:rFonts w:asciiTheme="majorHAnsi" w:eastAsia="Quattrocento Sans" w:hAnsiTheme="majorHAnsi" w:cstheme="majorHAnsi"/>
                <w:lang w:val="el-GR"/>
              </w:rPr>
            </w:pPr>
            <w:r w:rsidRPr="002E6D13">
              <w:rPr>
                <w:rFonts w:asciiTheme="majorHAnsi" w:eastAsia="Quattrocento Sans" w:hAnsiTheme="majorHAnsi" w:cstheme="majorHAnsi"/>
                <w:iCs/>
                <w:lang w:val="el-GR"/>
              </w:rPr>
              <w:t>Διδασκαλία</w:t>
            </w:r>
            <w:r w:rsidR="00303D28">
              <w:rPr>
                <w:rFonts w:asciiTheme="majorHAnsi" w:eastAsia="Quattrocento Sans" w:hAnsiTheme="majorHAnsi" w:cstheme="majorHAnsi"/>
                <w:iCs/>
                <w:lang w:val="el-GR"/>
              </w:rPr>
              <w:t>:</w:t>
            </w:r>
            <w:r w:rsidRPr="002E6D13">
              <w:rPr>
                <w:rFonts w:asciiTheme="majorHAnsi" w:eastAsia="Quattrocento Sans" w:hAnsiTheme="majorHAnsi" w:cstheme="majorHAnsi"/>
                <w:iCs/>
                <w:lang w:val="el-GR"/>
              </w:rPr>
              <w:t xml:space="preserve"> </w:t>
            </w:r>
            <w:r w:rsidR="00303D28">
              <w:rPr>
                <w:rFonts w:asciiTheme="majorHAnsi" w:eastAsia="Quattrocento Sans" w:hAnsiTheme="majorHAnsi" w:cstheme="majorHAnsi"/>
                <w:iCs/>
                <w:lang w:val="el-GR"/>
              </w:rPr>
              <w:t xml:space="preserve">78 </w:t>
            </w:r>
            <w:r w:rsidRPr="002E6D13">
              <w:rPr>
                <w:rFonts w:asciiTheme="majorHAnsi" w:eastAsia="Quattrocento Sans" w:hAnsiTheme="majorHAnsi" w:cstheme="majorHAnsi"/>
                <w:iCs/>
                <w:lang w:val="el-GR"/>
              </w:rPr>
              <w:t>ώρες</w:t>
            </w:r>
          </w:p>
        </w:tc>
      </w:tr>
    </w:tbl>
    <w:p w14:paraId="6A0638DF" w14:textId="77777777" w:rsidR="006B1661" w:rsidRDefault="006B1661">
      <w:r>
        <w:br w:type="page"/>
      </w:r>
    </w:p>
    <w:tbl>
      <w:tblPr>
        <w:tblW w:w="10920" w:type="dxa"/>
        <w:tblInd w:w="-5" w:type="dxa"/>
        <w:tblLayout w:type="fixed"/>
        <w:tblLook w:val="0400" w:firstRow="0" w:lastRow="0" w:firstColumn="0" w:lastColumn="0" w:noHBand="0" w:noVBand="1"/>
      </w:tblPr>
      <w:tblGrid>
        <w:gridCol w:w="2840"/>
        <w:gridCol w:w="8080"/>
      </w:tblGrid>
      <w:tr w:rsidR="002154A2" w:rsidRPr="00361305" w14:paraId="15376B56" w14:textId="77777777" w:rsidTr="00AA206D">
        <w:trPr>
          <w:trHeight w:val="453"/>
        </w:trPr>
        <w:tc>
          <w:tcPr>
            <w:tcW w:w="2840" w:type="dxa"/>
            <w:shd w:val="clear" w:color="auto" w:fill="auto"/>
          </w:tcPr>
          <w:p w14:paraId="6B4DBDCC" w14:textId="1F0DA882" w:rsidR="002154A2" w:rsidRPr="002E6D13" w:rsidRDefault="002154A2" w:rsidP="002E6D13">
            <w:pPr>
              <w:spacing w:after="0" w:line="252" w:lineRule="auto"/>
              <w:ind w:right="45"/>
              <w:rPr>
                <w:rFonts w:asciiTheme="majorHAnsi" w:eastAsia="Quattrocento Sans" w:hAnsiTheme="majorHAnsi" w:cstheme="majorHAnsi"/>
                <w:lang w:val="el-GR"/>
              </w:rPr>
            </w:pPr>
          </w:p>
        </w:tc>
        <w:tc>
          <w:tcPr>
            <w:tcW w:w="8080" w:type="dxa"/>
            <w:shd w:val="clear" w:color="auto" w:fill="auto"/>
          </w:tcPr>
          <w:p w14:paraId="207720F0" w14:textId="77777777" w:rsidR="002154A2" w:rsidRPr="002E6D13" w:rsidRDefault="002154A2" w:rsidP="002E6D13">
            <w:pPr>
              <w:tabs>
                <w:tab w:val="left" w:pos="2820"/>
              </w:tabs>
              <w:spacing w:after="0" w:line="240" w:lineRule="auto"/>
              <w:ind w:right="240"/>
              <w:rPr>
                <w:rFonts w:asciiTheme="majorHAnsi" w:eastAsia="Quattrocento Sans" w:hAnsiTheme="majorHAnsi" w:cstheme="majorHAnsi"/>
                <w:iCs/>
                <w:lang w:val="el-GR"/>
              </w:rPr>
            </w:pPr>
          </w:p>
        </w:tc>
      </w:tr>
      <w:tr w:rsidR="002154A2" w:rsidRPr="00D7328E" w14:paraId="5416DF98" w14:textId="77777777" w:rsidTr="00AA206D">
        <w:trPr>
          <w:trHeight w:val="453"/>
        </w:trPr>
        <w:tc>
          <w:tcPr>
            <w:tcW w:w="2840" w:type="dxa"/>
            <w:shd w:val="clear" w:color="auto" w:fill="auto"/>
          </w:tcPr>
          <w:p w14:paraId="6B64362A" w14:textId="77777777" w:rsidR="002154A2" w:rsidRPr="00C173FB" w:rsidRDefault="002154A2" w:rsidP="002154A2">
            <w:pPr>
              <w:spacing w:after="0" w:line="252" w:lineRule="auto"/>
              <w:ind w:right="45"/>
              <w:rPr>
                <w:rFonts w:asciiTheme="majorHAnsi" w:eastAsia="Quattrocento Sans" w:hAnsiTheme="majorHAnsi" w:cstheme="majorHAnsi"/>
                <w:b/>
                <w:bCs/>
                <w:lang w:val="el-GR"/>
              </w:rPr>
            </w:pPr>
            <w:r w:rsidRPr="00C173FB">
              <w:rPr>
                <w:rFonts w:asciiTheme="majorHAnsi" w:eastAsia="Quattrocento Sans" w:hAnsiTheme="majorHAnsi" w:cstheme="majorHAnsi"/>
                <w:b/>
                <w:bCs/>
                <w:lang w:val="el-GR"/>
              </w:rPr>
              <w:t>Επίβλεψη Επιστημονικών Εργασιών</w:t>
            </w:r>
          </w:p>
          <w:p w14:paraId="12AD1954" w14:textId="77777777" w:rsidR="002154A2" w:rsidRPr="002E6D13" w:rsidRDefault="002154A2" w:rsidP="002154A2">
            <w:pPr>
              <w:spacing w:after="0" w:line="252" w:lineRule="auto"/>
              <w:ind w:right="45"/>
              <w:rPr>
                <w:rFonts w:asciiTheme="majorHAnsi" w:eastAsia="Quattrocento Sans" w:hAnsiTheme="majorHAnsi" w:cstheme="majorHAnsi"/>
                <w:lang w:val="el-GR"/>
              </w:rPr>
            </w:pPr>
          </w:p>
        </w:tc>
        <w:tc>
          <w:tcPr>
            <w:tcW w:w="8080" w:type="dxa"/>
            <w:shd w:val="clear" w:color="auto" w:fill="auto"/>
          </w:tcPr>
          <w:p w14:paraId="7E7EC950" w14:textId="3DBCD6BA" w:rsidR="002154A2" w:rsidRPr="00C9481C" w:rsidRDefault="002154A2" w:rsidP="008A4460">
            <w:pPr>
              <w:pStyle w:val="ListParagraph"/>
              <w:suppressAutoHyphens/>
              <w:autoSpaceDN w:val="0"/>
              <w:spacing w:line="251" w:lineRule="auto"/>
              <w:ind w:left="453"/>
              <w:textAlignment w:val="baseline"/>
              <w:rPr>
                <w:rFonts w:asciiTheme="majorHAnsi" w:eastAsia="Quattrocento Sans" w:hAnsiTheme="majorHAnsi" w:cstheme="majorHAnsi"/>
                <w:u w:val="single"/>
                <w:lang w:val="el-GR"/>
              </w:rPr>
            </w:pPr>
            <w:r w:rsidRPr="00C9481C">
              <w:rPr>
                <w:rFonts w:asciiTheme="majorHAnsi" w:eastAsia="Quattrocento Sans" w:hAnsiTheme="majorHAnsi" w:cstheme="majorHAnsi"/>
                <w:u w:val="single"/>
                <w:lang w:val="el-GR"/>
              </w:rPr>
              <w:t>Διδακτορικές Διατριβές: 2 (Σ</w:t>
            </w:r>
            <w:r w:rsidR="00C9481C">
              <w:rPr>
                <w:rFonts w:asciiTheme="majorHAnsi" w:eastAsia="Quattrocento Sans" w:hAnsiTheme="majorHAnsi" w:cstheme="majorHAnsi"/>
                <w:u w:val="single"/>
                <w:lang w:val="el-GR"/>
              </w:rPr>
              <w:t>υμμετοχή στην αξιολόγηση και συγγραφή</w:t>
            </w:r>
            <w:r w:rsidRPr="00C9481C">
              <w:rPr>
                <w:rFonts w:asciiTheme="majorHAnsi" w:eastAsia="Quattrocento Sans" w:hAnsiTheme="majorHAnsi" w:cstheme="majorHAnsi"/>
                <w:u w:val="single"/>
                <w:lang w:val="el-GR"/>
              </w:rPr>
              <w:t>)</w:t>
            </w:r>
          </w:p>
          <w:p w14:paraId="60FDFD2B" w14:textId="512282ED" w:rsidR="002154A2" w:rsidRPr="00C173FB" w:rsidRDefault="002154A2" w:rsidP="008A4460">
            <w:pPr>
              <w:pStyle w:val="ListParagraph"/>
              <w:numPr>
                <w:ilvl w:val="0"/>
                <w:numId w:val="23"/>
              </w:numPr>
              <w:suppressAutoHyphens/>
              <w:autoSpaceDN w:val="0"/>
              <w:spacing w:after="0" w:line="259" w:lineRule="auto"/>
              <w:ind w:left="453" w:right="240"/>
              <w:contextualSpacing w:val="0"/>
              <w:textAlignment w:val="baseline"/>
              <w:rPr>
                <w:rFonts w:asciiTheme="majorHAnsi" w:eastAsia="Quattrocento Sans" w:hAnsiTheme="majorHAnsi" w:cstheme="majorHAnsi"/>
                <w:lang w:val="el-GR"/>
              </w:rPr>
            </w:pPr>
            <w:r w:rsidRPr="00C173FB">
              <w:rPr>
                <w:rFonts w:asciiTheme="majorHAnsi" w:eastAsia="Quattrocento Sans" w:hAnsiTheme="majorHAnsi" w:cstheme="majorHAnsi"/>
                <w:lang w:val="el-GR"/>
              </w:rPr>
              <w:t>Γιαλελής Θέμης, Τμήμα ιατρικής, Δ.Π.Θ</w:t>
            </w:r>
            <w:r>
              <w:rPr>
                <w:rFonts w:asciiTheme="majorHAnsi" w:eastAsia="Quattrocento Sans" w:hAnsiTheme="majorHAnsi" w:cstheme="majorHAnsi"/>
                <w:lang w:val="el-GR"/>
              </w:rPr>
              <w:t>, 2020</w:t>
            </w:r>
            <w:r w:rsidR="00242751">
              <w:rPr>
                <w:rFonts w:asciiTheme="majorHAnsi" w:eastAsia="Quattrocento Sans" w:hAnsiTheme="majorHAnsi" w:cstheme="majorHAnsi"/>
                <w:lang w:val="el-GR"/>
              </w:rPr>
              <w:t xml:space="preserve"> (Σε εξέλιξη, επίκειται κρίση της ΔΔ)</w:t>
            </w:r>
            <w:r w:rsidRPr="00C173FB">
              <w:rPr>
                <w:rFonts w:asciiTheme="majorHAnsi" w:eastAsia="Quattrocento Sans" w:hAnsiTheme="majorHAnsi" w:cstheme="majorHAnsi"/>
                <w:lang w:val="el-GR"/>
              </w:rPr>
              <w:br/>
              <w:t>«Συσχέτιση της μεταβολής του πάχους του επιθηλίου με την μεταβολή της ευαισθησίας αντίθεσης και την μεταβολή των κερατοειδικών εκτροπών μετά από χειρουργείο διαθλαστικής χειρουργικής (</w:t>
            </w:r>
            <w:r w:rsidRPr="00C173FB">
              <w:rPr>
                <w:rFonts w:asciiTheme="majorHAnsi" w:eastAsia="Quattrocento Sans" w:hAnsiTheme="majorHAnsi" w:cstheme="majorHAnsi"/>
                <w:lang w:val="en-GB"/>
              </w:rPr>
              <w:t>PRK</w:t>
            </w:r>
            <w:r w:rsidRPr="00C173FB">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n-GB"/>
              </w:rPr>
              <w:t>LASIK</w:t>
            </w:r>
            <w:r w:rsidRPr="00C173FB">
              <w:rPr>
                <w:rFonts w:asciiTheme="majorHAnsi" w:eastAsia="Quattrocento Sans" w:hAnsiTheme="majorHAnsi" w:cstheme="majorHAnsi"/>
                <w:lang w:val="el-GR"/>
              </w:rPr>
              <w:t xml:space="preserve">)» </w:t>
            </w:r>
          </w:p>
          <w:p w14:paraId="0AE6453F" w14:textId="1B3138A7" w:rsidR="002154A2" w:rsidRPr="00C173FB" w:rsidRDefault="002154A2" w:rsidP="008A4460">
            <w:pPr>
              <w:pStyle w:val="ListParagraph"/>
              <w:numPr>
                <w:ilvl w:val="0"/>
                <w:numId w:val="23"/>
              </w:numPr>
              <w:suppressAutoHyphens/>
              <w:autoSpaceDN w:val="0"/>
              <w:spacing w:after="0" w:line="259" w:lineRule="auto"/>
              <w:ind w:left="453" w:right="240"/>
              <w:contextualSpacing w:val="0"/>
              <w:textAlignment w:val="baseline"/>
              <w:rPr>
                <w:rFonts w:asciiTheme="majorHAnsi" w:eastAsia="Quattrocento Sans" w:hAnsiTheme="majorHAnsi" w:cstheme="majorHAnsi"/>
                <w:lang w:val="el-GR"/>
              </w:rPr>
            </w:pPr>
            <w:r w:rsidRPr="00C173FB">
              <w:rPr>
                <w:rFonts w:asciiTheme="majorHAnsi" w:eastAsia="Quattrocento Sans" w:hAnsiTheme="majorHAnsi" w:cstheme="majorHAnsi"/>
                <w:lang w:val="el-GR"/>
              </w:rPr>
              <w:t>Καλογιάννη Ελένη, Τμήμα Ιατρικής, Δ.Π.Θ</w:t>
            </w:r>
            <w:r>
              <w:rPr>
                <w:rFonts w:asciiTheme="majorHAnsi" w:eastAsia="Quattrocento Sans" w:hAnsiTheme="majorHAnsi" w:cstheme="majorHAnsi"/>
                <w:lang w:val="el-GR"/>
              </w:rPr>
              <w:t>, 2019</w:t>
            </w:r>
            <w:r w:rsidR="00242751">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l-GR"/>
              </w:rPr>
              <w:br/>
              <w:t>«Εν τω βάθει σκληροτραμπεκουλεκτομή: αξιολόγηση μιας νέας αντιγλαυκωματικής χειρουργικής τεχνικής»</w:t>
            </w:r>
            <w:r w:rsidR="003F27EA" w:rsidRPr="003F27EA">
              <w:rPr>
                <w:lang w:val="el-GR"/>
              </w:rPr>
              <w:t xml:space="preserve"> </w:t>
            </w:r>
            <w:r w:rsidR="003F27EA" w:rsidRPr="003F27EA">
              <w:rPr>
                <w:rFonts w:asciiTheme="majorHAnsi" w:eastAsia="Quattrocento Sans" w:hAnsiTheme="majorHAnsi" w:cstheme="majorHAnsi"/>
                <w:lang w:val="el-GR"/>
              </w:rPr>
              <w:t>Βαθμός: Άριστα</w:t>
            </w:r>
          </w:p>
          <w:p w14:paraId="3EFB4792" w14:textId="77777777" w:rsidR="002154A2" w:rsidRPr="00C173FB" w:rsidRDefault="002154A2" w:rsidP="008A4460">
            <w:pPr>
              <w:pStyle w:val="ListParagraph"/>
              <w:suppressAutoHyphens/>
              <w:autoSpaceDN w:val="0"/>
              <w:spacing w:line="251" w:lineRule="auto"/>
              <w:ind w:left="453"/>
              <w:textAlignment w:val="baseline"/>
              <w:rPr>
                <w:rFonts w:asciiTheme="majorHAnsi" w:eastAsia="Quattrocento Sans" w:hAnsiTheme="majorHAnsi" w:cstheme="majorHAnsi"/>
                <w:lang w:val="el-GR"/>
              </w:rPr>
            </w:pPr>
          </w:p>
          <w:p w14:paraId="48F58308" w14:textId="09A705AC" w:rsidR="002154A2" w:rsidRPr="00C9481C" w:rsidRDefault="002154A2" w:rsidP="008A4460">
            <w:pPr>
              <w:pStyle w:val="ListParagraph"/>
              <w:suppressAutoHyphens/>
              <w:autoSpaceDN w:val="0"/>
              <w:spacing w:line="251" w:lineRule="auto"/>
              <w:ind w:left="453"/>
              <w:textAlignment w:val="baseline"/>
              <w:rPr>
                <w:rFonts w:asciiTheme="majorHAnsi" w:eastAsia="Quattrocento Sans" w:hAnsiTheme="majorHAnsi" w:cstheme="majorHAnsi"/>
                <w:u w:val="single"/>
                <w:lang w:val="el-GR"/>
              </w:rPr>
            </w:pPr>
            <w:r w:rsidRPr="00C9481C">
              <w:rPr>
                <w:rFonts w:asciiTheme="majorHAnsi" w:eastAsia="Quattrocento Sans" w:hAnsiTheme="majorHAnsi" w:cstheme="majorHAnsi"/>
                <w:u w:val="single"/>
                <w:lang w:val="el-GR"/>
              </w:rPr>
              <w:t>Μεταπτυχιακές Εργασίες: 6 (</w:t>
            </w:r>
            <w:r w:rsidR="00C9481C" w:rsidRPr="00C9481C">
              <w:rPr>
                <w:rFonts w:asciiTheme="majorHAnsi" w:eastAsia="Quattrocento Sans" w:hAnsiTheme="majorHAnsi" w:cstheme="majorHAnsi"/>
                <w:u w:val="single"/>
                <w:lang w:val="el-GR"/>
              </w:rPr>
              <w:t>Συμμετοχή στην αξιολόγηση και συγγραφή)</w:t>
            </w:r>
            <w:r w:rsidRPr="00C9481C">
              <w:rPr>
                <w:rFonts w:asciiTheme="majorHAnsi" w:eastAsia="Quattrocento Sans" w:hAnsiTheme="majorHAnsi" w:cstheme="majorHAnsi"/>
                <w:u w:val="single"/>
                <w:lang w:val="el-GR"/>
              </w:rPr>
              <w:t>)</w:t>
            </w:r>
          </w:p>
          <w:p w14:paraId="0DB09F54" w14:textId="77777777" w:rsidR="002154A2" w:rsidRPr="00C173FB" w:rsidRDefault="002154A2" w:rsidP="008A4460">
            <w:pPr>
              <w:pStyle w:val="ListParagraph"/>
              <w:numPr>
                <w:ilvl w:val="0"/>
                <w:numId w:val="23"/>
              </w:numPr>
              <w:suppressAutoHyphens/>
              <w:autoSpaceDN w:val="0"/>
              <w:spacing w:after="0" w:line="259" w:lineRule="auto"/>
              <w:ind w:left="453" w:right="240"/>
              <w:contextualSpacing w:val="0"/>
              <w:textAlignment w:val="baseline"/>
              <w:rPr>
                <w:rFonts w:asciiTheme="majorHAnsi" w:eastAsia="Quattrocento Sans" w:hAnsiTheme="majorHAnsi" w:cstheme="majorHAnsi"/>
                <w:lang w:val="el-GR"/>
              </w:rPr>
            </w:pPr>
            <w:r w:rsidRPr="00C173FB">
              <w:rPr>
                <w:rFonts w:asciiTheme="majorHAnsi" w:eastAsia="Quattrocento Sans" w:hAnsiTheme="majorHAnsi" w:cstheme="majorHAnsi"/>
                <w:lang w:val="el-GR"/>
              </w:rPr>
              <w:t xml:space="preserve">Αναστασια Βλάχου,  ΜΠΣ Ιατρική Απεικόνιση στην Οφθαλμολογία, Δ.Π.Θ </w:t>
            </w:r>
            <w:r>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l-GR"/>
              </w:rPr>
              <w:t>«Η ολογραφία στην Οφθαλμολογία»</w:t>
            </w:r>
          </w:p>
          <w:p w14:paraId="4BDD0FB0" w14:textId="77777777" w:rsidR="002154A2" w:rsidRPr="00C173FB" w:rsidRDefault="002154A2" w:rsidP="008A4460">
            <w:pPr>
              <w:pStyle w:val="ListParagraph"/>
              <w:numPr>
                <w:ilvl w:val="0"/>
                <w:numId w:val="23"/>
              </w:numPr>
              <w:suppressAutoHyphens/>
              <w:autoSpaceDN w:val="0"/>
              <w:spacing w:after="0" w:line="259" w:lineRule="auto"/>
              <w:ind w:left="453" w:right="240"/>
              <w:contextualSpacing w:val="0"/>
              <w:textAlignment w:val="baseline"/>
              <w:rPr>
                <w:rFonts w:asciiTheme="majorHAnsi" w:eastAsia="Quattrocento Sans" w:hAnsiTheme="majorHAnsi" w:cstheme="majorHAnsi"/>
                <w:lang w:val="el-GR"/>
              </w:rPr>
            </w:pPr>
            <w:r w:rsidRPr="00C173FB">
              <w:rPr>
                <w:rFonts w:asciiTheme="majorHAnsi" w:eastAsia="Quattrocento Sans" w:hAnsiTheme="majorHAnsi" w:cstheme="majorHAnsi"/>
                <w:lang w:val="el-GR"/>
              </w:rPr>
              <w:t>Ντόντη Παναγιώτα, ΜΠΣ Ιατρική Απεικόνιση στην Οφθαλμολογία, Δ.Π.Θ</w:t>
            </w:r>
            <w:r>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l-GR"/>
              </w:rPr>
              <w:t>«Αξιολόγηση των καθημερινών δραστηριοτήτων ασθενών που έχουν υποβληθεί σε πολυεστιακή και τριπλοεστιακή διόρθωση»</w:t>
            </w:r>
          </w:p>
          <w:p w14:paraId="7AAFB949" w14:textId="77777777" w:rsidR="002154A2" w:rsidRPr="00C173FB" w:rsidRDefault="002154A2" w:rsidP="008A4460">
            <w:pPr>
              <w:pStyle w:val="ListParagraph"/>
              <w:numPr>
                <w:ilvl w:val="0"/>
                <w:numId w:val="23"/>
              </w:numPr>
              <w:suppressAutoHyphens/>
              <w:autoSpaceDN w:val="0"/>
              <w:spacing w:after="0" w:line="259" w:lineRule="auto"/>
              <w:ind w:left="453" w:right="240"/>
              <w:contextualSpacing w:val="0"/>
              <w:textAlignment w:val="baseline"/>
              <w:rPr>
                <w:rFonts w:asciiTheme="majorHAnsi" w:eastAsia="Quattrocento Sans" w:hAnsiTheme="majorHAnsi" w:cstheme="majorHAnsi"/>
                <w:lang w:val="el-GR"/>
              </w:rPr>
            </w:pPr>
            <w:r w:rsidRPr="00C173FB">
              <w:rPr>
                <w:rFonts w:asciiTheme="majorHAnsi" w:eastAsia="Quattrocento Sans" w:hAnsiTheme="majorHAnsi" w:cstheme="majorHAnsi"/>
                <w:lang w:val="el-GR"/>
              </w:rPr>
              <w:t>Κατερίνα Μουζάκα, ΜΠΣ Ιατρική Απεικόνιση στην Οφθαλμολογία, Δ.Π.Θ</w:t>
            </w:r>
            <w:r>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l-GR"/>
              </w:rPr>
              <w:t xml:space="preserve"> «Έλεγχος των διαστάσεων του κερατοειδή πριν και μετά από χειρουργείο </w:t>
            </w:r>
            <w:r w:rsidRPr="00C173FB">
              <w:rPr>
                <w:rFonts w:asciiTheme="majorHAnsi" w:eastAsia="Quattrocento Sans" w:hAnsiTheme="majorHAnsi" w:cstheme="majorHAnsi"/>
                <w:lang w:val="en-GB"/>
              </w:rPr>
              <w:t>LASIK</w:t>
            </w:r>
            <w:r w:rsidRPr="00C173FB">
              <w:rPr>
                <w:rFonts w:asciiTheme="majorHAnsi" w:eastAsia="Quattrocento Sans" w:hAnsiTheme="majorHAnsi" w:cstheme="majorHAnsi"/>
                <w:lang w:val="el-GR"/>
              </w:rPr>
              <w:t xml:space="preserve"> με τη χρήση </w:t>
            </w:r>
            <w:r w:rsidRPr="00C173FB">
              <w:rPr>
                <w:rFonts w:asciiTheme="majorHAnsi" w:eastAsia="Quattrocento Sans" w:hAnsiTheme="majorHAnsi" w:cstheme="majorHAnsi"/>
                <w:lang w:val="en-GB"/>
              </w:rPr>
              <w:t>Pentacam</w:t>
            </w:r>
            <w:r w:rsidRPr="00C173FB">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n-GB"/>
              </w:rPr>
              <w:t>HR</w:t>
            </w:r>
            <w:r w:rsidRPr="00C173FB">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n-GB"/>
              </w:rPr>
              <w:t>kai</w:t>
            </w:r>
            <w:r w:rsidRPr="00C173FB">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n-GB"/>
              </w:rPr>
              <w:t>Avanti</w:t>
            </w:r>
            <w:r w:rsidRPr="00C173FB">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n-GB"/>
              </w:rPr>
              <w:t>Angiovue</w:t>
            </w:r>
            <w:r w:rsidRPr="00C173FB">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n-GB"/>
              </w:rPr>
              <w:t>OCT</w:t>
            </w:r>
            <w:r w:rsidRPr="00C173FB">
              <w:rPr>
                <w:rFonts w:asciiTheme="majorHAnsi" w:eastAsia="Quattrocento Sans" w:hAnsiTheme="majorHAnsi" w:cstheme="majorHAnsi"/>
                <w:lang w:val="el-GR"/>
              </w:rPr>
              <w:t>»</w:t>
            </w:r>
          </w:p>
          <w:p w14:paraId="42642A5E" w14:textId="77777777" w:rsidR="002154A2" w:rsidRPr="00C173FB" w:rsidRDefault="002154A2" w:rsidP="008A4460">
            <w:pPr>
              <w:pStyle w:val="ListParagraph"/>
              <w:numPr>
                <w:ilvl w:val="0"/>
                <w:numId w:val="23"/>
              </w:numPr>
              <w:suppressAutoHyphens/>
              <w:autoSpaceDN w:val="0"/>
              <w:spacing w:after="0" w:line="259" w:lineRule="auto"/>
              <w:ind w:left="453" w:right="240"/>
              <w:contextualSpacing w:val="0"/>
              <w:textAlignment w:val="baseline"/>
              <w:rPr>
                <w:rFonts w:asciiTheme="majorHAnsi" w:eastAsia="Quattrocento Sans" w:hAnsiTheme="majorHAnsi" w:cstheme="majorHAnsi"/>
                <w:lang w:val="el-GR"/>
              </w:rPr>
            </w:pPr>
            <w:r w:rsidRPr="00C173FB">
              <w:rPr>
                <w:rFonts w:asciiTheme="majorHAnsi" w:eastAsia="Quattrocento Sans" w:hAnsiTheme="majorHAnsi" w:cstheme="majorHAnsi"/>
                <w:lang w:val="el-GR"/>
              </w:rPr>
              <w:t>Βασιλική Ντακοβάνου, ΜΠΣ Ιατρική Απεικόνιση στην Οφθαλμολογία, Δ.Π.Θ</w:t>
            </w:r>
            <w:r>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l-GR"/>
              </w:rPr>
              <w:t xml:space="preserve">«Γλαύκωμα σε μύωπες ασθενείς. Διαγνωστική αξία του </w:t>
            </w:r>
            <w:r w:rsidRPr="00C173FB">
              <w:rPr>
                <w:rFonts w:asciiTheme="majorHAnsi" w:eastAsia="Quattrocento Sans" w:hAnsiTheme="majorHAnsi" w:cstheme="majorHAnsi"/>
                <w:lang w:val="en-GB"/>
              </w:rPr>
              <w:t>SD</w:t>
            </w:r>
            <w:r w:rsidRPr="00C173FB">
              <w:rPr>
                <w:rFonts w:asciiTheme="majorHAnsi" w:eastAsia="Quattrocento Sans" w:hAnsiTheme="majorHAnsi" w:cstheme="majorHAnsi"/>
                <w:lang w:val="el-GR"/>
              </w:rPr>
              <w:t>-</w:t>
            </w:r>
            <w:r w:rsidRPr="00C173FB">
              <w:rPr>
                <w:rFonts w:asciiTheme="majorHAnsi" w:eastAsia="Quattrocento Sans" w:hAnsiTheme="majorHAnsi" w:cstheme="majorHAnsi"/>
                <w:lang w:val="en-GB"/>
              </w:rPr>
              <w:t>OCT</w:t>
            </w:r>
            <w:r w:rsidRPr="00C173FB">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n-GB"/>
              </w:rPr>
              <w:t>Posterior</w:t>
            </w:r>
            <w:r w:rsidRPr="00C173FB">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n-GB"/>
              </w:rPr>
              <w:t>Pole</w:t>
            </w:r>
            <w:r w:rsidRPr="00C173FB">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n-GB"/>
              </w:rPr>
              <w:t>Asymmetry</w:t>
            </w:r>
            <w:r w:rsidRPr="00C173FB">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n-GB"/>
              </w:rPr>
              <w:t>Analysis</w:t>
            </w:r>
            <w:r w:rsidRPr="00C173FB">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n-GB"/>
              </w:rPr>
              <w:t>PPAA</w:t>
            </w:r>
            <w:r w:rsidRPr="00C173FB">
              <w:rPr>
                <w:rFonts w:asciiTheme="majorHAnsi" w:eastAsia="Quattrocento Sans" w:hAnsiTheme="majorHAnsi" w:cstheme="majorHAnsi"/>
                <w:lang w:val="el-GR"/>
              </w:rPr>
              <w:t xml:space="preserve">) και </w:t>
            </w:r>
            <w:r w:rsidRPr="00C173FB">
              <w:rPr>
                <w:rFonts w:asciiTheme="majorHAnsi" w:eastAsia="Quattrocento Sans" w:hAnsiTheme="majorHAnsi" w:cstheme="majorHAnsi"/>
                <w:lang w:val="en-GB"/>
              </w:rPr>
              <w:t>RNFL</w:t>
            </w:r>
            <w:r w:rsidRPr="00C173FB">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n-GB"/>
              </w:rPr>
              <w:t>thickness</w:t>
            </w:r>
            <w:r w:rsidRPr="00C173FB">
              <w:rPr>
                <w:rFonts w:asciiTheme="majorHAnsi" w:eastAsia="Quattrocento Sans" w:hAnsiTheme="majorHAnsi" w:cstheme="majorHAnsi"/>
                <w:lang w:val="el-GR"/>
              </w:rPr>
              <w:t xml:space="preserve">.» </w:t>
            </w:r>
          </w:p>
          <w:p w14:paraId="17BA33F0" w14:textId="08F27537" w:rsidR="002154A2" w:rsidRPr="00C173FB" w:rsidRDefault="002154A2" w:rsidP="008A4460">
            <w:pPr>
              <w:pStyle w:val="ListParagraph"/>
              <w:numPr>
                <w:ilvl w:val="0"/>
                <w:numId w:val="23"/>
              </w:numPr>
              <w:suppressAutoHyphens/>
              <w:autoSpaceDN w:val="0"/>
              <w:spacing w:after="0" w:line="259" w:lineRule="auto"/>
              <w:ind w:left="453" w:right="240"/>
              <w:contextualSpacing w:val="0"/>
              <w:textAlignment w:val="baseline"/>
              <w:rPr>
                <w:rFonts w:asciiTheme="majorHAnsi" w:eastAsia="Quattrocento Sans" w:hAnsiTheme="majorHAnsi" w:cstheme="majorHAnsi"/>
                <w:lang w:val="el-GR"/>
              </w:rPr>
            </w:pPr>
            <w:r w:rsidRPr="00C173FB">
              <w:rPr>
                <w:rFonts w:asciiTheme="majorHAnsi" w:eastAsia="Quattrocento Sans" w:hAnsiTheme="majorHAnsi" w:cstheme="majorHAnsi"/>
                <w:lang w:val="el-GR"/>
              </w:rPr>
              <w:t>Βικτωρία Καπουράνη, ΜΠΣ Ιατρική Απεικόνιση στην Οφθαλμολογία, Δ.Π.Θ</w:t>
            </w:r>
            <w:r>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l-GR"/>
              </w:rPr>
              <w:t xml:space="preserve">«Ο ρόλος του κεντρικού πάχους του κερατοειδούς στην </w:t>
            </w:r>
            <w:r w:rsidR="00D56D29">
              <w:rPr>
                <w:rFonts w:asciiTheme="majorHAnsi" w:eastAsia="Quattrocento Sans" w:hAnsiTheme="majorHAnsi" w:cstheme="majorHAnsi"/>
                <w:lang w:val="el-GR"/>
              </w:rPr>
              <w:t>α</w:t>
            </w:r>
            <w:r w:rsidRPr="00C173FB">
              <w:rPr>
                <w:rFonts w:asciiTheme="majorHAnsi" w:eastAsia="Quattrocento Sans" w:hAnsiTheme="majorHAnsi" w:cstheme="majorHAnsi"/>
                <w:lang w:val="el-GR"/>
              </w:rPr>
              <w:t>ποτελεσματικότητα των προσταγλαδινών και των β αναστολέων στο γλαύκωμα – Βιβλιογραφική Ανασκόπηση»</w:t>
            </w:r>
          </w:p>
          <w:p w14:paraId="5D674538" w14:textId="7F1CE3BA" w:rsidR="002154A2" w:rsidRPr="00C173FB" w:rsidRDefault="002154A2" w:rsidP="008A4460">
            <w:pPr>
              <w:pStyle w:val="ListParagraph"/>
              <w:numPr>
                <w:ilvl w:val="0"/>
                <w:numId w:val="23"/>
              </w:numPr>
              <w:suppressAutoHyphens/>
              <w:autoSpaceDN w:val="0"/>
              <w:spacing w:after="0" w:line="259" w:lineRule="auto"/>
              <w:ind w:left="453" w:right="240"/>
              <w:contextualSpacing w:val="0"/>
              <w:textAlignment w:val="baseline"/>
              <w:rPr>
                <w:rFonts w:asciiTheme="majorHAnsi" w:eastAsia="Quattrocento Sans" w:hAnsiTheme="majorHAnsi" w:cstheme="majorHAnsi"/>
                <w:lang w:val="el-GR"/>
              </w:rPr>
            </w:pPr>
            <w:r w:rsidRPr="00C173FB">
              <w:rPr>
                <w:rFonts w:asciiTheme="majorHAnsi" w:eastAsia="Quattrocento Sans" w:hAnsiTheme="majorHAnsi" w:cstheme="majorHAnsi"/>
                <w:lang w:val="el-GR"/>
              </w:rPr>
              <w:t>Μηλιώνης Ηλίας,  ΜΠΣ Ιατρική Απεικόνιση στην Οφθαλμολογία, Δ.Π.Θ</w:t>
            </w:r>
            <w:r w:rsidR="00D56D29">
              <w:rPr>
                <w:rFonts w:asciiTheme="majorHAnsi" w:eastAsia="Quattrocento Sans" w:hAnsiTheme="majorHAnsi" w:cstheme="majorHAnsi"/>
                <w:lang w:val="el-GR"/>
              </w:rPr>
              <w:br/>
            </w:r>
            <w:r>
              <w:rPr>
                <w:rFonts w:asciiTheme="majorHAnsi" w:eastAsia="Quattrocento Sans" w:hAnsiTheme="majorHAnsi" w:cstheme="majorHAnsi"/>
                <w:lang w:val="el-GR"/>
              </w:rPr>
              <w:t xml:space="preserve"> </w:t>
            </w:r>
            <w:r w:rsidRPr="00C173FB">
              <w:rPr>
                <w:rFonts w:asciiTheme="majorHAnsi" w:eastAsia="Quattrocento Sans" w:hAnsiTheme="majorHAnsi" w:cstheme="majorHAnsi"/>
                <w:lang w:val="el-GR"/>
              </w:rPr>
              <w:t xml:space="preserve">«Η φασματοσκοπία </w:t>
            </w:r>
            <w:r w:rsidRPr="00C173FB">
              <w:rPr>
                <w:rFonts w:asciiTheme="majorHAnsi" w:eastAsia="Quattrocento Sans" w:hAnsiTheme="majorHAnsi" w:cstheme="majorHAnsi"/>
                <w:lang w:val="en-GB"/>
              </w:rPr>
              <w:t>RAMAN</w:t>
            </w:r>
            <w:r w:rsidRPr="00C173FB">
              <w:rPr>
                <w:rFonts w:asciiTheme="majorHAnsi" w:eastAsia="Quattrocento Sans" w:hAnsiTheme="majorHAnsi" w:cstheme="majorHAnsi"/>
                <w:lang w:val="el-GR"/>
              </w:rPr>
              <w:t xml:space="preserve"> στην οφθαλμολογία με έμφαση στην Ιατρική απεικόνιση»</w:t>
            </w:r>
          </w:p>
          <w:p w14:paraId="5DD756AD" w14:textId="77777777" w:rsidR="002154A2" w:rsidRPr="00C173FB" w:rsidRDefault="002154A2" w:rsidP="008A4460">
            <w:pPr>
              <w:pStyle w:val="ListParagraph"/>
              <w:suppressAutoHyphens/>
              <w:autoSpaceDN w:val="0"/>
              <w:spacing w:line="251" w:lineRule="auto"/>
              <w:ind w:left="453"/>
              <w:textAlignment w:val="baseline"/>
              <w:rPr>
                <w:rFonts w:asciiTheme="majorHAnsi" w:eastAsia="Quattrocento Sans" w:hAnsiTheme="majorHAnsi" w:cstheme="majorHAnsi"/>
                <w:lang w:val="el-GR"/>
              </w:rPr>
            </w:pPr>
          </w:p>
          <w:p w14:paraId="59FE39DF" w14:textId="77777777" w:rsidR="008A4460" w:rsidRPr="00B63555" w:rsidRDefault="002154A2" w:rsidP="008A4460">
            <w:pPr>
              <w:pStyle w:val="ListParagraph"/>
              <w:suppressAutoHyphens/>
              <w:autoSpaceDN w:val="0"/>
              <w:spacing w:line="251" w:lineRule="auto"/>
              <w:ind w:left="453"/>
              <w:textAlignment w:val="baseline"/>
              <w:rPr>
                <w:rFonts w:asciiTheme="majorHAnsi" w:eastAsia="Quattrocento Sans" w:hAnsiTheme="majorHAnsi" w:cstheme="majorHAnsi"/>
                <w:u w:val="single"/>
                <w:lang w:val="el-GR"/>
              </w:rPr>
            </w:pPr>
            <w:r w:rsidRPr="00B63555">
              <w:rPr>
                <w:rFonts w:asciiTheme="majorHAnsi" w:eastAsia="Quattrocento Sans" w:hAnsiTheme="majorHAnsi" w:cstheme="majorHAnsi"/>
                <w:u w:val="single"/>
                <w:lang w:val="el-GR"/>
              </w:rPr>
              <w:t>Πτυχιακές Εργασίες: 1 (Συνεπιβλέποντας)</w:t>
            </w:r>
          </w:p>
          <w:p w14:paraId="15B1765F" w14:textId="18C3DDA3" w:rsidR="002154A2" w:rsidRPr="008A4460" w:rsidRDefault="002154A2" w:rsidP="008A4460">
            <w:pPr>
              <w:pStyle w:val="ListParagraph"/>
              <w:numPr>
                <w:ilvl w:val="0"/>
                <w:numId w:val="23"/>
              </w:numPr>
              <w:suppressAutoHyphens/>
              <w:autoSpaceDN w:val="0"/>
              <w:spacing w:after="0" w:line="259" w:lineRule="auto"/>
              <w:ind w:left="453" w:right="240"/>
              <w:contextualSpacing w:val="0"/>
              <w:textAlignment w:val="baseline"/>
              <w:rPr>
                <w:rFonts w:asciiTheme="majorHAnsi" w:eastAsia="Quattrocento Sans" w:hAnsiTheme="majorHAnsi" w:cstheme="majorHAnsi"/>
                <w:lang w:val="el-GR"/>
              </w:rPr>
            </w:pPr>
            <w:r w:rsidRPr="00C173FB">
              <w:rPr>
                <w:rFonts w:asciiTheme="majorHAnsi" w:eastAsia="Quattrocento Sans" w:hAnsiTheme="majorHAnsi" w:cstheme="majorHAnsi"/>
                <w:lang w:val="el-GR"/>
              </w:rPr>
              <w:t xml:space="preserve">Τυροβολάς Αναστάσιος, Τμήμα </w:t>
            </w:r>
            <w:r w:rsidR="00D56D29">
              <w:rPr>
                <w:rFonts w:asciiTheme="majorHAnsi" w:eastAsia="Quattrocento Sans" w:hAnsiTheme="majorHAnsi" w:cstheme="majorHAnsi"/>
                <w:lang w:val="el-GR"/>
              </w:rPr>
              <w:t>Χημικών Μηχανικών</w:t>
            </w:r>
            <w:r w:rsidRPr="00C173FB">
              <w:rPr>
                <w:rFonts w:asciiTheme="majorHAnsi" w:eastAsia="Quattrocento Sans" w:hAnsiTheme="majorHAnsi" w:cstheme="majorHAnsi"/>
                <w:lang w:val="el-GR"/>
              </w:rPr>
              <w:t>, Πανεπιστημίου Πατρών</w:t>
            </w:r>
            <w:r w:rsidRPr="00C173FB">
              <w:rPr>
                <w:rFonts w:asciiTheme="majorHAnsi" w:eastAsia="Quattrocento Sans" w:hAnsiTheme="majorHAnsi" w:cstheme="majorHAnsi"/>
                <w:lang w:val="el-GR"/>
              </w:rPr>
              <w:br/>
              <w:t>«Μη επεμβατική τεχνική ανίχνευσης φαρμάκων στο υδατοειδές υγρό οφθαλμών»</w:t>
            </w:r>
            <w:r w:rsidRPr="00C173FB">
              <w:rPr>
                <w:rFonts w:asciiTheme="majorHAnsi" w:eastAsia="Quattrocento Sans" w:hAnsiTheme="majorHAnsi" w:cstheme="majorHAnsi"/>
                <w:b/>
                <w:bCs/>
                <w:lang w:val="el-GR"/>
              </w:rPr>
              <w:t xml:space="preserve"> </w:t>
            </w:r>
          </w:p>
        </w:tc>
      </w:tr>
      <w:tr w:rsidR="000A7B39" w:rsidRPr="003B0D2D" w14:paraId="1FABCCE8" w14:textId="77777777" w:rsidTr="00AA206D">
        <w:trPr>
          <w:trHeight w:val="453"/>
        </w:trPr>
        <w:tc>
          <w:tcPr>
            <w:tcW w:w="2840" w:type="dxa"/>
            <w:shd w:val="clear" w:color="auto" w:fill="auto"/>
          </w:tcPr>
          <w:p w14:paraId="5A918F86" w14:textId="423FB092" w:rsidR="000A7B39" w:rsidRPr="00C173FB" w:rsidRDefault="000A7B39" w:rsidP="002154A2">
            <w:pPr>
              <w:spacing w:after="0" w:line="252" w:lineRule="auto"/>
              <w:ind w:right="45"/>
              <w:rPr>
                <w:rFonts w:asciiTheme="majorHAnsi" w:eastAsia="Quattrocento Sans" w:hAnsiTheme="majorHAnsi" w:cstheme="majorHAnsi"/>
                <w:b/>
                <w:bCs/>
                <w:lang w:val="el-GR"/>
              </w:rPr>
            </w:pPr>
            <w:r>
              <w:rPr>
                <w:rFonts w:asciiTheme="majorHAnsi" w:eastAsia="Quattrocento Sans" w:hAnsiTheme="majorHAnsi" w:cstheme="majorHAnsi"/>
                <w:b/>
                <w:bCs/>
                <w:lang w:val="el-GR"/>
              </w:rPr>
              <w:t>Κλινικο/Εργαστηρικό Έργο</w:t>
            </w:r>
          </w:p>
        </w:tc>
        <w:tc>
          <w:tcPr>
            <w:tcW w:w="8080" w:type="dxa"/>
            <w:shd w:val="clear" w:color="auto" w:fill="auto"/>
          </w:tcPr>
          <w:p w14:paraId="1D3BF17B" w14:textId="77777777" w:rsidR="000A7B39" w:rsidRPr="00C9481C" w:rsidRDefault="000A7B39" w:rsidP="008A4460">
            <w:pPr>
              <w:pStyle w:val="ListParagraph"/>
              <w:suppressAutoHyphens/>
              <w:autoSpaceDN w:val="0"/>
              <w:spacing w:line="251" w:lineRule="auto"/>
              <w:ind w:left="453"/>
              <w:textAlignment w:val="baseline"/>
              <w:rPr>
                <w:rFonts w:asciiTheme="majorHAnsi" w:eastAsia="Quattrocento Sans" w:hAnsiTheme="majorHAnsi" w:cstheme="majorHAnsi"/>
                <w:u w:val="single"/>
                <w:lang w:val="el-GR"/>
              </w:rPr>
            </w:pPr>
          </w:p>
        </w:tc>
      </w:tr>
      <w:tr w:rsidR="000A7B39" w:rsidRPr="00D7328E" w14:paraId="0165DBC5" w14:textId="77777777" w:rsidTr="00AA206D">
        <w:trPr>
          <w:trHeight w:val="453"/>
        </w:trPr>
        <w:tc>
          <w:tcPr>
            <w:tcW w:w="2840" w:type="dxa"/>
            <w:shd w:val="clear" w:color="auto" w:fill="auto"/>
          </w:tcPr>
          <w:p w14:paraId="7D830FE5" w14:textId="6E61501E" w:rsidR="000A7B39" w:rsidRPr="00C173FB" w:rsidRDefault="000A7B39" w:rsidP="002154A2">
            <w:pPr>
              <w:spacing w:after="0" w:line="252" w:lineRule="auto"/>
              <w:ind w:right="45"/>
              <w:rPr>
                <w:rFonts w:asciiTheme="majorHAnsi" w:eastAsia="Quattrocento Sans" w:hAnsiTheme="majorHAnsi" w:cstheme="majorHAnsi"/>
                <w:b/>
                <w:bCs/>
                <w:lang w:val="el-GR"/>
              </w:rPr>
            </w:pPr>
            <w:r>
              <w:rPr>
                <w:lang w:val="el-GR"/>
              </w:rPr>
              <w:t>2007-  2017</w:t>
            </w:r>
          </w:p>
        </w:tc>
        <w:tc>
          <w:tcPr>
            <w:tcW w:w="8080" w:type="dxa"/>
            <w:shd w:val="clear" w:color="auto" w:fill="auto"/>
          </w:tcPr>
          <w:p w14:paraId="431E4AB6" w14:textId="77777777" w:rsidR="00421916" w:rsidRDefault="000A7B39" w:rsidP="00421916">
            <w:pPr>
              <w:rPr>
                <w:lang w:val="el-GR"/>
              </w:rPr>
            </w:pPr>
            <w:r>
              <w:rPr>
                <w:lang w:val="el-GR"/>
              </w:rPr>
              <w:t>Οφθαλμολογικής Κλινικής του Δημοκριτείου Πανεπιστημίου Θράκης.</w:t>
            </w:r>
          </w:p>
          <w:p w14:paraId="2805CBBD" w14:textId="46804D32" w:rsidR="000A7B39" w:rsidRPr="00421916" w:rsidRDefault="000A7B39" w:rsidP="009813E1">
            <w:pPr>
              <w:spacing w:line="240" w:lineRule="auto"/>
              <w:rPr>
                <w:lang w:val="el-GR"/>
              </w:rPr>
            </w:pPr>
            <w:r w:rsidRPr="00421916">
              <w:rPr>
                <w:lang w:val="el-GR"/>
              </w:rPr>
              <w:t xml:space="preserve">Εφαρμογές </w:t>
            </w:r>
            <w:r w:rsidRPr="00421916">
              <w:rPr>
                <w:lang w:val="da-DK"/>
              </w:rPr>
              <w:t>LASER</w:t>
            </w:r>
            <w:r w:rsidRPr="00421916">
              <w:rPr>
                <w:lang w:val="el-GR"/>
              </w:rPr>
              <w:t xml:space="preserve"> στον Κερατοειδή</w:t>
            </w:r>
            <w:r w:rsidRPr="00421916">
              <w:rPr>
                <w:lang w:val="el-GR"/>
              </w:rPr>
              <w:br/>
              <w:t>Εφαρμογές Διαγνωστικών Τεστ</w:t>
            </w:r>
            <w:r w:rsidRPr="00421916">
              <w:rPr>
                <w:lang w:val="el-GR"/>
              </w:rPr>
              <w:br/>
              <w:t>Εφαρμογή Ειδικών Φακών Επαφής</w:t>
            </w:r>
            <w:r w:rsidRPr="00421916">
              <w:rPr>
                <w:lang w:val="el-GR"/>
              </w:rPr>
              <w:br/>
              <w:t>Χειρισμός, Διακρίβωση και Συντήρηση Οφθαλμολογικού Εξοπλισμού</w:t>
            </w:r>
          </w:p>
        </w:tc>
      </w:tr>
      <w:tr w:rsidR="000A7B39" w:rsidRPr="00D7328E" w14:paraId="08F50C22" w14:textId="77777777" w:rsidTr="00AA206D">
        <w:trPr>
          <w:trHeight w:val="453"/>
        </w:trPr>
        <w:tc>
          <w:tcPr>
            <w:tcW w:w="2840" w:type="dxa"/>
            <w:shd w:val="clear" w:color="auto" w:fill="auto"/>
          </w:tcPr>
          <w:p w14:paraId="6A8C73E0" w14:textId="1FC52263" w:rsidR="000A7B39" w:rsidRDefault="000A7B39" w:rsidP="002154A2">
            <w:pPr>
              <w:spacing w:after="0" w:line="252" w:lineRule="auto"/>
              <w:ind w:right="45"/>
              <w:rPr>
                <w:lang w:val="el-GR"/>
              </w:rPr>
            </w:pPr>
            <w:r>
              <w:rPr>
                <w:lang w:val="el-GR"/>
              </w:rPr>
              <w:t>2020</w:t>
            </w:r>
          </w:p>
        </w:tc>
        <w:tc>
          <w:tcPr>
            <w:tcW w:w="8080" w:type="dxa"/>
            <w:shd w:val="clear" w:color="auto" w:fill="auto"/>
          </w:tcPr>
          <w:p w14:paraId="301424D8" w14:textId="77777777" w:rsidR="00421916" w:rsidRDefault="000A7B39" w:rsidP="000A7B39">
            <w:pPr>
              <w:rPr>
                <w:lang w:val="da-DK"/>
              </w:rPr>
            </w:pPr>
            <w:r w:rsidRPr="002C3BC6">
              <w:rPr>
                <w:lang w:val="da-DK"/>
              </w:rPr>
              <w:t>Ø</w:t>
            </w:r>
            <w:r w:rsidRPr="000A7B39">
              <w:rPr>
                <w:lang w:val="da-DK"/>
              </w:rPr>
              <w:t>jel</w:t>
            </w:r>
            <w:r w:rsidRPr="002C3BC6">
              <w:rPr>
                <w:lang w:val="da-DK"/>
              </w:rPr>
              <w:t>æ</w:t>
            </w:r>
            <w:r w:rsidRPr="000A7B39">
              <w:rPr>
                <w:lang w:val="da-DK"/>
              </w:rPr>
              <w:t>gerne</w:t>
            </w:r>
            <w:r w:rsidRPr="002C3BC6">
              <w:rPr>
                <w:lang w:val="da-DK"/>
              </w:rPr>
              <w:t xml:space="preserve"> </w:t>
            </w:r>
            <w:r w:rsidRPr="000A7B39">
              <w:rPr>
                <w:lang w:val="da-DK"/>
              </w:rPr>
              <w:t>p</w:t>
            </w:r>
            <w:r w:rsidRPr="002C3BC6">
              <w:rPr>
                <w:lang w:val="da-DK"/>
              </w:rPr>
              <w:t xml:space="preserve">å </w:t>
            </w:r>
            <w:r w:rsidRPr="000A7B39">
              <w:rPr>
                <w:lang w:val="da-DK"/>
              </w:rPr>
              <w:t>R</w:t>
            </w:r>
            <w:r w:rsidRPr="002C3BC6">
              <w:rPr>
                <w:lang w:val="da-DK"/>
              </w:rPr>
              <w:t>å</w:t>
            </w:r>
            <w:r w:rsidRPr="000A7B39">
              <w:rPr>
                <w:lang w:val="da-DK"/>
              </w:rPr>
              <w:t>dhuspladsen</w:t>
            </w:r>
            <w:r w:rsidRPr="002C3BC6">
              <w:rPr>
                <w:lang w:val="da-DK"/>
              </w:rPr>
              <w:t xml:space="preserve"> </w:t>
            </w:r>
            <w:r w:rsidRPr="000A7B39">
              <w:rPr>
                <w:lang w:val="da-DK"/>
              </w:rPr>
              <w:t>Klinik</w:t>
            </w:r>
            <w:r w:rsidRPr="002C3BC6">
              <w:rPr>
                <w:lang w:val="da-DK"/>
              </w:rPr>
              <w:t xml:space="preserve">, </w:t>
            </w:r>
            <w:r w:rsidRPr="000A7B39">
              <w:rPr>
                <w:lang w:val="da-DK"/>
              </w:rPr>
              <w:t>Copenchagen</w:t>
            </w:r>
            <w:r w:rsidRPr="002C3BC6">
              <w:rPr>
                <w:lang w:val="da-DK"/>
              </w:rPr>
              <w:t xml:space="preserve">, </w:t>
            </w:r>
            <w:r w:rsidRPr="000A7B39">
              <w:rPr>
                <w:lang w:val="da-DK"/>
              </w:rPr>
              <w:t>Denmark</w:t>
            </w:r>
          </w:p>
          <w:p w14:paraId="29464C97" w14:textId="662AC2A4" w:rsidR="000A7B39" w:rsidRPr="000A7B39" w:rsidRDefault="000A7B39" w:rsidP="000A7B39">
            <w:pPr>
              <w:rPr>
                <w:lang w:val="el-GR"/>
              </w:rPr>
            </w:pPr>
            <w:r w:rsidRPr="000A7B39">
              <w:rPr>
                <w:lang w:val="el-GR"/>
              </w:rPr>
              <w:t>Εφαρμογές Διαγνωστικών Τεστ</w:t>
            </w:r>
            <w:r w:rsidRPr="000A7B39">
              <w:rPr>
                <w:lang w:val="el-GR"/>
              </w:rPr>
              <w:br/>
              <w:t>Χειρισμός, Διακρίβωση και Συντήρηση Οφθαλμολογικο</w:t>
            </w:r>
            <w:r>
              <w:rPr>
                <w:lang w:val="el-GR"/>
              </w:rPr>
              <w:t>ύ</w:t>
            </w:r>
            <w:r w:rsidRPr="000A7B39">
              <w:rPr>
                <w:lang w:val="el-GR"/>
              </w:rPr>
              <w:t xml:space="preserve"> Εξοπλισμού</w:t>
            </w:r>
          </w:p>
        </w:tc>
      </w:tr>
      <w:tr w:rsidR="008B106B" w:rsidRPr="003B0D2D" w14:paraId="30507026" w14:textId="77777777" w:rsidTr="00AA206D">
        <w:trPr>
          <w:trHeight w:val="453"/>
        </w:trPr>
        <w:tc>
          <w:tcPr>
            <w:tcW w:w="2840" w:type="dxa"/>
            <w:shd w:val="clear" w:color="auto" w:fill="auto"/>
          </w:tcPr>
          <w:p w14:paraId="5B922F6D" w14:textId="582B0380" w:rsidR="008B106B" w:rsidRPr="00AA206D" w:rsidRDefault="00C07C44" w:rsidP="002154A2">
            <w:pPr>
              <w:spacing w:after="0" w:line="252" w:lineRule="auto"/>
              <w:ind w:right="45"/>
              <w:rPr>
                <w:b/>
                <w:bCs/>
                <w:lang w:val="el-GR"/>
              </w:rPr>
            </w:pPr>
            <w:r w:rsidRPr="00AA206D">
              <w:rPr>
                <w:b/>
                <w:bCs/>
                <w:lang w:val="el-GR"/>
              </w:rPr>
              <w:lastRenderedPageBreak/>
              <w:t>Διοικητικό Έργο</w:t>
            </w:r>
          </w:p>
        </w:tc>
        <w:tc>
          <w:tcPr>
            <w:tcW w:w="8080" w:type="dxa"/>
            <w:shd w:val="clear" w:color="auto" w:fill="auto"/>
          </w:tcPr>
          <w:p w14:paraId="1232576B" w14:textId="77777777" w:rsidR="008B106B" w:rsidRPr="000A7B39" w:rsidRDefault="008B106B" w:rsidP="000A7B39">
            <w:pPr>
              <w:rPr>
                <w:lang w:val="el-GR"/>
              </w:rPr>
            </w:pPr>
          </w:p>
        </w:tc>
      </w:tr>
      <w:tr w:rsidR="00C07C44" w:rsidRPr="00D7328E" w14:paraId="7436FA60" w14:textId="77777777" w:rsidTr="00AA206D">
        <w:trPr>
          <w:trHeight w:val="453"/>
        </w:trPr>
        <w:tc>
          <w:tcPr>
            <w:tcW w:w="2840" w:type="dxa"/>
            <w:shd w:val="clear" w:color="auto" w:fill="auto"/>
          </w:tcPr>
          <w:p w14:paraId="432EE9C4" w14:textId="08E81433" w:rsidR="00C07C44" w:rsidRDefault="00C07C44" w:rsidP="002154A2">
            <w:pPr>
              <w:spacing w:after="0" w:line="252" w:lineRule="auto"/>
              <w:ind w:right="45"/>
              <w:rPr>
                <w:lang w:val="el-GR"/>
              </w:rPr>
            </w:pPr>
            <w:r>
              <w:rPr>
                <w:lang w:val="el-GR"/>
              </w:rPr>
              <w:t>2007-2017</w:t>
            </w:r>
          </w:p>
        </w:tc>
        <w:tc>
          <w:tcPr>
            <w:tcW w:w="8080" w:type="dxa"/>
            <w:shd w:val="clear" w:color="auto" w:fill="auto"/>
          </w:tcPr>
          <w:p w14:paraId="4A5B96AF" w14:textId="77777777" w:rsidR="00C07C44" w:rsidRDefault="00C07C44" w:rsidP="00C07C44">
            <w:pPr>
              <w:rPr>
                <w:lang w:val="el-GR"/>
              </w:rPr>
            </w:pPr>
            <w:r w:rsidRPr="00DC5050">
              <w:rPr>
                <w:lang w:val="el-GR"/>
              </w:rPr>
              <w:t xml:space="preserve">Ανάθεση οργανωτικών και διοικητικών καθηκόντων στο τμήμα </w:t>
            </w:r>
            <w:r>
              <w:rPr>
                <w:lang w:val="el-GR"/>
              </w:rPr>
              <w:t>Οφθαλμολογίας</w:t>
            </w:r>
            <w:r w:rsidRPr="00DC5050">
              <w:rPr>
                <w:lang w:val="el-GR"/>
              </w:rPr>
              <w:t xml:space="preserve"> του </w:t>
            </w:r>
            <w:r>
              <w:rPr>
                <w:lang w:val="el-GR"/>
              </w:rPr>
              <w:t>Δημοκριτείου Πανεπιστημίου Θράκης</w:t>
            </w:r>
            <w:r w:rsidRPr="00DC5050">
              <w:rPr>
                <w:lang w:val="el-GR"/>
              </w:rPr>
              <w:t xml:space="preserve"> από τον επιστημονικό υπεύθυνο</w:t>
            </w:r>
            <w:r>
              <w:rPr>
                <w:lang w:val="el-GR"/>
              </w:rPr>
              <w:t xml:space="preserve">. </w:t>
            </w:r>
            <w:r w:rsidRPr="00DC5050">
              <w:rPr>
                <w:lang w:val="el-GR"/>
              </w:rPr>
              <w:t xml:space="preserve"> </w:t>
            </w:r>
            <w:r>
              <w:rPr>
                <w:lang w:val="el-GR"/>
              </w:rPr>
              <w:br/>
            </w:r>
            <w:r w:rsidRPr="00DC5050">
              <w:rPr>
                <w:lang w:val="el-GR"/>
              </w:rPr>
              <w:t>Οι αρμοδιότητές μου αφορούν</w:t>
            </w:r>
            <w:r>
              <w:rPr>
                <w:lang w:val="el-GR"/>
              </w:rPr>
              <w:t>:</w:t>
            </w:r>
          </w:p>
          <w:p w14:paraId="36B08D38" w14:textId="77777777" w:rsidR="00C07C44" w:rsidRPr="0099578D" w:rsidRDefault="00C07C44" w:rsidP="00C07C44">
            <w:pPr>
              <w:pStyle w:val="ListParagraph"/>
              <w:numPr>
                <w:ilvl w:val="0"/>
                <w:numId w:val="49"/>
              </w:numPr>
              <w:spacing w:after="160" w:line="259" w:lineRule="auto"/>
              <w:rPr>
                <w:lang w:val="el-GR"/>
              </w:rPr>
            </w:pPr>
            <w:r w:rsidRPr="0099578D">
              <w:rPr>
                <w:lang w:val="el-GR"/>
              </w:rPr>
              <w:t>Τήρηση εσωτερικών βάσεων δεδομένων ασθενών</w:t>
            </w:r>
          </w:p>
          <w:p w14:paraId="2E26686C" w14:textId="77777777" w:rsidR="00C07C44" w:rsidRPr="000F7345" w:rsidRDefault="00C07C44" w:rsidP="00C07C44">
            <w:pPr>
              <w:pStyle w:val="ListParagraph"/>
              <w:numPr>
                <w:ilvl w:val="0"/>
                <w:numId w:val="49"/>
              </w:numPr>
              <w:spacing w:after="160" w:line="259" w:lineRule="auto"/>
              <w:rPr>
                <w:lang w:val="el-GR"/>
              </w:rPr>
            </w:pPr>
            <w:r>
              <w:rPr>
                <w:lang w:val="el-GR"/>
              </w:rPr>
              <w:t>Τήρηση εσωτερικών βάσεων δεδομένων βλαβών, διακριβώσεων και συντηρήσεων ιατρικού εξοπλισμού.</w:t>
            </w:r>
          </w:p>
          <w:p w14:paraId="1280D13A" w14:textId="77777777" w:rsidR="00C07C44" w:rsidRPr="0046160A" w:rsidRDefault="00C07C44" w:rsidP="00C07C44">
            <w:pPr>
              <w:pStyle w:val="ListParagraph"/>
              <w:numPr>
                <w:ilvl w:val="0"/>
                <w:numId w:val="49"/>
              </w:numPr>
              <w:spacing w:after="160" w:line="259" w:lineRule="auto"/>
              <w:rPr>
                <w:lang w:val="el-GR"/>
              </w:rPr>
            </w:pPr>
            <w:r>
              <w:rPr>
                <w:lang w:val="el-GR"/>
              </w:rPr>
              <w:t>Σ</w:t>
            </w:r>
            <w:r w:rsidRPr="0046160A">
              <w:rPr>
                <w:lang w:val="el-GR"/>
              </w:rPr>
              <w:t>υνεργασία με τ</w:t>
            </w:r>
            <w:r>
              <w:rPr>
                <w:lang w:val="el-GR"/>
              </w:rPr>
              <w:t>ον</w:t>
            </w:r>
            <w:r w:rsidRPr="0046160A">
              <w:rPr>
                <w:lang w:val="el-GR"/>
              </w:rPr>
              <w:t xml:space="preserve"> Ειδικό Λογαρια</w:t>
            </w:r>
            <w:r>
              <w:rPr>
                <w:lang w:val="el-GR"/>
              </w:rPr>
              <w:t>σ</w:t>
            </w:r>
            <w:r w:rsidRPr="0046160A">
              <w:rPr>
                <w:lang w:val="el-GR"/>
              </w:rPr>
              <w:t xml:space="preserve">μό Κονδυλίων Έρευνας (Ε.Λ.Κ.Ε) </w:t>
            </w:r>
            <w:r>
              <w:rPr>
                <w:lang w:val="el-GR"/>
              </w:rPr>
              <w:t xml:space="preserve">για θέματα που αφορούν την </w:t>
            </w:r>
            <w:r w:rsidRPr="0046160A">
              <w:rPr>
                <w:lang w:val="el-GR"/>
              </w:rPr>
              <w:t>λειτουργία του τμήματος σε σχέση με την προμήθεια υλικών και υπηρεσιών τρίτων  στα έργα:</w:t>
            </w:r>
          </w:p>
          <w:p w14:paraId="72E75750" w14:textId="77777777" w:rsidR="00C07C44" w:rsidRPr="0046160A" w:rsidRDefault="00C07C44" w:rsidP="00C07C44">
            <w:pPr>
              <w:pStyle w:val="ListParagraph"/>
              <w:numPr>
                <w:ilvl w:val="2"/>
                <w:numId w:val="49"/>
              </w:numPr>
              <w:spacing w:after="160" w:line="259" w:lineRule="auto"/>
              <w:rPr>
                <w:lang w:val="el-GR"/>
              </w:rPr>
            </w:pPr>
            <w:r w:rsidRPr="0046160A">
              <w:rPr>
                <w:lang w:val="el-GR"/>
              </w:rPr>
              <w:t>Μελέτη επί της Διαθλαστικής Χειρουργικής (ΚΕ 1376/ 80340),</w:t>
            </w:r>
          </w:p>
          <w:p w14:paraId="300D8F93" w14:textId="77777777" w:rsidR="00C07C44" w:rsidRPr="0046160A" w:rsidRDefault="00C07C44" w:rsidP="00C07C44">
            <w:pPr>
              <w:pStyle w:val="ListParagraph"/>
              <w:numPr>
                <w:ilvl w:val="2"/>
                <w:numId w:val="49"/>
              </w:numPr>
              <w:spacing w:after="160" w:line="259" w:lineRule="auto"/>
              <w:rPr>
                <w:lang w:val="el-GR"/>
              </w:rPr>
            </w:pPr>
            <w:r w:rsidRPr="0046160A">
              <w:rPr>
                <w:smallCaps/>
                <w:lang w:val="el-GR"/>
              </w:rPr>
              <w:t>ΙΑΤΡΙΚΗ ΑΠΕΙΚΟΝΙΣΗ ΣΤΗΝ ΟΦΘΑΛΜΟΛΟΓΙΑ</w:t>
            </w:r>
            <w:r w:rsidRPr="0046160A">
              <w:rPr>
                <w:lang w:val="el-GR"/>
              </w:rPr>
              <w:t xml:space="preserve"> (ΚΕ 81157),</w:t>
            </w:r>
          </w:p>
          <w:p w14:paraId="1349C974" w14:textId="77777777" w:rsidR="00C07C44" w:rsidRPr="0046160A" w:rsidRDefault="00C07C44" w:rsidP="00C07C44">
            <w:pPr>
              <w:pStyle w:val="ListParagraph"/>
              <w:numPr>
                <w:ilvl w:val="2"/>
                <w:numId w:val="49"/>
              </w:numPr>
              <w:spacing w:after="160" w:line="259" w:lineRule="auto"/>
              <w:rPr>
                <w:lang w:val="el-GR"/>
              </w:rPr>
            </w:pPr>
            <w:r w:rsidRPr="0046160A">
              <w:rPr>
                <w:lang w:val="el-GR"/>
              </w:rPr>
              <w:t>ΑΜΟΙΒΕΣ ΠΑΝΕΠΙΣΤΗΜΙΑΚΩΝ ΥΠΟΤΡΟΦΩΝ (ΚΕ 81773),</w:t>
            </w:r>
          </w:p>
          <w:p w14:paraId="10C232D2" w14:textId="77777777" w:rsidR="00C07C44" w:rsidRPr="0046160A" w:rsidRDefault="00C07C44" w:rsidP="00C07C44">
            <w:pPr>
              <w:pStyle w:val="ListParagraph"/>
              <w:numPr>
                <w:ilvl w:val="2"/>
                <w:numId w:val="49"/>
              </w:numPr>
              <w:autoSpaceDE w:val="0"/>
              <w:autoSpaceDN w:val="0"/>
              <w:adjustRightInd w:val="0"/>
              <w:spacing w:after="0" w:line="240" w:lineRule="auto"/>
              <w:rPr>
                <w:lang w:val="el-GR"/>
              </w:rPr>
            </w:pPr>
            <w:r w:rsidRPr="0046160A">
              <w:rPr>
                <w:lang w:val="el-GR"/>
              </w:rPr>
              <w:t>ΜΕΛΕΤΗ ΕΠΙ ΤΗΣ ΘΕΡΑΠΕΙΑΣ ΤΟΥ ΚΕΡΑΤΟΚΩΝΟΥ ΚΑΙ ΣΥΝΑΦΩΝ ΕΚΦΥΛΙΣΤΙΚΩΝ ΠΑΘΗΣΕΩΝ ΔΙΑ ΠΟΛΥΜΕΡΙΣΜΟΥ ΤΟΥ ΚΟΛΛΑΓΟΝΟΥ ΤΟΥ ΚΕΡΑΤΟΕΙΔΗ (ΚΕ 80344)</w:t>
            </w:r>
          </w:p>
          <w:p w14:paraId="0524674D" w14:textId="77777777" w:rsidR="00C07C44" w:rsidRPr="0099578D" w:rsidRDefault="00C07C44" w:rsidP="00C07C44">
            <w:pPr>
              <w:pStyle w:val="ListParagraph"/>
              <w:numPr>
                <w:ilvl w:val="2"/>
                <w:numId w:val="49"/>
              </w:numPr>
              <w:autoSpaceDE w:val="0"/>
              <w:autoSpaceDN w:val="0"/>
              <w:adjustRightInd w:val="0"/>
              <w:spacing w:after="0" w:line="240" w:lineRule="auto"/>
              <w:rPr>
                <w:lang w:val="el-GR"/>
              </w:rPr>
            </w:pPr>
            <w:r w:rsidRPr="0046160A">
              <w:rPr>
                <w:lang w:val="el-GR"/>
              </w:rPr>
              <w:t>ΠΡΩΙΜΗ ΔΙΑΓΝΩΣΗ ΚΑΙ ΜΕΛΕΤΗ ΤΩΝ ΓΛΑΥΚΩΜΑΤΙΚΩΝ ΑΣΘΕΝΩΝ ΣΤΟ Ελληνικό Κέντρο Έρευνας και Θεραπείας Οφθαλμικών Παθήσεων (ΚΕ 80348)</w:t>
            </w:r>
          </w:p>
          <w:p w14:paraId="79CACD68" w14:textId="77777777" w:rsidR="00C07C44" w:rsidRPr="000A7B39" w:rsidRDefault="00C07C44" w:rsidP="000A7B39">
            <w:pPr>
              <w:rPr>
                <w:lang w:val="el-GR"/>
              </w:rPr>
            </w:pPr>
          </w:p>
        </w:tc>
      </w:tr>
      <w:tr w:rsidR="00C07C44" w:rsidRPr="00D7328E" w14:paraId="61CE5C98" w14:textId="77777777" w:rsidTr="00AA206D">
        <w:trPr>
          <w:trHeight w:val="453"/>
        </w:trPr>
        <w:tc>
          <w:tcPr>
            <w:tcW w:w="2840" w:type="dxa"/>
            <w:shd w:val="clear" w:color="auto" w:fill="auto"/>
          </w:tcPr>
          <w:p w14:paraId="766A9335" w14:textId="3DA31262" w:rsidR="00C07C44" w:rsidRPr="003B5048" w:rsidRDefault="00C07C44" w:rsidP="00C07C44">
            <w:pPr>
              <w:spacing w:after="0" w:line="252" w:lineRule="auto"/>
              <w:ind w:right="45"/>
              <w:rPr>
                <w:lang w:val="da-DK"/>
              </w:rPr>
            </w:pPr>
            <w:r>
              <w:rPr>
                <w:lang w:val="el-GR"/>
              </w:rPr>
              <w:t>20</w:t>
            </w:r>
            <w:r w:rsidR="003B5048">
              <w:rPr>
                <w:lang w:val="da-DK"/>
              </w:rPr>
              <w:t>20</w:t>
            </w:r>
          </w:p>
        </w:tc>
        <w:tc>
          <w:tcPr>
            <w:tcW w:w="8080" w:type="dxa"/>
            <w:shd w:val="clear" w:color="auto" w:fill="auto"/>
            <w:vAlign w:val="bottom"/>
          </w:tcPr>
          <w:p w14:paraId="3BAAA4AB" w14:textId="5355FE78" w:rsidR="003B5048" w:rsidRDefault="003B5048" w:rsidP="003B5048">
            <w:pPr>
              <w:rPr>
                <w:lang w:val="da-DK"/>
              </w:rPr>
            </w:pPr>
            <w:r>
              <w:rPr>
                <w:rFonts w:asciiTheme="majorHAnsi" w:eastAsia="Quattrocento Sans" w:hAnsiTheme="majorHAnsi" w:cstheme="majorHAnsi"/>
                <w:lang w:val="el-GR"/>
              </w:rPr>
              <w:t>Ανάθεση</w:t>
            </w:r>
            <w:r w:rsidRPr="003B5048">
              <w:rPr>
                <w:rFonts w:asciiTheme="majorHAnsi" w:eastAsia="Quattrocento Sans" w:hAnsiTheme="majorHAnsi" w:cstheme="majorHAnsi"/>
                <w:lang w:val="da-DK"/>
              </w:rPr>
              <w:t xml:space="preserve"> </w:t>
            </w:r>
            <w:r>
              <w:rPr>
                <w:rFonts w:asciiTheme="majorHAnsi" w:eastAsia="Quattrocento Sans" w:hAnsiTheme="majorHAnsi" w:cstheme="majorHAnsi"/>
                <w:lang w:val="el-GR"/>
              </w:rPr>
              <w:t>οργανωτικών</w:t>
            </w:r>
            <w:r w:rsidRPr="003B5048">
              <w:rPr>
                <w:rFonts w:asciiTheme="majorHAnsi" w:eastAsia="Quattrocento Sans" w:hAnsiTheme="majorHAnsi" w:cstheme="majorHAnsi"/>
                <w:lang w:val="da-DK"/>
              </w:rPr>
              <w:t xml:space="preserve"> </w:t>
            </w:r>
            <w:r>
              <w:rPr>
                <w:rFonts w:asciiTheme="majorHAnsi" w:eastAsia="Quattrocento Sans" w:hAnsiTheme="majorHAnsi" w:cstheme="majorHAnsi"/>
                <w:lang w:val="el-GR"/>
              </w:rPr>
              <w:t>και</w:t>
            </w:r>
            <w:r w:rsidRPr="003B5048">
              <w:rPr>
                <w:rFonts w:asciiTheme="majorHAnsi" w:eastAsia="Quattrocento Sans" w:hAnsiTheme="majorHAnsi" w:cstheme="majorHAnsi"/>
                <w:lang w:val="da-DK"/>
              </w:rPr>
              <w:t xml:space="preserve"> </w:t>
            </w:r>
            <w:r>
              <w:rPr>
                <w:rFonts w:asciiTheme="majorHAnsi" w:eastAsia="Quattrocento Sans" w:hAnsiTheme="majorHAnsi" w:cstheme="majorHAnsi"/>
                <w:lang w:val="el-GR"/>
              </w:rPr>
              <w:t>διοικητικών</w:t>
            </w:r>
            <w:r w:rsidRPr="003B5048">
              <w:rPr>
                <w:rFonts w:asciiTheme="majorHAnsi" w:eastAsia="Quattrocento Sans" w:hAnsiTheme="majorHAnsi" w:cstheme="majorHAnsi"/>
                <w:lang w:val="da-DK"/>
              </w:rPr>
              <w:t xml:space="preserve"> </w:t>
            </w:r>
            <w:r>
              <w:rPr>
                <w:rFonts w:asciiTheme="majorHAnsi" w:eastAsia="Quattrocento Sans" w:hAnsiTheme="majorHAnsi" w:cstheme="majorHAnsi"/>
                <w:lang w:val="el-GR"/>
              </w:rPr>
              <w:t>καθηκόντων</w:t>
            </w:r>
            <w:r w:rsidRPr="003B5048">
              <w:rPr>
                <w:rFonts w:asciiTheme="majorHAnsi" w:eastAsia="Quattrocento Sans" w:hAnsiTheme="majorHAnsi" w:cstheme="majorHAnsi"/>
                <w:lang w:val="da-DK"/>
              </w:rPr>
              <w:t xml:space="preserve"> </w:t>
            </w:r>
            <w:r>
              <w:rPr>
                <w:rFonts w:asciiTheme="majorHAnsi" w:eastAsia="Quattrocento Sans" w:hAnsiTheme="majorHAnsi" w:cstheme="majorHAnsi"/>
                <w:lang w:val="el-GR"/>
              </w:rPr>
              <w:t>στην</w:t>
            </w:r>
            <w:r w:rsidRPr="003B5048">
              <w:rPr>
                <w:rFonts w:asciiTheme="majorHAnsi" w:eastAsia="Quattrocento Sans" w:hAnsiTheme="majorHAnsi" w:cstheme="majorHAnsi"/>
                <w:lang w:val="da-DK"/>
              </w:rPr>
              <w:t xml:space="preserve"> </w:t>
            </w:r>
            <w:r>
              <w:rPr>
                <w:rFonts w:asciiTheme="majorHAnsi" w:eastAsia="Quattrocento Sans" w:hAnsiTheme="majorHAnsi" w:cstheme="majorHAnsi"/>
                <w:lang w:val="el-GR"/>
              </w:rPr>
              <w:t>κλινική</w:t>
            </w:r>
            <w:r w:rsidRPr="003B5048">
              <w:rPr>
                <w:rFonts w:asciiTheme="majorHAnsi" w:eastAsia="Quattrocento Sans" w:hAnsiTheme="majorHAnsi" w:cstheme="majorHAnsi"/>
                <w:lang w:val="da-DK"/>
              </w:rPr>
              <w:t xml:space="preserve"> </w:t>
            </w:r>
            <w:r w:rsidRPr="003B5048">
              <w:rPr>
                <w:lang w:val="da-DK"/>
              </w:rPr>
              <w:t>Ø</w:t>
            </w:r>
            <w:r w:rsidRPr="000A7B39">
              <w:rPr>
                <w:lang w:val="da-DK"/>
              </w:rPr>
              <w:t>jel</w:t>
            </w:r>
            <w:r w:rsidRPr="003B5048">
              <w:rPr>
                <w:lang w:val="da-DK"/>
              </w:rPr>
              <w:t>æ</w:t>
            </w:r>
            <w:r w:rsidRPr="000A7B39">
              <w:rPr>
                <w:lang w:val="da-DK"/>
              </w:rPr>
              <w:t>gerne</w:t>
            </w:r>
            <w:r w:rsidRPr="003B5048">
              <w:rPr>
                <w:lang w:val="da-DK"/>
              </w:rPr>
              <w:t xml:space="preserve"> </w:t>
            </w:r>
            <w:r w:rsidRPr="000A7B39">
              <w:rPr>
                <w:lang w:val="da-DK"/>
              </w:rPr>
              <w:t>p</w:t>
            </w:r>
            <w:r w:rsidRPr="003B5048">
              <w:rPr>
                <w:lang w:val="da-DK"/>
              </w:rPr>
              <w:t xml:space="preserve">å </w:t>
            </w:r>
            <w:r w:rsidRPr="000A7B39">
              <w:rPr>
                <w:lang w:val="da-DK"/>
              </w:rPr>
              <w:t>R</w:t>
            </w:r>
            <w:r w:rsidRPr="003B5048">
              <w:rPr>
                <w:lang w:val="da-DK"/>
              </w:rPr>
              <w:t>å</w:t>
            </w:r>
            <w:r w:rsidRPr="000A7B39">
              <w:rPr>
                <w:lang w:val="da-DK"/>
              </w:rPr>
              <w:t>dhuspladsen</w:t>
            </w:r>
            <w:r w:rsidRPr="003B5048">
              <w:rPr>
                <w:lang w:val="da-DK"/>
              </w:rPr>
              <w:t xml:space="preserve"> </w:t>
            </w:r>
            <w:r w:rsidRPr="000A7B39">
              <w:rPr>
                <w:lang w:val="da-DK"/>
              </w:rPr>
              <w:t>Klinik</w:t>
            </w:r>
            <w:r w:rsidRPr="003B5048">
              <w:rPr>
                <w:lang w:val="da-DK"/>
              </w:rPr>
              <w:t xml:space="preserve">, </w:t>
            </w:r>
            <w:r w:rsidRPr="000A7B39">
              <w:rPr>
                <w:lang w:val="da-DK"/>
              </w:rPr>
              <w:t>Copenchagen</w:t>
            </w:r>
            <w:r w:rsidRPr="003B5048">
              <w:rPr>
                <w:lang w:val="da-DK"/>
              </w:rPr>
              <w:t xml:space="preserve">, </w:t>
            </w:r>
            <w:r w:rsidRPr="000A7B39">
              <w:rPr>
                <w:lang w:val="da-DK"/>
              </w:rPr>
              <w:t>Denmark</w:t>
            </w:r>
          </w:p>
          <w:p w14:paraId="79185F0A" w14:textId="77777777" w:rsidR="003B5048" w:rsidRPr="0099578D" w:rsidRDefault="003B5048" w:rsidP="003B5048">
            <w:pPr>
              <w:pStyle w:val="ListParagraph"/>
              <w:numPr>
                <w:ilvl w:val="0"/>
                <w:numId w:val="49"/>
              </w:numPr>
              <w:spacing w:after="160" w:line="259" w:lineRule="auto"/>
              <w:rPr>
                <w:lang w:val="el-GR"/>
              </w:rPr>
            </w:pPr>
            <w:r w:rsidRPr="0099578D">
              <w:rPr>
                <w:lang w:val="el-GR"/>
              </w:rPr>
              <w:t>Τήρηση εσωτερικών βάσεων δεδομένων ασθενών</w:t>
            </w:r>
          </w:p>
          <w:p w14:paraId="2AB6E111" w14:textId="77777777" w:rsidR="00C07C44" w:rsidRDefault="003B5048" w:rsidP="00C07C44">
            <w:pPr>
              <w:pStyle w:val="ListParagraph"/>
              <w:numPr>
                <w:ilvl w:val="0"/>
                <w:numId w:val="49"/>
              </w:numPr>
              <w:spacing w:after="160" w:line="259" w:lineRule="auto"/>
              <w:rPr>
                <w:lang w:val="el-GR"/>
              </w:rPr>
            </w:pPr>
            <w:r>
              <w:rPr>
                <w:lang w:val="el-GR"/>
              </w:rPr>
              <w:t>Τήρηση εσωτερικών βάσεων δεδομένων βλαβών, διακριβώσεων και συντηρήσεων ιατρικού εξοπλισμού.</w:t>
            </w:r>
          </w:p>
          <w:p w14:paraId="05E4E7C8" w14:textId="77777777" w:rsidR="002A5CF1" w:rsidRDefault="002A5CF1" w:rsidP="00C07C44">
            <w:pPr>
              <w:pStyle w:val="ListParagraph"/>
              <w:numPr>
                <w:ilvl w:val="0"/>
                <w:numId w:val="49"/>
              </w:numPr>
              <w:spacing w:after="160" w:line="259" w:lineRule="auto"/>
              <w:rPr>
                <w:lang w:val="el-GR"/>
              </w:rPr>
            </w:pPr>
            <w:r>
              <w:rPr>
                <w:lang w:val="el-GR"/>
              </w:rPr>
              <w:t xml:space="preserve">Προμήθεια Υλικών </w:t>
            </w:r>
          </w:p>
          <w:p w14:paraId="719E5276" w14:textId="6AEF258B" w:rsidR="002A5CF1" w:rsidRPr="00A45BE0" w:rsidRDefault="002A5CF1" w:rsidP="00C07C44">
            <w:pPr>
              <w:pStyle w:val="ListParagraph"/>
              <w:numPr>
                <w:ilvl w:val="0"/>
                <w:numId w:val="49"/>
              </w:numPr>
              <w:spacing w:after="160" w:line="259" w:lineRule="auto"/>
              <w:rPr>
                <w:lang w:val="el-GR"/>
              </w:rPr>
            </w:pPr>
            <w:r>
              <w:rPr>
                <w:lang w:val="el-GR"/>
              </w:rPr>
              <w:t xml:space="preserve">Συντονισμός Υπηρεσιών Τρίτων που αφορούν την συντήρηση και </w:t>
            </w:r>
            <w:r w:rsidR="009551E1">
              <w:rPr>
                <w:lang w:val="el-GR"/>
              </w:rPr>
              <w:t>επιδιόρθωση βλαβών ιατροτεχνικού εξοπλισμού.</w:t>
            </w:r>
          </w:p>
        </w:tc>
      </w:tr>
    </w:tbl>
    <w:p w14:paraId="658DD452" w14:textId="77777777" w:rsidR="002C3BC6" w:rsidRDefault="002C3BC6" w:rsidP="008A4460">
      <w:pPr>
        <w:widowControl w:val="0"/>
        <w:autoSpaceDE w:val="0"/>
        <w:autoSpaceDN w:val="0"/>
        <w:adjustRightInd w:val="0"/>
        <w:spacing w:after="0" w:line="200" w:lineRule="exact"/>
        <w:rPr>
          <w:rFonts w:ascii="Times New Roman" w:hAnsi="Times New Roman" w:cs="Times New Roman"/>
          <w:sz w:val="24"/>
          <w:szCs w:val="24"/>
          <w:lang w:val="el-GR"/>
        </w:rPr>
      </w:pPr>
    </w:p>
    <w:p w14:paraId="6E8CDD1B" w14:textId="77777777" w:rsidR="006236DF" w:rsidRPr="00BE3812" w:rsidRDefault="006236DF">
      <w:pPr>
        <w:rPr>
          <w:rFonts w:ascii="Times New Roman" w:hAnsi="Times New Roman" w:cs="Times New Roman"/>
          <w:sz w:val="24"/>
          <w:szCs w:val="24"/>
          <w:lang w:val="el-GR"/>
        </w:rPr>
      </w:pPr>
      <w:r w:rsidRPr="00BE3812">
        <w:rPr>
          <w:rFonts w:ascii="Times New Roman" w:hAnsi="Times New Roman" w:cs="Times New Roman"/>
          <w:sz w:val="24"/>
          <w:szCs w:val="24"/>
          <w:lang w:val="el-GR"/>
        </w:rPr>
        <w:br w:type="page"/>
      </w:r>
    </w:p>
    <w:tbl>
      <w:tblPr>
        <w:tblStyle w:val="TableGrid"/>
        <w:tblpPr w:leftFromText="180" w:rightFromText="180" w:vertAnchor="text" w:horzAnchor="margin" w:tblpY="325"/>
        <w:tblW w:w="10360" w:type="dxa"/>
        <w:tblLook w:val="04A0" w:firstRow="1" w:lastRow="0" w:firstColumn="1" w:lastColumn="0" w:noHBand="0" w:noVBand="1"/>
      </w:tblPr>
      <w:tblGrid>
        <w:gridCol w:w="1759"/>
        <w:gridCol w:w="3623"/>
        <w:gridCol w:w="4972"/>
        <w:gridCol w:w="6"/>
      </w:tblGrid>
      <w:tr w:rsidR="006236DF" w:rsidRPr="00683B86" w14:paraId="697945EC" w14:textId="77777777" w:rsidTr="009E598C">
        <w:trPr>
          <w:trHeight w:val="967"/>
        </w:trPr>
        <w:tc>
          <w:tcPr>
            <w:tcW w:w="1759" w:type="dxa"/>
          </w:tcPr>
          <w:p w14:paraId="7DD4D4C6" w14:textId="0DC3083A" w:rsidR="006236DF" w:rsidRDefault="006236DF" w:rsidP="006236DF">
            <w:pPr>
              <w:widowControl w:val="0"/>
              <w:autoSpaceDE w:val="0"/>
              <w:autoSpaceDN w:val="0"/>
              <w:adjustRightInd w:val="0"/>
              <w:spacing w:line="200" w:lineRule="exact"/>
              <w:rPr>
                <w:rFonts w:ascii="Times New Roman" w:hAnsi="Times New Roman" w:cs="Times New Roman"/>
                <w:sz w:val="24"/>
                <w:szCs w:val="24"/>
                <w:lang w:val="da-DK"/>
              </w:rPr>
            </w:pPr>
            <w:r>
              <w:rPr>
                <w:rFonts w:ascii="Times New Roman" w:hAnsi="Times New Roman" w:cs="Times New Roman"/>
                <w:sz w:val="24"/>
                <w:szCs w:val="24"/>
                <w:lang w:val="da-DK"/>
              </w:rPr>
              <w:lastRenderedPageBreak/>
              <w:t>Reasearch Programs 7 Grands</w:t>
            </w:r>
          </w:p>
        </w:tc>
        <w:tc>
          <w:tcPr>
            <w:tcW w:w="8601" w:type="dxa"/>
            <w:gridSpan w:val="3"/>
          </w:tcPr>
          <w:p w14:paraId="735F1F7A" w14:textId="77777777" w:rsidR="006236DF" w:rsidRDefault="006236DF" w:rsidP="006236DF">
            <w:pPr>
              <w:widowControl w:val="0"/>
              <w:autoSpaceDE w:val="0"/>
              <w:autoSpaceDN w:val="0"/>
              <w:adjustRightInd w:val="0"/>
              <w:spacing w:line="200" w:lineRule="exact"/>
              <w:rPr>
                <w:rFonts w:asciiTheme="majorHAnsi" w:eastAsia="Quattrocento Sans" w:hAnsiTheme="majorHAnsi" w:cstheme="majorHAnsi"/>
                <w:lang w:val="en-GB"/>
              </w:rPr>
            </w:pPr>
            <w:r w:rsidRPr="00EB2E11">
              <w:rPr>
                <w:rFonts w:asciiTheme="majorHAnsi" w:eastAsia="Quattrocento Sans" w:hAnsiTheme="majorHAnsi" w:cstheme="majorHAnsi"/>
                <w:lang w:val="en-GB"/>
              </w:rPr>
              <w:t>Advanced</w:t>
            </w:r>
            <w:r w:rsidRPr="006236DF">
              <w:rPr>
                <w:rFonts w:asciiTheme="majorHAnsi" w:eastAsia="Quattrocento Sans" w:hAnsiTheme="majorHAnsi" w:cstheme="majorHAnsi"/>
                <w:lang w:val="en-GB"/>
              </w:rPr>
              <w:t xml:space="preserve"> </w:t>
            </w:r>
            <w:r w:rsidRPr="00EB2E11">
              <w:rPr>
                <w:rFonts w:asciiTheme="majorHAnsi" w:eastAsia="Quattrocento Sans" w:hAnsiTheme="majorHAnsi" w:cstheme="majorHAnsi"/>
                <w:lang w:val="en-GB"/>
              </w:rPr>
              <w:t>Pem</w:t>
            </w:r>
            <w:r w:rsidRPr="006236DF">
              <w:rPr>
                <w:rFonts w:asciiTheme="majorHAnsi" w:eastAsia="Quattrocento Sans" w:hAnsiTheme="majorHAnsi" w:cstheme="majorHAnsi"/>
                <w:lang w:val="en-GB"/>
              </w:rPr>
              <w:t xml:space="preserve"> </w:t>
            </w:r>
            <w:r w:rsidRPr="00EB2E11">
              <w:rPr>
                <w:rFonts w:asciiTheme="majorHAnsi" w:eastAsia="Quattrocento Sans" w:hAnsiTheme="majorHAnsi" w:cstheme="majorHAnsi"/>
                <w:lang w:val="en-GB"/>
              </w:rPr>
              <w:t>Fuell</w:t>
            </w:r>
            <w:r w:rsidRPr="006236DF">
              <w:rPr>
                <w:rFonts w:asciiTheme="majorHAnsi" w:eastAsia="Quattrocento Sans" w:hAnsiTheme="majorHAnsi" w:cstheme="majorHAnsi"/>
                <w:lang w:val="en-GB"/>
              </w:rPr>
              <w:t xml:space="preserve"> </w:t>
            </w:r>
            <w:r w:rsidRPr="00EB2E11">
              <w:rPr>
                <w:rFonts w:asciiTheme="majorHAnsi" w:eastAsia="Quattrocento Sans" w:hAnsiTheme="majorHAnsi" w:cstheme="majorHAnsi"/>
                <w:lang w:val="en-GB"/>
              </w:rPr>
              <w:t>Cells</w:t>
            </w:r>
            <w:r w:rsidRPr="006236DF">
              <w:rPr>
                <w:rFonts w:asciiTheme="majorHAnsi" w:eastAsia="Quattrocento Sans" w:hAnsiTheme="majorHAnsi" w:cstheme="majorHAnsi"/>
                <w:lang w:val="en-GB"/>
              </w:rPr>
              <w:t xml:space="preserve"> /</w:t>
            </w:r>
          </w:p>
          <w:p w14:paraId="72EA9300" w14:textId="31AA8CF3" w:rsidR="006236DF" w:rsidRDefault="006236DF" w:rsidP="006236DF">
            <w:pPr>
              <w:widowControl w:val="0"/>
              <w:autoSpaceDE w:val="0"/>
              <w:autoSpaceDN w:val="0"/>
              <w:adjustRightInd w:val="0"/>
              <w:spacing w:line="200" w:lineRule="exact"/>
              <w:rPr>
                <w:rFonts w:asciiTheme="majorHAnsi" w:eastAsia="Quattrocento Sans" w:hAnsiTheme="majorHAnsi" w:cstheme="majorHAnsi"/>
                <w:lang w:val="en-GB"/>
              </w:rPr>
            </w:pPr>
            <w:r w:rsidRPr="00EB2E11">
              <w:rPr>
                <w:rFonts w:asciiTheme="majorHAnsi" w:eastAsia="Quattrocento Sans" w:hAnsiTheme="majorHAnsi" w:cstheme="majorHAnsi"/>
                <w:lang w:val="en-GB"/>
              </w:rPr>
              <w:t>EOK</w:t>
            </w:r>
            <w:r w:rsidRPr="006236DF">
              <w:rPr>
                <w:rFonts w:asciiTheme="majorHAnsi" w:eastAsia="Quattrocento Sans" w:hAnsiTheme="majorHAnsi" w:cstheme="majorHAnsi"/>
                <w:lang w:val="en-GB"/>
              </w:rPr>
              <w:t>/</w:t>
            </w:r>
            <w:r w:rsidRPr="00EB2E11">
              <w:rPr>
                <w:rFonts w:asciiTheme="majorHAnsi" w:eastAsia="Quattrocento Sans" w:hAnsiTheme="majorHAnsi" w:cstheme="majorHAnsi"/>
                <w:lang w:val="en-GB"/>
              </w:rPr>
              <w:t>EK</w:t>
            </w:r>
            <w:r w:rsidRPr="006236DF">
              <w:rPr>
                <w:rFonts w:asciiTheme="majorHAnsi" w:eastAsia="Quattrocento Sans" w:hAnsiTheme="majorHAnsi" w:cstheme="majorHAnsi"/>
                <w:lang w:val="en-GB"/>
              </w:rPr>
              <w:t xml:space="preserve">-12 </w:t>
            </w:r>
            <w:r w:rsidRPr="00EB2E11">
              <w:rPr>
                <w:rFonts w:asciiTheme="majorHAnsi" w:eastAsia="Quattrocento Sans" w:hAnsiTheme="majorHAnsi" w:cstheme="majorHAnsi"/>
                <w:lang w:val="en-GB"/>
              </w:rPr>
              <w:t>Project</w:t>
            </w:r>
            <w:r>
              <w:rPr>
                <w:rFonts w:asciiTheme="majorHAnsi" w:eastAsia="Quattrocento Sans" w:hAnsiTheme="majorHAnsi" w:cstheme="majorHAnsi"/>
                <w:lang w:val="en-GB"/>
              </w:rPr>
              <w:t>: Non invasive methods for diagnosis of Ophthalmic disorders</w:t>
            </w:r>
          </w:p>
          <w:p w14:paraId="72DDDC29" w14:textId="77777777" w:rsidR="006236DF" w:rsidRDefault="006236DF" w:rsidP="006236DF">
            <w:pPr>
              <w:widowControl w:val="0"/>
              <w:autoSpaceDE w:val="0"/>
              <w:autoSpaceDN w:val="0"/>
              <w:adjustRightInd w:val="0"/>
              <w:spacing w:line="200" w:lineRule="exact"/>
              <w:rPr>
                <w:rFonts w:asciiTheme="majorHAnsi" w:eastAsia="Quattrocento Sans" w:hAnsiTheme="majorHAnsi" w:cstheme="majorHAnsi"/>
                <w:lang w:val="en-GB"/>
              </w:rPr>
            </w:pPr>
            <w:r w:rsidRPr="00EB2E11">
              <w:rPr>
                <w:rFonts w:asciiTheme="majorHAnsi" w:eastAsia="Quattrocento Sans" w:hAnsiTheme="majorHAnsi" w:cstheme="majorHAnsi"/>
                <w:lang w:val="en-GB"/>
              </w:rPr>
              <w:t>IP</w:t>
            </w:r>
            <w:r w:rsidRPr="006236DF">
              <w:rPr>
                <w:rFonts w:asciiTheme="majorHAnsi" w:eastAsia="Quattrocento Sans" w:hAnsiTheme="majorHAnsi" w:cstheme="majorHAnsi"/>
                <w:lang w:val="en-GB"/>
              </w:rPr>
              <w:t xml:space="preserve">-4 </w:t>
            </w:r>
            <w:r w:rsidRPr="00EB2E11">
              <w:rPr>
                <w:rFonts w:asciiTheme="majorHAnsi" w:eastAsia="Quattrocento Sans" w:hAnsiTheme="majorHAnsi" w:cstheme="majorHAnsi"/>
                <w:lang w:val="en-GB"/>
              </w:rPr>
              <w:t>Project</w:t>
            </w:r>
            <w:r>
              <w:rPr>
                <w:rFonts w:asciiTheme="majorHAnsi" w:eastAsia="Quattrocento Sans" w:hAnsiTheme="majorHAnsi" w:cstheme="majorHAnsi"/>
                <w:lang w:val="en-GB"/>
              </w:rPr>
              <w:t xml:space="preserve">: </w:t>
            </w:r>
            <w:r w:rsidRPr="00EB2E11">
              <w:rPr>
                <w:rFonts w:asciiTheme="majorHAnsi" w:eastAsia="Quattrocento Sans" w:hAnsiTheme="majorHAnsi" w:cstheme="majorHAnsi"/>
                <w:lang w:val="en-GB"/>
              </w:rPr>
              <w:t>Expanding</w:t>
            </w:r>
            <w:r w:rsidRPr="006236DF">
              <w:rPr>
                <w:rFonts w:asciiTheme="majorHAnsi" w:eastAsia="Quattrocento Sans" w:hAnsiTheme="majorHAnsi" w:cstheme="majorHAnsi"/>
                <w:lang w:val="en-GB"/>
              </w:rPr>
              <w:t xml:space="preserve"> </w:t>
            </w:r>
            <w:r w:rsidRPr="00EB2E11">
              <w:rPr>
                <w:rFonts w:asciiTheme="majorHAnsi" w:eastAsia="Quattrocento Sans" w:hAnsiTheme="majorHAnsi" w:cstheme="majorHAnsi"/>
                <w:lang w:val="en-GB"/>
              </w:rPr>
              <w:t>membrane</w:t>
            </w:r>
            <w:r w:rsidRPr="006236DF">
              <w:rPr>
                <w:rFonts w:asciiTheme="majorHAnsi" w:eastAsia="Quattrocento Sans" w:hAnsiTheme="majorHAnsi" w:cstheme="majorHAnsi"/>
                <w:lang w:val="en-GB"/>
              </w:rPr>
              <w:t xml:space="preserve"> </w:t>
            </w:r>
            <w:r w:rsidRPr="00EB2E11">
              <w:rPr>
                <w:rFonts w:asciiTheme="majorHAnsi" w:eastAsia="Quattrocento Sans" w:hAnsiTheme="majorHAnsi" w:cstheme="majorHAnsi"/>
                <w:lang w:val="en-GB"/>
              </w:rPr>
              <w:t>applications</w:t>
            </w:r>
            <w:r w:rsidRPr="006236DF">
              <w:rPr>
                <w:rFonts w:asciiTheme="majorHAnsi" w:eastAsia="Quattrocento Sans" w:hAnsiTheme="majorHAnsi" w:cstheme="majorHAnsi"/>
                <w:lang w:val="en-GB"/>
              </w:rPr>
              <w:t xml:space="preserve"> </w:t>
            </w:r>
            <w:r w:rsidRPr="00EB2E11">
              <w:rPr>
                <w:rFonts w:asciiTheme="majorHAnsi" w:eastAsia="Quattrocento Sans" w:hAnsiTheme="majorHAnsi" w:cstheme="majorHAnsi"/>
                <w:lang w:val="en-GB"/>
              </w:rPr>
              <w:t>by</w:t>
            </w:r>
            <w:r w:rsidRPr="006236DF">
              <w:rPr>
                <w:rFonts w:asciiTheme="majorHAnsi" w:eastAsia="Quattrocento Sans" w:hAnsiTheme="majorHAnsi" w:cstheme="majorHAnsi"/>
                <w:lang w:val="en-GB"/>
              </w:rPr>
              <w:t xml:space="preserve"> </w:t>
            </w:r>
            <w:r w:rsidRPr="00EB2E11">
              <w:rPr>
                <w:rFonts w:asciiTheme="majorHAnsi" w:eastAsia="Quattrocento Sans" w:hAnsiTheme="majorHAnsi" w:cstheme="majorHAnsi"/>
                <w:lang w:val="en-GB"/>
              </w:rPr>
              <w:t>exploring</w:t>
            </w:r>
            <w:r w:rsidRPr="006236DF">
              <w:rPr>
                <w:rFonts w:asciiTheme="majorHAnsi" w:eastAsia="Quattrocento Sans" w:hAnsiTheme="majorHAnsi" w:cstheme="majorHAnsi"/>
                <w:lang w:val="en-GB"/>
              </w:rPr>
              <w:t xml:space="preserve"> </w:t>
            </w:r>
            <w:r w:rsidRPr="00EB2E11">
              <w:rPr>
                <w:rFonts w:asciiTheme="majorHAnsi" w:eastAsia="Quattrocento Sans" w:hAnsiTheme="majorHAnsi" w:cstheme="majorHAnsi"/>
                <w:lang w:val="en-GB"/>
              </w:rPr>
              <w:t>nanoscale</w:t>
            </w:r>
            <w:r w:rsidRPr="006236DF">
              <w:rPr>
                <w:rFonts w:asciiTheme="majorHAnsi" w:eastAsia="Quattrocento Sans" w:hAnsiTheme="majorHAnsi" w:cstheme="majorHAnsi"/>
                <w:lang w:val="en-GB"/>
              </w:rPr>
              <w:t xml:space="preserve"> </w:t>
            </w:r>
            <w:r w:rsidRPr="00EB2E11">
              <w:rPr>
                <w:rFonts w:asciiTheme="majorHAnsi" w:eastAsia="Quattrocento Sans" w:hAnsiTheme="majorHAnsi" w:cstheme="majorHAnsi"/>
                <w:lang w:val="en-GB"/>
              </w:rPr>
              <w:t>material</w:t>
            </w:r>
            <w:r w:rsidRPr="006236DF">
              <w:rPr>
                <w:rFonts w:asciiTheme="majorHAnsi" w:eastAsia="Quattrocento Sans" w:hAnsiTheme="majorHAnsi" w:cstheme="majorHAnsi"/>
                <w:lang w:val="en-GB"/>
              </w:rPr>
              <w:t xml:space="preserve"> </w:t>
            </w:r>
            <w:r w:rsidRPr="00EB2E11">
              <w:rPr>
                <w:rFonts w:asciiTheme="majorHAnsi" w:eastAsia="Quattrocento Sans" w:hAnsiTheme="majorHAnsi" w:cstheme="majorHAnsi"/>
                <w:lang w:val="en-GB"/>
              </w:rPr>
              <w:t>properties</w:t>
            </w:r>
          </w:p>
          <w:p w14:paraId="76EE0B0F" w14:textId="0A016720" w:rsidR="006236DF" w:rsidRPr="00BE3812" w:rsidRDefault="006236DF" w:rsidP="006236DF">
            <w:pPr>
              <w:widowControl w:val="0"/>
              <w:autoSpaceDE w:val="0"/>
              <w:autoSpaceDN w:val="0"/>
              <w:adjustRightInd w:val="0"/>
              <w:spacing w:line="200" w:lineRule="exact"/>
              <w:rPr>
                <w:rFonts w:asciiTheme="majorHAnsi" w:eastAsia="Quattrocento Sans" w:hAnsiTheme="majorHAnsi" w:cstheme="majorHAnsi"/>
                <w:lang w:val="en-GB"/>
              </w:rPr>
            </w:pPr>
            <w:r w:rsidRPr="00EB2E11">
              <w:rPr>
                <w:rFonts w:asciiTheme="majorHAnsi" w:eastAsia="Quattrocento Sans" w:hAnsiTheme="majorHAnsi" w:cstheme="majorHAnsi"/>
                <w:lang w:val="en-GB"/>
              </w:rPr>
              <w:t>NANOMEMPRO</w:t>
            </w:r>
            <w:r w:rsidRPr="00BE3812">
              <w:rPr>
                <w:rFonts w:asciiTheme="majorHAnsi" w:eastAsia="Quattrocento Sans" w:hAnsiTheme="majorHAnsi" w:cstheme="majorHAnsi"/>
                <w:lang w:val="en-GB"/>
              </w:rPr>
              <w:t xml:space="preserve"> </w:t>
            </w:r>
            <w:r w:rsidRPr="00EB2E11">
              <w:rPr>
                <w:rFonts w:asciiTheme="majorHAnsi" w:eastAsia="Quattrocento Sans" w:hAnsiTheme="majorHAnsi" w:cstheme="majorHAnsi"/>
                <w:lang w:val="en-GB"/>
              </w:rPr>
              <w:t>Project</w:t>
            </w:r>
          </w:p>
          <w:p w14:paraId="007E0C3D" w14:textId="17BDF67B" w:rsidR="006236DF" w:rsidRPr="001B09BB" w:rsidRDefault="006236DF" w:rsidP="006236DF">
            <w:pPr>
              <w:widowControl w:val="0"/>
              <w:autoSpaceDE w:val="0"/>
              <w:autoSpaceDN w:val="0"/>
              <w:adjustRightInd w:val="0"/>
              <w:spacing w:line="200" w:lineRule="exact"/>
              <w:rPr>
                <w:rFonts w:asciiTheme="majorHAnsi" w:eastAsia="Quattrocento Sans" w:hAnsiTheme="majorHAnsi" w:cstheme="majorHAnsi"/>
                <w:lang w:val="en-GB"/>
              </w:rPr>
            </w:pPr>
            <w:r w:rsidRPr="001B09BB">
              <w:rPr>
                <w:rFonts w:asciiTheme="majorHAnsi" w:eastAsia="Quattrocento Sans" w:hAnsiTheme="majorHAnsi" w:cstheme="majorHAnsi"/>
                <w:lang w:val="en-GB"/>
              </w:rPr>
              <w:t>Refractive Surgery Research Grand (</w:t>
            </w:r>
            <w:r w:rsidRPr="00EB2E11">
              <w:rPr>
                <w:rFonts w:asciiTheme="majorHAnsi" w:eastAsia="Quattrocento Sans" w:hAnsiTheme="majorHAnsi" w:cstheme="majorHAnsi"/>
                <w:lang w:val="el-GR"/>
              </w:rPr>
              <w:t>ΚΕ</w:t>
            </w:r>
            <w:r w:rsidRPr="001B09BB">
              <w:rPr>
                <w:rFonts w:asciiTheme="majorHAnsi" w:eastAsia="Quattrocento Sans" w:hAnsiTheme="majorHAnsi" w:cstheme="majorHAnsi"/>
                <w:lang w:val="en-GB"/>
              </w:rPr>
              <w:t>1376/   80340)</w:t>
            </w:r>
          </w:p>
          <w:p w14:paraId="7CFE39D1" w14:textId="12E6906B" w:rsidR="006236DF" w:rsidRPr="006236DF" w:rsidRDefault="006236DF" w:rsidP="006236DF">
            <w:pPr>
              <w:widowControl w:val="0"/>
              <w:autoSpaceDE w:val="0"/>
              <w:autoSpaceDN w:val="0"/>
              <w:adjustRightInd w:val="0"/>
              <w:spacing w:line="200" w:lineRule="exact"/>
              <w:rPr>
                <w:rFonts w:asciiTheme="majorHAnsi" w:eastAsia="Quattrocento Sans" w:hAnsiTheme="majorHAnsi" w:cstheme="majorHAnsi"/>
                <w:lang w:val="en-GB"/>
              </w:rPr>
            </w:pPr>
            <w:r w:rsidRPr="006236DF">
              <w:rPr>
                <w:rFonts w:asciiTheme="majorHAnsi" w:eastAsia="Quattrocento Sans" w:hAnsiTheme="majorHAnsi" w:cstheme="majorHAnsi"/>
                <w:lang w:val="en-GB"/>
              </w:rPr>
              <w:t>Medical Imaging in Ophthalmology</w:t>
            </w:r>
            <w:r w:rsidR="001B09BB">
              <w:rPr>
                <w:rFonts w:asciiTheme="majorHAnsi" w:eastAsia="Quattrocento Sans" w:hAnsiTheme="majorHAnsi" w:cstheme="majorHAnsi"/>
                <w:lang w:val="en-GB"/>
              </w:rPr>
              <w:t xml:space="preserve"> Grand</w:t>
            </w:r>
            <w:r w:rsidRPr="006236DF">
              <w:rPr>
                <w:rFonts w:asciiTheme="majorHAnsi" w:eastAsia="Quattrocento Sans" w:hAnsiTheme="majorHAnsi" w:cstheme="majorHAnsi"/>
                <w:lang w:val="en-GB"/>
              </w:rPr>
              <w:t xml:space="preserve"> (</w:t>
            </w:r>
            <w:r w:rsidRPr="00EB2E11">
              <w:rPr>
                <w:rFonts w:asciiTheme="majorHAnsi" w:eastAsia="Quattrocento Sans" w:hAnsiTheme="majorHAnsi" w:cstheme="majorHAnsi"/>
                <w:lang w:val="el-GR"/>
              </w:rPr>
              <w:t>ΚΕ</w:t>
            </w:r>
            <w:r w:rsidRPr="006236DF">
              <w:rPr>
                <w:rFonts w:asciiTheme="majorHAnsi" w:eastAsia="Quattrocento Sans" w:hAnsiTheme="majorHAnsi" w:cstheme="majorHAnsi"/>
                <w:lang w:val="en-GB"/>
              </w:rPr>
              <w:t>81157)</w:t>
            </w:r>
          </w:p>
          <w:p w14:paraId="64B9C23A" w14:textId="70C8CFD8" w:rsidR="006236DF" w:rsidRPr="006236DF" w:rsidRDefault="001B09BB" w:rsidP="006236DF">
            <w:pPr>
              <w:widowControl w:val="0"/>
              <w:autoSpaceDE w:val="0"/>
              <w:autoSpaceDN w:val="0"/>
              <w:adjustRightInd w:val="0"/>
              <w:spacing w:line="200" w:lineRule="exact"/>
              <w:rPr>
                <w:rFonts w:asciiTheme="majorHAnsi" w:eastAsia="Quattrocento Sans" w:hAnsiTheme="majorHAnsi" w:cstheme="majorHAnsi"/>
                <w:lang w:val="en-GB"/>
              </w:rPr>
            </w:pPr>
            <w:r>
              <w:rPr>
                <w:rFonts w:asciiTheme="majorHAnsi" w:eastAsia="Quattrocento Sans" w:hAnsiTheme="majorHAnsi" w:cstheme="majorHAnsi"/>
                <w:lang w:val="en-GB"/>
              </w:rPr>
              <w:t xml:space="preserve">Democritus </w:t>
            </w:r>
            <w:r w:rsidR="006236DF" w:rsidRPr="006236DF">
              <w:rPr>
                <w:rFonts w:asciiTheme="majorHAnsi" w:eastAsia="Quattrocento Sans" w:hAnsiTheme="majorHAnsi" w:cstheme="majorHAnsi"/>
                <w:lang w:val="en-GB"/>
              </w:rPr>
              <w:t>University Collaborators</w:t>
            </w:r>
            <w:r>
              <w:rPr>
                <w:rFonts w:asciiTheme="majorHAnsi" w:eastAsia="Quattrocento Sans" w:hAnsiTheme="majorHAnsi" w:cstheme="majorHAnsi"/>
                <w:lang w:val="en-GB"/>
              </w:rPr>
              <w:t xml:space="preserve"> Grands</w:t>
            </w:r>
            <w:r w:rsidR="006236DF" w:rsidRPr="006236DF">
              <w:rPr>
                <w:rFonts w:asciiTheme="majorHAnsi" w:eastAsia="Quattrocento Sans" w:hAnsiTheme="majorHAnsi" w:cstheme="majorHAnsi"/>
                <w:lang w:val="en-GB"/>
              </w:rPr>
              <w:t xml:space="preserve"> (</w:t>
            </w:r>
            <w:r w:rsidR="006236DF" w:rsidRPr="00EB2E11">
              <w:rPr>
                <w:rFonts w:asciiTheme="majorHAnsi" w:eastAsia="Quattrocento Sans" w:hAnsiTheme="majorHAnsi" w:cstheme="majorHAnsi"/>
                <w:lang w:val="el-GR"/>
              </w:rPr>
              <w:t>ΚΕ</w:t>
            </w:r>
            <w:r w:rsidR="006236DF" w:rsidRPr="006236DF">
              <w:rPr>
                <w:rFonts w:asciiTheme="majorHAnsi" w:eastAsia="Quattrocento Sans" w:hAnsiTheme="majorHAnsi" w:cstheme="majorHAnsi"/>
                <w:lang w:val="en-GB"/>
              </w:rPr>
              <w:t>81773)</w:t>
            </w:r>
          </w:p>
          <w:p w14:paraId="61FDA09B" w14:textId="77777777" w:rsidR="001B09BB" w:rsidRPr="00BE3812" w:rsidRDefault="001B09BB" w:rsidP="006236DF">
            <w:pPr>
              <w:widowControl w:val="0"/>
              <w:autoSpaceDE w:val="0"/>
              <w:autoSpaceDN w:val="0"/>
              <w:adjustRightInd w:val="0"/>
              <w:spacing w:line="200" w:lineRule="exact"/>
              <w:rPr>
                <w:rFonts w:asciiTheme="majorHAnsi" w:eastAsia="Quattrocento Sans" w:hAnsiTheme="majorHAnsi" w:cstheme="majorHAnsi"/>
                <w:lang w:val="en-GB"/>
              </w:rPr>
            </w:pPr>
            <w:r w:rsidRPr="00BE3812">
              <w:rPr>
                <w:rFonts w:asciiTheme="majorHAnsi" w:eastAsia="Quattrocento Sans" w:hAnsiTheme="majorHAnsi" w:cstheme="majorHAnsi"/>
                <w:lang w:val="en-GB"/>
              </w:rPr>
              <w:t>Collagen Polymerization for the treatment of Keratoconus and Corneal Ectatic Dissorders (KE 80344)</w:t>
            </w:r>
          </w:p>
          <w:p w14:paraId="3ECED2A9" w14:textId="3EC70576" w:rsidR="001B09BB" w:rsidRPr="001B09BB" w:rsidRDefault="001B09BB" w:rsidP="006236DF">
            <w:pPr>
              <w:widowControl w:val="0"/>
              <w:autoSpaceDE w:val="0"/>
              <w:autoSpaceDN w:val="0"/>
              <w:adjustRightInd w:val="0"/>
              <w:spacing w:line="200" w:lineRule="exact"/>
              <w:rPr>
                <w:rFonts w:asciiTheme="majorHAnsi" w:eastAsia="Quattrocento Sans" w:hAnsiTheme="majorHAnsi" w:cstheme="majorHAnsi"/>
                <w:lang w:val="en-GB"/>
              </w:rPr>
            </w:pPr>
            <w:r w:rsidRPr="001B09BB">
              <w:rPr>
                <w:rFonts w:asciiTheme="majorHAnsi" w:eastAsia="Quattrocento Sans" w:hAnsiTheme="majorHAnsi" w:cstheme="majorHAnsi"/>
                <w:lang w:val="en-GB"/>
              </w:rPr>
              <w:t>Early Diagnosis of Glau</w:t>
            </w:r>
            <w:r w:rsidR="00683B86">
              <w:rPr>
                <w:rFonts w:asciiTheme="majorHAnsi" w:eastAsia="Quattrocento Sans" w:hAnsiTheme="majorHAnsi" w:cstheme="majorHAnsi"/>
                <w:lang w:val="en-GB"/>
              </w:rPr>
              <w:t>c</w:t>
            </w:r>
            <w:r w:rsidRPr="001B09BB">
              <w:rPr>
                <w:rFonts w:asciiTheme="majorHAnsi" w:eastAsia="Quattrocento Sans" w:hAnsiTheme="majorHAnsi" w:cstheme="majorHAnsi"/>
                <w:lang w:val="en-GB"/>
              </w:rPr>
              <w:t xml:space="preserve">oma in Democritus University </w:t>
            </w:r>
            <w:r w:rsidR="006236DF" w:rsidRPr="001B09BB">
              <w:rPr>
                <w:rFonts w:asciiTheme="majorHAnsi" w:eastAsia="Quattrocento Sans" w:hAnsiTheme="majorHAnsi" w:cstheme="majorHAnsi"/>
                <w:lang w:val="en-GB"/>
              </w:rPr>
              <w:t>(</w:t>
            </w:r>
            <w:r w:rsidR="006236DF" w:rsidRPr="00EB2E11">
              <w:rPr>
                <w:rFonts w:asciiTheme="majorHAnsi" w:eastAsia="Quattrocento Sans" w:hAnsiTheme="majorHAnsi" w:cstheme="majorHAnsi"/>
                <w:lang w:val="el-GR"/>
              </w:rPr>
              <w:t>ΚΕ</w:t>
            </w:r>
            <w:r w:rsidR="006236DF" w:rsidRPr="001B09BB">
              <w:rPr>
                <w:rFonts w:asciiTheme="majorHAnsi" w:eastAsia="Quattrocento Sans" w:hAnsiTheme="majorHAnsi" w:cstheme="majorHAnsi"/>
                <w:lang w:val="en-GB"/>
              </w:rPr>
              <w:t xml:space="preserve"> 80348)</w:t>
            </w:r>
          </w:p>
          <w:p w14:paraId="19B95606" w14:textId="39EE90A1" w:rsidR="006236DF" w:rsidRPr="00683B86" w:rsidRDefault="00683B86" w:rsidP="006236DF">
            <w:pPr>
              <w:widowControl w:val="0"/>
              <w:autoSpaceDE w:val="0"/>
              <w:autoSpaceDN w:val="0"/>
              <w:adjustRightInd w:val="0"/>
              <w:spacing w:line="200" w:lineRule="exact"/>
              <w:rPr>
                <w:rFonts w:asciiTheme="majorHAnsi" w:eastAsia="Quattrocento Sans" w:hAnsiTheme="majorHAnsi" w:cstheme="majorHAnsi"/>
                <w:lang w:val="en-GB"/>
              </w:rPr>
            </w:pPr>
            <w:r w:rsidRPr="00683B86">
              <w:rPr>
                <w:rFonts w:asciiTheme="majorHAnsi" w:eastAsia="Quattrocento Sans" w:hAnsiTheme="majorHAnsi" w:cstheme="majorHAnsi"/>
                <w:lang w:val="en-GB"/>
              </w:rPr>
              <w:t>Effect of systematic diseases a</w:t>
            </w:r>
            <w:r>
              <w:rPr>
                <w:rFonts w:asciiTheme="majorHAnsi" w:eastAsia="Quattrocento Sans" w:hAnsiTheme="majorHAnsi" w:cstheme="majorHAnsi"/>
                <w:lang w:val="en-GB"/>
              </w:rPr>
              <w:t>nd medicines  on corneal disorders (KE 81318)</w:t>
            </w:r>
          </w:p>
          <w:p w14:paraId="68F3BBD2" w14:textId="7C6968E8" w:rsidR="006236DF" w:rsidRPr="00683B86" w:rsidRDefault="006236DF" w:rsidP="006236DF">
            <w:pPr>
              <w:widowControl w:val="0"/>
              <w:autoSpaceDE w:val="0"/>
              <w:autoSpaceDN w:val="0"/>
              <w:adjustRightInd w:val="0"/>
              <w:spacing w:line="200" w:lineRule="exact"/>
              <w:rPr>
                <w:rFonts w:ascii="Times New Roman" w:hAnsi="Times New Roman" w:cs="Times New Roman"/>
                <w:sz w:val="24"/>
                <w:szCs w:val="24"/>
                <w:lang w:val="en-GB"/>
              </w:rPr>
            </w:pPr>
          </w:p>
        </w:tc>
      </w:tr>
      <w:tr w:rsidR="009E598C" w:rsidRPr="00683B86" w14:paraId="2DB4564C" w14:textId="610451F4" w:rsidTr="009E598C">
        <w:trPr>
          <w:gridAfter w:val="1"/>
          <w:wAfter w:w="6" w:type="dxa"/>
          <w:trHeight w:val="324"/>
        </w:trPr>
        <w:tc>
          <w:tcPr>
            <w:tcW w:w="1759" w:type="dxa"/>
          </w:tcPr>
          <w:p w14:paraId="6C7C5862" w14:textId="508A6CB3" w:rsidR="009E598C" w:rsidRPr="00683B86" w:rsidRDefault="009E598C" w:rsidP="009E598C">
            <w:pPr>
              <w:widowControl w:val="0"/>
              <w:autoSpaceDE w:val="0"/>
              <w:autoSpaceDN w:val="0"/>
              <w:adjustRightInd w:val="0"/>
              <w:spacing w:line="200" w:lineRule="exact"/>
              <w:rPr>
                <w:rFonts w:ascii="Times New Roman" w:hAnsi="Times New Roman" w:cs="Times New Roman"/>
                <w:sz w:val="24"/>
                <w:szCs w:val="24"/>
                <w:lang w:val="en-GB"/>
              </w:rPr>
            </w:pPr>
            <w:r>
              <w:rPr>
                <w:rFonts w:ascii="Times New Roman" w:hAnsi="Times New Roman" w:cs="Times New Roman"/>
                <w:sz w:val="24"/>
                <w:szCs w:val="24"/>
                <w:lang w:val="en-GB"/>
              </w:rPr>
              <w:t>Conferences</w:t>
            </w:r>
          </w:p>
        </w:tc>
        <w:tc>
          <w:tcPr>
            <w:tcW w:w="3623" w:type="dxa"/>
          </w:tcPr>
          <w:p w14:paraId="1D75360E" w14:textId="10D02590" w:rsidR="009E598C" w:rsidRPr="00361305" w:rsidRDefault="009E598C" w:rsidP="009E598C">
            <w:pPr>
              <w:pStyle w:val="ListParagraph"/>
              <w:numPr>
                <w:ilvl w:val="0"/>
                <w:numId w:val="24"/>
              </w:numPr>
              <w:suppressAutoHyphens/>
              <w:autoSpaceDN w:val="0"/>
              <w:spacing w:line="251" w:lineRule="auto"/>
              <w:ind w:left="169" w:hanging="142"/>
              <w:contextualSpacing w:val="0"/>
              <w:textAlignment w:val="baseline"/>
              <w:rPr>
                <w:rFonts w:asciiTheme="majorHAnsi" w:eastAsia="Quattrocento Sans" w:hAnsiTheme="majorHAnsi" w:cstheme="majorHAnsi"/>
                <w:lang w:val="el-GR"/>
              </w:rPr>
            </w:pPr>
            <w:r>
              <w:rPr>
                <w:rFonts w:asciiTheme="majorHAnsi" w:eastAsia="Quattrocento Sans" w:hAnsiTheme="majorHAnsi" w:cstheme="majorHAnsi"/>
                <w:lang w:val="da-DK"/>
              </w:rPr>
              <w:t>International Conferences</w:t>
            </w:r>
            <w:r>
              <w:rPr>
                <w:rFonts w:asciiTheme="majorHAnsi" w:eastAsia="Quattrocento Sans" w:hAnsiTheme="majorHAnsi" w:cstheme="majorHAnsi"/>
                <w:lang w:val="el-GR"/>
              </w:rPr>
              <w:t>:</w:t>
            </w:r>
            <w:r w:rsidRPr="00361305">
              <w:rPr>
                <w:rFonts w:asciiTheme="majorHAnsi" w:eastAsia="Quattrocento Sans" w:hAnsiTheme="majorHAnsi" w:cstheme="majorHAnsi"/>
                <w:lang w:val="el-GR"/>
              </w:rPr>
              <w:t xml:space="preserve"> 4</w:t>
            </w:r>
            <w:r>
              <w:rPr>
                <w:rFonts w:asciiTheme="majorHAnsi" w:eastAsia="Quattrocento Sans" w:hAnsiTheme="majorHAnsi" w:cstheme="majorHAnsi"/>
                <w:lang w:val="el-GR"/>
              </w:rPr>
              <w:t>6</w:t>
            </w:r>
          </w:p>
          <w:p w14:paraId="3FF0A691" w14:textId="7958FA1C" w:rsidR="009E598C" w:rsidRDefault="00FF3215" w:rsidP="009E598C">
            <w:pPr>
              <w:pStyle w:val="ListParagraph"/>
              <w:numPr>
                <w:ilvl w:val="0"/>
                <w:numId w:val="24"/>
              </w:numPr>
              <w:suppressAutoHyphens/>
              <w:autoSpaceDN w:val="0"/>
              <w:spacing w:line="251" w:lineRule="auto"/>
              <w:ind w:left="169" w:hanging="142"/>
              <w:contextualSpacing w:val="0"/>
              <w:textAlignment w:val="baseline"/>
              <w:rPr>
                <w:rFonts w:asciiTheme="majorHAnsi" w:eastAsia="Quattrocento Sans" w:hAnsiTheme="majorHAnsi" w:cstheme="majorHAnsi"/>
                <w:lang w:val="el-GR"/>
              </w:rPr>
            </w:pPr>
            <w:r>
              <w:rPr>
                <w:rFonts w:asciiTheme="majorHAnsi" w:eastAsia="Quattrocento Sans" w:hAnsiTheme="majorHAnsi" w:cstheme="majorHAnsi"/>
                <w:lang w:val="da-DK"/>
              </w:rPr>
              <w:t>Greek Conferences</w:t>
            </w:r>
            <w:r w:rsidR="009E598C">
              <w:rPr>
                <w:rFonts w:asciiTheme="majorHAnsi" w:eastAsia="Quattrocento Sans" w:hAnsiTheme="majorHAnsi" w:cstheme="majorHAnsi"/>
                <w:lang w:val="el-GR"/>
              </w:rPr>
              <w:t>:</w:t>
            </w:r>
            <w:r w:rsidR="009E598C" w:rsidRPr="00361305">
              <w:rPr>
                <w:rFonts w:asciiTheme="majorHAnsi" w:eastAsia="Quattrocento Sans" w:hAnsiTheme="majorHAnsi" w:cstheme="majorHAnsi"/>
                <w:lang w:val="el-GR"/>
              </w:rPr>
              <w:t xml:space="preserve"> 3</w:t>
            </w:r>
            <w:r w:rsidR="009E598C">
              <w:rPr>
                <w:rFonts w:asciiTheme="majorHAnsi" w:eastAsia="Quattrocento Sans" w:hAnsiTheme="majorHAnsi" w:cstheme="majorHAnsi"/>
                <w:lang w:val="el-GR"/>
              </w:rPr>
              <w:t>9</w:t>
            </w:r>
          </w:p>
          <w:p w14:paraId="795785C9" w14:textId="63A8B1BE" w:rsidR="009E598C" w:rsidRPr="009E598C" w:rsidRDefault="00FF3215" w:rsidP="009E598C">
            <w:pPr>
              <w:pStyle w:val="ListParagraph"/>
              <w:numPr>
                <w:ilvl w:val="0"/>
                <w:numId w:val="24"/>
              </w:numPr>
              <w:suppressAutoHyphens/>
              <w:autoSpaceDN w:val="0"/>
              <w:spacing w:line="251" w:lineRule="auto"/>
              <w:ind w:left="169" w:hanging="142"/>
              <w:contextualSpacing w:val="0"/>
              <w:textAlignment w:val="baseline"/>
              <w:rPr>
                <w:rFonts w:asciiTheme="majorHAnsi" w:eastAsia="Quattrocento Sans" w:hAnsiTheme="majorHAnsi" w:cstheme="majorHAnsi"/>
                <w:lang w:val="el-GR"/>
              </w:rPr>
            </w:pPr>
            <w:r>
              <w:rPr>
                <w:rFonts w:asciiTheme="majorHAnsi" w:eastAsia="Quattrocento Sans" w:hAnsiTheme="majorHAnsi" w:cstheme="majorHAnsi"/>
                <w:lang w:val="da-DK"/>
              </w:rPr>
              <w:t>Workshops</w:t>
            </w:r>
            <w:r w:rsidR="009E598C" w:rsidRPr="009E598C">
              <w:rPr>
                <w:rFonts w:asciiTheme="majorHAnsi" w:eastAsia="Quattrocento Sans" w:hAnsiTheme="majorHAnsi" w:cstheme="majorHAnsi"/>
                <w:lang w:val="el-GR"/>
              </w:rPr>
              <w:t>: 2</w:t>
            </w:r>
          </w:p>
        </w:tc>
        <w:tc>
          <w:tcPr>
            <w:tcW w:w="4972" w:type="dxa"/>
          </w:tcPr>
          <w:p w14:paraId="52E79F22" w14:textId="0F263680" w:rsidR="009E598C" w:rsidRPr="00361305" w:rsidRDefault="00FF3215" w:rsidP="009E598C">
            <w:pPr>
              <w:pStyle w:val="ListParagraph"/>
              <w:numPr>
                <w:ilvl w:val="0"/>
                <w:numId w:val="24"/>
              </w:numPr>
              <w:suppressAutoHyphens/>
              <w:autoSpaceDN w:val="0"/>
              <w:spacing w:line="251" w:lineRule="auto"/>
              <w:ind w:left="169" w:hanging="142"/>
              <w:contextualSpacing w:val="0"/>
              <w:textAlignment w:val="baseline"/>
              <w:rPr>
                <w:rFonts w:asciiTheme="majorHAnsi" w:eastAsia="Quattrocento Sans" w:hAnsiTheme="majorHAnsi" w:cstheme="majorHAnsi"/>
                <w:lang w:val="el-GR"/>
              </w:rPr>
            </w:pPr>
            <w:r>
              <w:rPr>
                <w:rFonts w:asciiTheme="majorHAnsi" w:eastAsia="Quattrocento Sans" w:hAnsiTheme="majorHAnsi" w:cstheme="majorHAnsi"/>
                <w:lang w:val="da-DK"/>
              </w:rPr>
              <w:t>Round Tables</w:t>
            </w:r>
            <w:r w:rsidR="009E598C">
              <w:rPr>
                <w:rFonts w:asciiTheme="majorHAnsi" w:eastAsia="Quattrocento Sans" w:hAnsiTheme="majorHAnsi" w:cstheme="majorHAnsi"/>
                <w:lang w:val="el-GR"/>
              </w:rPr>
              <w:t>:</w:t>
            </w:r>
            <w:r w:rsidR="009E598C" w:rsidRPr="00361305">
              <w:rPr>
                <w:rFonts w:asciiTheme="majorHAnsi" w:eastAsia="Quattrocento Sans" w:hAnsiTheme="majorHAnsi" w:cstheme="majorHAnsi"/>
                <w:lang w:val="el-GR"/>
              </w:rPr>
              <w:t xml:space="preserve"> 1</w:t>
            </w:r>
          </w:p>
          <w:p w14:paraId="593FF9CC" w14:textId="65E67B2D" w:rsidR="009E598C" w:rsidRDefault="00FF3215" w:rsidP="009E598C">
            <w:pPr>
              <w:pStyle w:val="ListParagraph"/>
              <w:numPr>
                <w:ilvl w:val="0"/>
                <w:numId w:val="24"/>
              </w:numPr>
              <w:suppressAutoHyphens/>
              <w:autoSpaceDN w:val="0"/>
              <w:spacing w:line="251" w:lineRule="auto"/>
              <w:ind w:left="169" w:hanging="142"/>
              <w:contextualSpacing w:val="0"/>
              <w:textAlignment w:val="baseline"/>
              <w:rPr>
                <w:rFonts w:asciiTheme="majorHAnsi" w:eastAsia="Quattrocento Sans" w:hAnsiTheme="majorHAnsi" w:cstheme="majorHAnsi"/>
                <w:lang w:val="el-GR"/>
              </w:rPr>
            </w:pPr>
            <w:r>
              <w:rPr>
                <w:rFonts w:asciiTheme="majorHAnsi" w:eastAsia="Quattrocento Sans" w:hAnsiTheme="majorHAnsi" w:cstheme="majorHAnsi"/>
                <w:lang w:val="da-DK"/>
              </w:rPr>
              <w:t>Invited Speaker</w:t>
            </w:r>
            <w:r w:rsidR="009E598C">
              <w:rPr>
                <w:rFonts w:asciiTheme="majorHAnsi" w:eastAsia="Quattrocento Sans" w:hAnsiTheme="majorHAnsi" w:cstheme="majorHAnsi"/>
                <w:lang w:val="el-GR"/>
              </w:rPr>
              <w:t>: 1</w:t>
            </w:r>
          </w:p>
          <w:p w14:paraId="7DC8DA8C" w14:textId="278A9C8C" w:rsidR="009E598C" w:rsidRPr="009E598C" w:rsidRDefault="00FF3215" w:rsidP="009E598C">
            <w:pPr>
              <w:pStyle w:val="ListParagraph"/>
              <w:numPr>
                <w:ilvl w:val="0"/>
                <w:numId w:val="24"/>
              </w:numPr>
              <w:suppressAutoHyphens/>
              <w:autoSpaceDN w:val="0"/>
              <w:spacing w:line="251" w:lineRule="auto"/>
              <w:ind w:left="169" w:hanging="142"/>
              <w:contextualSpacing w:val="0"/>
              <w:textAlignment w:val="baseline"/>
              <w:rPr>
                <w:rFonts w:asciiTheme="majorHAnsi" w:eastAsia="Quattrocento Sans" w:hAnsiTheme="majorHAnsi" w:cstheme="majorHAnsi"/>
                <w:lang w:val="el-GR"/>
              </w:rPr>
            </w:pPr>
            <w:r>
              <w:rPr>
                <w:rFonts w:asciiTheme="majorHAnsi" w:eastAsia="Quattrocento Sans" w:hAnsiTheme="majorHAnsi" w:cstheme="majorHAnsi"/>
                <w:lang w:val="da-DK"/>
              </w:rPr>
              <w:t>Clinical Tutoring</w:t>
            </w:r>
            <w:r w:rsidR="009E598C" w:rsidRPr="009E598C">
              <w:rPr>
                <w:rFonts w:asciiTheme="majorHAnsi" w:eastAsia="Quattrocento Sans" w:hAnsiTheme="majorHAnsi" w:cstheme="majorHAnsi"/>
                <w:lang w:val="el-GR"/>
              </w:rPr>
              <w:t>: 1</w:t>
            </w:r>
          </w:p>
        </w:tc>
      </w:tr>
    </w:tbl>
    <w:p w14:paraId="6A52A688" w14:textId="4E6AB41F" w:rsidR="007539F7" w:rsidRPr="00FA6F90" w:rsidRDefault="007539F7" w:rsidP="00FA6F90">
      <w:pPr>
        <w:widowControl w:val="0"/>
        <w:autoSpaceDE w:val="0"/>
        <w:autoSpaceDN w:val="0"/>
        <w:adjustRightInd w:val="0"/>
        <w:spacing w:after="0" w:line="200" w:lineRule="exact"/>
        <w:rPr>
          <w:rFonts w:ascii="Times New Roman" w:hAnsi="Times New Roman" w:cs="Times New Roman"/>
          <w:sz w:val="24"/>
          <w:szCs w:val="24"/>
          <w:lang w:val="da-DK"/>
        </w:rPr>
      </w:pPr>
      <w:r>
        <w:rPr>
          <w:noProof/>
        </w:rPr>
        <mc:AlternateContent>
          <mc:Choice Requires="wps">
            <w:drawing>
              <wp:anchor distT="0" distB="0" distL="114300" distR="114300" simplePos="0" relativeHeight="251681792" behindDoc="1" locked="0" layoutInCell="0" allowOverlap="1" wp14:anchorId="4B595AFF" wp14:editId="3E04B97C">
                <wp:simplePos x="0" y="0"/>
                <wp:positionH relativeFrom="page">
                  <wp:posOffset>1118870</wp:posOffset>
                </wp:positionH>
                <wp:positionV relativeFrom="page">
                  <wp:posOffset>1236980</wp:posOffset>
                </wp:positionV>
                <wp:extent cx="0" cy="3092450"/>
                <wp:effectExtent l="0" t="0" r="0" b="0"/>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0"/>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982B" id="Line 30"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1pt,97.4pt" to="88.1pt,3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" o:allowincell="f" strokecolor="white" strokeweight=".16931mm">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14:anchorId="3AFCBFA7" wp14:editId="7F76F78C">
                <wp:simplePos x="0" y="0"/>
                <wp:positionH relativeFrom="column">
                  <wp:posOffset>965835</wp:posOffset>
                </wp:positionH>
                <wp:positionV relativeFrom="paragraph">
                  <wp:posOffset>-2738120</wp:posOffset>
                </wp:positionV>
                <wp:extent cx="0" cy="2738755"/>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8755"/>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37FF2" id="Line 32"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15.6pt" to="7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" o:allowincell="f" strokecolor="white" strokeweight=".16931mm"/>
            </w:pict>
          </mc:Fallback>
        </mc:AlternateContent>
      </w:r>
      <w:r>
        <w:rPr>
          <w:noProof/>
        </w:rPr>
        <mc:AlternateContent>
          <mc:Choice Requires="wps">
            <w:drawing>
              <wp:anchor distT="0" distB="0" distL="114300" distR="114300" simplePos="0" relativeHeight="251684864" behindDoc="1" locked="0" layoutInCell="0" allowOverlap="1" wp14:anchorId="7F923B2C" wp14:editId="27F513A0">
                <wp:simplePos x="0" y="0"/>
                <wp:positionH relativeFrom="column">
                  <wp:posOffset>5499735</wp:posOffset>
                </wp:positionH>
                <wp:positionV relativeFrom="paragraph">
                  <wp:posOffset>-3060065</wp:posOffset>
                </wp:positionV>
                <wp:extent cx="0" cy="306070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54850" id="Line 3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05pt,-240.95pt" to="433.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" o:allowincell="f" strokecolor="white" strokeweight=".48pt"/>
            </w:pict>
          </mc:Fallback>
        </mc:AlternateContent>
      </w:r>
      <w:bookmarkStart w:id="18" w:name="page8"/>
      <w:bookmarkStart w:id="19" w:name="page9"/>
      <w:bookmarkStart w:id="20" w:name="page10"/>
      <w:bookmarkStart w:id="21" w:name="page11"/>
      <w:bookmarkEnd w:id="18"/>
      <w:bookmarkEnd w:id="19"/>
      <w:bookmarkEnd w:id="20"/>
      <w:bookmarkEnd w:id="21"/>
      <w:r>
        <w:rPr>
          <w:noProof/>
        </w:rPr>
        <w:drawing>
          <wp:anchor distT="0" distB="0" distL="114300" distR="114300" simplePos="0" relativeHeight="251685888" behindDoc="1" locked="0" layoutInCell="0" allowOverlap="1" wp14:anchorId="7FFEB8B6" wp14:editId="6A012B48">
            <wp:simplePos x="0" y="0"/>
            <wp:positionH relativeFrom="column">
              <wp:posOffset>-1116965</wp:posOffset>
            </wp:positionH>
            <wp:positionV relativeFrom="paragraph">
              <wp:posOffset>5208905</wp:posOffset>
            </wp:positionV>
            <wp:extent cx="7113270" cy="2667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13270" cy="266700"/>
                    </a:xfrm>
                    <a:prstGeom prst="rect">
                      <a:avLst/>
                    </a:prstGeom>
                    <a:noFill/>
                  </pic:spPr>
                </pic:pic>
              </a:graphicData>
            </a:graphic>
            <wp14:sizeRelH relativeFrom="page">
              <wp14:pctWidth>0</wp14:pctWidth>
            </wp14:sizeRelH>
            <wp14:sizeRelV relativeFrom="page">
              <wp14:pctHeight>0</wp14:pctHeight>
            </wp14:sizeRelV>
          </wp:anchor>
        </w:drawing>
      </w:r>
    </w:p>
    <w:sectPr w:rsidR="007539F7" w:rsidRPr="00FA6F90">
      <w:footerReference w:type="default" r:id="rId13"/>
      <w:type w:val="continuous"/>
      <w:pgSz w:w="12240" w:h="15840"/>
      <w:pgMar w:top="783" w:right="1060" w:bottom="150" w:left="96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39F0" w14:textId="77777777" w:rsidR="00F6149C" w:rsidRDefault="00F6149C">
      <w:pPr>
        <w:spacing w:after="0" w:line="240" w:lineRule="auto"/>
      </w:pPr>
      <w:r>
        <w:separator/>
      </w:r>
    </w:p>
  </w:endnote>
  <w:endnote w:type="continuationSeparator" w:id="0">
    <w:p w14:paraId="79BF64C9" w14:textId="77777777" w:rsidR="00F6149C" w:rsidRDefault="00F6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attrocento San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3327"/>
      <w:docPartObj>
        <w:docPartGallery w:val="Page Numbers (Bottom of Page)"/>
        <w:docPartUnique/>
      </w:docPartObj>
    </w:sdtPr>
    <w:sdtEndPr>
      <w:rPr>
        <w:noProof/>
      </w:rPr>
    </w:sdtEndPr>
    <w:sdtContent>
      <w:p w14:paraId="22D97818" w14:textId="5264CCDF" w:rsidR="00BE3812" w:rsidRDefault="00BE38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FD0F9E" w14:textId="77777777" w:rsidR="00BE3812" w:rsidRDefault="00BE3812">
    <w:pPr>
      <w:pBdr>
        <w:top w:val="nil"/>
        <w:left w:val="nil"/>
        <w:bottom w:val="nil"/>
        <w:right w:val="nil"/>
        <w:between w:val="nil"/>
      </w:pBdr>
      <w:tabs>
        <w:tab w:val="center" w:pos="4153"/>
        <w:tab w:val="right" w:pos="8306"/>
      </w:tabs>
      <w:spacing w:after="0" w:line="240" w:lineRule="auto"/>
      <w:rPr>
        <w:color w:val="000000"/>
      </w:rPr>
    </w:pPr>
  </w:p>
  <w:p w14:paraId="0A49E01E" w14:textId="77777777" w:rsidR="00BE3812" w:rsidRDefault="00BE38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7458" w14:textId="30540503" w:rsidR="00BE3812" w:rsidRPr="008A4460" w:rsidRDefault="00BE3812" w:rsidP="008A4460">
    <w:pPr>
      <w:pStyle w:val="Footer"/>
      <w:jc w:val="right"/>
    </w:pPr>
    <w:r>
      <w:rPr>
        <w:lang w:val="el-GR"/>
      </w:rPr>
      <w:t>Σιδερούδη</w:t>
    </w:r>
    <w:r w:rsidRPr="008A4460">
      <w:rPr>
        <w:lang w:val="en-GB"/>
      </w:rPr>
      <w:t xml:space="preserve"> </w:t>
    </w:r>
    <w:r>
      <w:rPr>
        <w:lang w:val="el-GR"/>
      </w:rPr>
      <w:t>Θεοχαρία</w:t>
    </w:r>
    <w:r>
      <w:ptab w:relativeTo="margin" w:alignment="center" w:leader="none"/>
    </w:r>
    <w:r>
      <w:rPr>
        <w:lang w:val="el-GR"/>
      </w:rPr>
      <w:t>Αύγουστος 2020</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9B60" w14:textId="77777777" w:rsidR="00F6149C" w:rsidRDefault="00F6149C">
      <w:pPr>
        <w:spacing w:after="0" w:line="240" w:lineRule="auto"/>
      </w:pPr>
      <w:r>
        <w:separator/>
      </w:r>
    </w:p>
  </w:footnote>
  <w:footnote w:type="continuationSeparator" w:id="0">
    <w:p w14:paraId="7B75B6FF" w14:textId="77777777" w:rsidR="00F6149C" w:rsidRDefault="00F61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C2D"/>
    <w:multiLevelType w:val="hybridMultilevel"/>
    <w:tmpl w:val="52C6F526"/>
    <w:lvl w:ilvl="0" w:tplc="400ED714">
      <w:start w:val="1"/>
      <w:numFmt w:val="bullet"/>
      <w:lvlText w:val=""/>
      <w:lvlJc w:val="left"/>
      <w:pPr>
        <w:ind w:left="323" w:hanging="360"/>
      </w:pPr>
      <w:rPr>
        <w:rFonts w:ascii="Symbol" w:hAnsi="Symbol" w:hint="default"/>
        <w:sz w:val="12"/>
        <w:szCs w:val="12"/>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 w15:restartNumberingAfterBreak="0">
    <w:nsid w:val="03003357"/>
    <w:multiLevelType w:val="hybridMultilevel"/>
    <w:tmpl w:val="79CAB448"/>
    <w:lvl w:ilvl="0" w:tplc="9ADECC4C">
      <w:start w:val="1"/>
      <w:numFmt w:val="bullet"/>
      <w:lvlText w:val=""/>
      <w:lvlJc w:val="left"/>
      <w:pPr>
        <w:ind w:left="1074"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C4E2B"/>
    <w:multiLevelType w:val="multilevel"/>
    <w:tmpl w:val="391E8376"/>
    <w:lvl w:ilvl="0">
      <w:numFmt w:val="bullet"/>
      <w:lvlText w:val=""/>
      <w:lvlJc w:val="left"/>
      <w:pPr>
        <w:ind w:left="720" w:hanging="360"/>
      </w:pPr>
      <w:rPr>
        <w:rFonts w:ascii="Symbol" w:hAnsi="Symbol"/>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BF2859"/>
    <w:multiLevelType w:val="hybridMultilevel"/>
    <w:tmpl w:val="0B9CE3E2"/>
    <w:lvl w:ilvl="0" w:tplc="F7C01900">
      <w:start w:val="1"/>
      <w:numFmt w:val="bullet"/>
      <w:lvlText w:val=""/>
      <w:lvlJc w:val="left"/>
      <w:pPr>
        <w:ind w:left="747"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44435"/>
    <w:multiLevelType w:val="hybridMultilevel"/>
    <w:tmpl w:val="A8684736"/>
    <w:lvl w:ilvl="0" w:tplc="612E8F6E">
      <w:start w:val="1"/>
      <w:numFmt w:val="decimal"/>
      <w:lvlText w:val="ΣΤ.%1"/>
      <w:lvlJc w:val="left"/>
      <w:pPr>
        <w:ind w:left="360" w:hanging="360"/>
      </w:pPr>
      <w:rPr>
        <w:rFonts w:hint="default"/>
        <w:b/>
        <w:bCs/>
        <w:lang w:val="el-GR"/>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F01EC3"/>
    <w:multiLevelType w:val="hybridMultilevel"/>
    <w:tmpl w:val="CE20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6132"/>
    <w:multiLevelType w:val="hybridMultilevel"/>
    <w:tmpl w:val="2536EE46"/>
    <w:lvl w:ilvl="0" w:tplc="400ED714">
      <w:start w:val="1"/>
      <w:numFmt w:val="bullet"/>
      <w:lvlText w:val=""/>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83936"/>
    <w:multiLevelType w:val="hybridMultilevel"/>
    <w:tmpl w:val="C6B4825C"/>
    <w:lvl w:ilvl="0" w:tplc="73948952">
      <w:start w:val="1"/>
      <w:numFmt w:val="bullet"/>
      <w:lvlText w:val=""/>
      <w:lvlJc w:val="left"/>
      <w:pPr>
        <w:ind w:left="888" w:hanging="360"/>
      </w:pPr>
      <w:rPr>
        <w:rFonts w:ascii="Symbol" w:hAnsi="Symbol" w:hint="default"/>
        <w:sz w:val="12"/>
        <w:szCs w:val="12"/>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8" w15:restartNumberingAfterBreak="0">
    <w:nsid w:val="1CD269B3"/>
    <w:multiLevelType w:val="hybridMultilevel"/>
    <w:tmpl w:val="7A8251BC"/>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9" w15:restartNumberingAfterBreak="0">
    <w:nsid w:val="1D8E022C"/>
    <w:multiLevelType w:val="hybridMultilevel"/>
    <w:tmpl w:val="F9085C88"/>
    <w:lvl w:ilvl="0" w:tplc="9ADECC4C">
      <w:start w:val="1"/>
      <w:numFmt w:val="bullet"/>
      <w:lvlText w:val=""/>
      <w:lvlJc w:val="left"/>
      <w:pPr>
        <w:ind w:left="1776" w:hanging="360"/>
      </w:pPr>
      <w:rPr>
        <w:rFonts w:ascii="Symbol" w:hAnsi="Symbol" w:hint="default"/>
        <w:sz w:val="12"/>
        <w:szCs w:val="12"/>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10" w15:restartNumberingAfterBreak="0">
    <w:nsid w:val="1DC07AAF"/>
    <w:multiLevelType w:val="hybridMultilevel"/>
    <w:tmpl w:val="D62E4E3E"/>
    <w:lvl w:ilvl="0" w:tplc="9ADECC4C">
      <w:start w:val="1"/>
      <w:numFmt w:val="bullet"/>
      <w:lvlText w:val=""/>
      <w:lvlJc w:val="left"/>
      <w:pPr>
        <w:ind w:left="1428" w:hanging="360"/>
      </w:pPr>
      <w:rPr>
        <w:rFonts w:ascii="Symbol" w:hAnsi="Symbol" w:hint="default"/>
        <w:sz w:val="12"/>
        <w:szCs w:val="12"/>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1" w15:restartNumberingAfterBreak="0">
    <w:nsid w:val="1DEB012C"/>
    <w:multiLevelType w:val="hybridMultilevel"/>
    <w:tmpl w:val="12164706"/>
    <w:lvl w:ilvl="0" w:tplc="444A197C">
      <w:start w:val="1"/>
      <w:numFmt w:val="decimal"/>
      <w:lvlText w:val="Δ.%1"/>
      <w:lvlJc w:val="left"/>
      <w:pPr>
        <w:ind w:left="747" w:hanging="360"/>
      </w:pPr>
      <w:rPr>
        <w:rFonts w:hint="default"/>
        <w:b/>
        <w:bCs/>
        <w:sz w:val="22"/>
        <w:szCs w:val="22"/>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2" w15:restartNumberingAfterBreak="0">
    <w:nsid w:val="203E34F4"/>
    <w:multiLevelType w:val="hybridMultilevel"/>
    <w:tmpl w:val="8236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6000"/>
    <w:multiLevelType w:val="hybridMultilevel"/>
    <w:tmpl w:val="ED022E16"/>
    <w:lvl w:ilvl="0" w:tplc="3580B88C">
      <w:start w:val="1"/>
      <w:numFmt w:val="decimal"/>
      <w:lvlText w:val="A.%1"/>
      <w:lvlJc w:val="left"/>
      <w:pPr>
        <w:ind w:left="502" w:hanging="360"/>
      </w:pPr>
      <w:rPr>
        <w:rFonts w:hint="default"/>
        <w:b/>
        <w:bCs/>
        <w:sz w:val="22"/>
        <w:szCs w:val="22"/>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4" w15:restartNumberingAfterBreak="0">
    <w:nsid w:val="281C0616"/>
    <w:multiLevelType w:val="hybridMultilevel"/>
    <w:tmpl w:val="A342CBDE"/>
    <w:lvl w:ilvl="0" w:tplc="914EC734">
      <w:start w:val="1"/>
      <w:numFmt w:val="decimal"/>
      <w:lvlText w:val="Γ.%1"/>
      <w:lvlJc w:val="left"/>
      <w:pPr>
        <w:ind w:left="747" w:hanging="360"/>
      </w:pPr>
      <w:rPr>
        <w:rFonts w:hint="default"/>
        <w:b/>
        <w:bCs/>
        <w:sz w:val="22"/>
        <w:szCs w:val="22"/>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5" w15:restartNumberingAfterBreak="0">
    <w:nsid w:val="28347EDB"/>
    <w:multiLevelType w:val="hybridMultilevel"/>
    <w:tmpl w:val="DE4CC274"/>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6" w15:restartNumberingAfterBreak="0">
    <w:nsid w:val="2A4268DD"/>
    <w:multiLevelType w:val="hybridMultilevel"/>
    <w:tmpl w:val="3DF2C882"/>
    <w:lvl w:ilvl="0" w:tplc="1938C93A">
      <w:start w:val="1"/>
      <w:numFmt w:val="decimal"/>
      <w:lvlText w:val="ΣΤ'.%1"/>
      <w:lvlJc w:val="left"/>
      <w:pPr>
        <w:ind w:left="360" w:hanging="360"/>
      </w:pPr>
      <w:rPr>
        <w:rFonts w:hint="default"/>
        <w:b/>
        <w:bCs/>
        <w:lang w:val="el-GR"/>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A30D63"/>
    <w:multiLevelType w:val="multilevel"/>
    <w:tmpl w:val="5E7A07DC"/>
    <w:lvl w:ilvl="0">
      <w:numFmt w:val="bullet"/>
      <w:lvlText w:val=""/>
      <w:lvlJc w:val="left"/>
      <w:pPr>
        <w:ind w:left="1074" w:hanging="360"/>
      </w:pPr>
      <w:rPr>
        <w:rFonts w:ascii="Symbol" w:hAnsi="Symbol"/>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56F1EDB"/>
    <w:multiLevelType w:val="hybridMultilevel"/>
    <w:tmpl w:val="EF5A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1131A"/>
    <w:multiLevelType w:val="hybridMultilevel"/>
    <w:tmpl w:val="DB5AB81A"/>
    <w:lvl w:ilvl="0" w:tplc="F99EC6D2">
      <w:start w:val="1"/>
      <w:numFmt w:val="decimal"/>
      <w:lvlText w:val="B.%1"/>
      <w:lvlJc w:val="left"/>
      <w:pPr>
        <w:ind w:left="502" w:hanging="360"/>
      </w:pPr>
      <w:rPr>
        <w:rFonts w:hint="default"/>
        <w:b/>
        <w:bCs/>
        <w:sz w:val="22"/>
        <w:szCs w:val="22"/>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20" w15:restartNumberingAfterBreak="0">
    <w:nsid w:val="3A354669"/>
    <w:multiLevelType w:val="hybridMultilevel"/>
    <w:tmpl w:val="2C4234F2"/>
    <w:lvl w:ilvl="0" w:tplc="612E8F6E">
      <w:start w:val="1"/>
      <w:numFmt w:val="decimal"/>
      <w:lvlText w:val="ΣΤ.%1"/>
      <w:lvlJc w:val="left"/>
      <w:pPr>
        <w:ind w:left="360" w:hanging="360"/>
      </w:pPr>
      <w:rPr>
        <w:rFonts w:hint="default"/>
        <w:b/>
        <w:bCs/>
        <w:lang w:val="el-GR"/>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151029C"/>
    <w:multiLevelType w:val="hybridMultilevel"/>
    <w:tmpl w:val="824ABE14"/>
    <w:lvl w:ilvl="0" w:tplc="9ADECC4C">
      <w:start w:val="1"/>
      <w:numFmt w:val="bullet"/>
      <w:lvlText w:val=""/>
      <w:lvlJc w:val="left"/>
      <w:pPr>
        <w:ind w:left="1074"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201A1"/>
    <w:multiLevelType w:val="hybridMultilevel"/>
    <w:tmpl w:val="CE2E428C"/>
    <w:lvl w:ilvl="0" w:tplc="400ED714">
      <w:start w:val="1"/>
      <w:numFmt w:val="bullet"/>
      <w:lvlText w:val=""/>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C413A6"/>
    <w:multiLevelType w:val="hybridMultilevel"/>
    <w:tmpl w:val="5268E2D0"/>
    <w:lvl w:ilvl="0" w:tplc="F7C01900">
      <w:start w:val="1"/>
      <w:numFmt w:val="bullet"/>
      <w:lvlText w:val=""/>
      <w:lvlJc w:val="left"/>
      <w:pPr>
        <w:ind w:left="747" w:hanging="360"/>
      </w:pPr>
      <w:rPr>
        <w:rFonts w:ascii="Symbol" w:hAnsi="Symbol" w:hint="default"/>
        <w:sz w:val="12"/>
        <w:szCs w:val="12"/>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24" w15:restartNumberingAfterBreak="0">
    <w:nsid w:val="44041E3C"/>
    <w:multiLevelType w:val="hybridMultilevel"/>
    <w:tmpl w:val="56A44D38"/>
    <w:lvl w:ilvl="0" w:tplc="9ADECC4C">
      <w:start w:val="1"/>
      <w:numFmt w:val="bullet"/>
      <w:lvlText w:val=""/>
      <w:lvlJc w:val="left"/>
      <w:pPr>
        <w:ind w:left="1428" w:hanging="360"/>
      </w:pPr>
      <w:rPr>
        <w:rFonts w:ascii="Symbol" w:hAnsi="Symbol" w:hint="default"/>
        <w:sz w:val="12"/>
        <w:szCs w:val="12"/>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5" w15:restartNumberingAfterBreak="0">
    <w:nsid w:val="453E2CDB"/>
    <w:multiLevelType w:val="hybridMultilevel"/>
    <w:tmpl w:val="46FEC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E23A5A"/>
    <w:multiLevelType w:val="hybridMultilevel"/>
    <w:tmpl w:val="C7A81A34"/>
    <w:lvl w:ilvl="0" w:tplc="818A01DC">
      <w:start w:val="1"/>
      <w:numFmt w:val="bullet"/>
      <w:lvlText w:val=""/>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4915CB"/>
    <w:multiLevelType w:val="hybridMultilevel"/>
    <w:tmpl w:val="65EA2B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AB42AC"/>
    <w:multiLevelType w:val="hybridMultilevel"/>
    <w:tmpl w:val="1CDA5266"/>
    <w:lvl w:ilvl="0" w:tplc="DA06C0C4">
      <w:start w:val="1"/>
      <w:numFmt w:val="bullet"/>
      <w:lvlText w:val=""/>
      <w:lvlJc w:val="left"/>
      <w:pPr>
        <w:ind w:left="768"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F771D9"/>
    <w:multiLevelType w:val="multilevel"/>
    <w:tmpl w:val="AF1C6C02"/>
    <w:lvl w:ilvl="0">
      <w:start w:val="1"/>
      <w:numFmt w:val="bullet"/>
      <w:lvlText w:val=""/>
      <w:lvlJc w:val="left"/>
      <w:pPr>
        <w:ind w:left="720" w:hanging="360"/>
      </w:pPr>
    </w:lvl>
    <w:lvl w:ilvl="1">
      <w:start w:val="1"/>
      <w:numFmt w:val="bullet"/>
      <w:lvlText w:val=""/>
      <w:lvlJc w:val="left"/>
      <w:pPr>
        <w:ind w:left="144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4A851AD7"/>
    <w:multiLevelType w:val="multilevel"/>
    <w:tmpl w:val="B406B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A84EA8"/>
    <w:multiLevelType w:val="multilevel"/>
    <w:tmpl w:val="6FAA4C84"/>
    <w:lvl w:ilvl="0">
      <w:numFmt w:val="bullet"/>
      <w:lvlText w:val=""/>
      <w:lvlJc w:val="left"/>
      <w:pPr>
        <w:ind w:left="720" w:hanging="360"/>
      </w:pPr>
      <w:rPr>
        <w:rFonts w:ascii="Symbol" w:hAnsi="Symbol"/>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4AF0727"/>
    <w:multiLevelType w:val="hybridMultilevel"/>
    <w:tmpl w:val="A6F81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E90A5D"/>
    <w:multiLevelType w:val="multilevel"/>
    <w:tmpl w:val="604824CA"/>
    <w:lvl w:ilvl="0">
      <w:numFmt w:val="bullet"/>
      <w:lvlText w:val=""/>
      <w:lvlJc w:val="left"/>
      <w:pPr>
        <w:ind w:left="1074" w:hanging="360"/>
      </w:pPr>
      <w:rPr>
        <w:rFonts w:ascii="Symbol" w:hAnsi="Symbol"/>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AA704D3"/>
    <w:multiLevelType w:val="hybridMultilevel"/>
    <w:tmpl w:val="44E0A33A"/>
    <w:lvl w:ilvl="0" w:tplc="970E5FD4">
      <w:start w:val="1"/>
      <w:numFmt w:val="bullet"/>
      <w:lvlText w:val=""/>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D64FD"/>
    <w:multiLevelType w:val="hybridMultilevel"/>
    <w:tmpl w:val="0E98301C"/>
    <w:lvl w:ilvl="0" w:tplc="F7C01900">
      <w:start w:val="1"/>
      <w:numFmt w:val="bullet"/>
      <w:lvlText w:val=""/>
      <w:lvlJc w:val="left"/>
      <w:pPr>
        <w:ind w:left="747" w:hanging="360"/>
      </w:pPr>
      <w:rPr>
        <w:rFonts w:ascii="Symbol" w:hAnsi="Symbol" w:hint="default"/>
        <w:sz w:val="12"/>
        <w:szCs w:val="1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A1449F"/>
    <w:multiLevelType w:val="hybridMultilevel"/>
    <w:tmpl w:val="AE662F92"/>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37" w15:restartNumberingAfterBreak="0">
    <w:nsid w:val="5CAB518A"/>
    <w:multiLevelType w:val="hybridMultilevel"/>
    <w:tmpl w:val="BCAC9812"/>
    <w:lvl w:ilvl="0" w:tplc="3510179A">
      <w:start w:val="1"/>
      <w:numFmt w:val="decimal"/>
      <w:lvlText w:val="Ε-%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805436"/>
    <w:multiLevelType w:val="hybridMultilevel"/>
    <w:tmpl w:val="572A48BE"/>
    <w:lvl w:ilvl="0" w:tplc="D626ED1A">
      <w:start w:val="1"/>
      <w:numFmt w:val="bullet"/>
      <w:lvlText w:val=""/>
      <w:lvlJc w:val="left"/>
      <w:pPr>
        <w:ind w:left="747" w:hanging="360"/>
      </w:pPr>
      <w:rPr>
        <w:rFonts w:ascii="Symbol" w:hAnsi="Symbol" w:hint="default"/>
        <w:sz w:val="12"/>
        <w:szCs w:val="12"/>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39" w15:restartNumberingAfterBreak="0">
    <w:nsid w:val="60A30E3D"/>
    <w:multiLevelType w:val="hybridMultilevel"/>
    <w:tmpl w:val="EDD8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8C3846"/>
    <w:multiLevelType w:val="hybridMultilevel"/>
    <w:tmpl w:val="7DA225D0"/>
    <w:lvl w:ilvl="0" w:tplc="9F82E3CA">
      <w:start w:val="1"/>
      <w:numFmt w:val="decimal"/>
      <w:lvlText w:val="Ε.%1"/>
      <w:lvlJc w:val="left"/>
      <w:pPr>
        <w:ind w:left="2912"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1E1A7A"/>
    <w:multiLevelType w:val="hybridMultilevel"/>
    <w:tmpl w:val="EF3442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BE049B7"/>
    <w:multiLevelType w:val="hybridMultilevel"/>
    <w:tmpl w:val="1C36A314"/>
    <w:lvl w:ilvl="0" w:tplc="9ADECC4C">
      <w:start w:val="1"/>
      <w:numFmt w:val="bullet"/>
      <w:lvlText w:val=""/>
      <w:lvlJc w:val="left"/>
      <w:pPr>
        <w:ind w:left="1428" w:hanging="360"/>
      </w:pPr>
      <w:rPr>
        <w:rFonts w:ascii="Symbol" w:hAnsi="Symbol" w:hint="default"/>
        <w:sz w:val="12"/>
        <w:szCs w:val="12"/>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3" w15:restartNumberingAfterBreak="0">
    <w:nsid w:val="6D3A2C2F"/>
    <w:multiLevelType w:val="multilevel"/>
    <w:tmpl w:val="66566D7A"/>
    <w:lvl w:ilvl="0">
      <w:numFmt w:val="bullet"/>
      <w:lvlText w:val=""/>
      <w:lvlJc w:val="left"/>
      <w:pPr>
        <w:ind w:left="720" w:hanging="360"/>
      </w:pPr>
      <w:rPr>
        <w:rFonts w:ascii="Symbol" w:hAnsi="Symbol"/>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E4F1327"/>
    <w:multiLevelType w:val="hybridMultilevel"/>
    <w:tmpl w:val="0834FDDA"/>
    <w:lvl w:ilvl="0" w:tplc="612E8F6E">
      <w:start w:val="1"/>
      <w:numFmt w:val="decimal"/>
      <w:lvlText w:val="ΣΤ.%1"/>
      <w:lvlJc w:val="left"/>
      <w:pPr>
        <w:ind w:left="360" w:hanging="360"/>
      </w:pPr>
      <w:rPr>
        <w:rFonts w:hint="default"/>
        <w:b/>
        <w:bCs/>
        <w:lang w:val="el-GR"/>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E965101"/>
    <w:multiLevelType w:val="multilevel"/>
    <w:tmpl w:val="B138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C94EAB"/>
    <w:multiLevelType w:val="multilevel"/>
    <w:tmpl w:val="94A86E80"/>
    <w:lvl w:ilvl="0">
      <w:numFmt w:val="bullet"/>
      <w:lvlText w:val=""/>
      <w:lvlJc w:val="left"/>
      <w:pPr>
        <w:ind w:left="720" w:hanging="360"/>
      </w:pPr>
      <w:rPr>
        <w:rFonts w:ascii="Symbol" w:hAnsi="Symbol"/>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8843B02"/>
    <w:multiLevelType w:val="hybridMultilevel"/>
    <w:tmpl w:val="C9FAF368"/>
    <w:lvl w:ilvl="0" w:tplc="82964EE0">
      <w:start w:val="1"/>
      <w:numFmt w:val="bullet"/>
      <w:lvlText w:val=""/>
      <w:lvlJc w:val="left"/>
      <w:pPr>
        <w:ind w:left="747" w:hanging="360"/>
      </w:pPr>
      <w:rPr>
        <w:rFonts w:ascii="Symbol" w:hAnsi="Symbol" w:hint="default"/>
        <w:sz w:val="12"/>
        <w:szCs w:val="12"/>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48" w15:restartNumberingAfterBreak="0">
    <w:nsid w:val="791A2409"/>
    <w:multiLevelType w:val="hybridMultilevel"/>
    <w:tmpl w:val="E158A5F2"/>
    <w:lvl w:ilvl="0" w:tplc="DA06C0C4">
      <w:start w:val="1"/>
      <w:numFmt w:val="bullet"/>
      <w:lvlText w:val=""/>
      <w:lvlJc w:val="left"/>
      <w:pPr>
        <w:ind w:left="768" w:hanging="360"/>
      </w:pPr>
      <w:rPr>
        <w:rFonts w:ascii="Symbol" w:hAnsi="Symbol" w:hint="default"/>
        <w:sz w:val="12"/>
        <w:szCs w:val="12"/>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6641632">
    <w:abstractNumId w:val="29"/>
  </w:num>
  <w:num w:numId="2" w16cid:durableId="1024089216">
    <w:abstractNumId w:val="18"/>
  </w:num>
  <w:num w:numId="3" w16cid:durableId="530653360">
    <w:abstractNumId w:val="12"/>
  </w:num>
  <w:num w:numId="4" w16cid:durableId="1731536088">
    <w:abstractNumId w:val="45"/>
  </w:num>
  <w:num w:numId="5" w16cid:durableId="30034618">
    <w:abstractNumId w:val="8"/>
  </w:num>
  <w:num w:numId="6" w16cid:durableId="162669729">
    <w:abstractNumId w:val="21"/>
  </w:num>
  <w:num w:numId="7" w16cid:durableId="64378408">
    <w:abstractNumId w:val="24"/>
  </w:num>
  <w:num w:numId="8" w16cid:durableId="990250043">
    <w:abstractNumId w:val="42"/>
  </w:num>
  <w:num w:numId="9" w16cid:durableId="1130896429">
    <w:abstractNumId w:val="10"/>
  </w:num>
  <w:num w:numId="10" w16cid:durableId="1431271284">
    <w:abstractNumId w:val="9"/>
  </w:num>
  <w:num w:numId="11" w16cid:durableId="647824448">
    <w:abstractNumId w:val="1"/>
  </w:num>
  <w:num w:numId="12" w16cid:durableId="916478104">
    <w:abstractNumId w:val="34"/>
  </w:num>
  <w:num w:numId="13" w16cid:durableId="575893412">
    <w:abstractNumId w:val="0"/>
  </w:num>
  <w:num w:numId="14" w16cid:durableId="411589813">
    <w:abstractNumId w:val="22"/>
  </w:num>
  <w:num w:numId="15" w16cid:durableId="1430200222">
    <w:abstractNumId w:val="41"/>
  </w:num>
  <w:num w:numId="16" w16cid:durableId="1957322189">
    <w:abstractNumId w:val="6"/>
  </w:num>
  <w:num w:numId="17" w16cid:durableId="770782671">
    <w:abstractNumId w:val="7"/>
  </w:num>
  <w:num w:numId="18" w16cid:durableId="1045713229">
    <w:abstractNumId w:val="43"/>
  </w:num>
  <w:num w:numId="19" w16cid:durableId="1392266299">
    <w:abstractNumId w:val="46"/>
  </w:num>
  <w:num w:numId="20" w16cid:durableId="1070467682">
    <w:abstractNumId w:val="31"/>
  </w:num>
  <w:num w:numId="21" w16cid:durableId="1019425670">
    <w:abstractNumId w:val="2"/>
  </w:num>
  <w:num w:numId="22" w16cid:durableId="1825856646">
    <w:abstractNumId w:val="17"/>
  </w:num>
  <w:num w:numId="23" w16cid:durableId="1410497696">
    <w:abstractNumId w:val="33"/>
  </w:num>
  <w:num w:numId="24" w16cid:durableId="1658068533">
    <w:abstractNumId w:val="23"/>
  </w:num>
  <w:num w:numId="25" w16cid:durableId="1201437219">
    <w:abstractNumId w:val="35"/>
  </w:num>
  <w:num w:numId="26" w16cid:durableId="165900814">
    <w:abstractNumId w:val="30"/>
  </w:num>
  <w:num w:numId="27" w16cid:durableId="1285963669">
    <w:abstractNumId w:val="36"/>
  </w:num>
  <w:num w:numId="28" w16cid:durableId="1373260866">
    <w:abstractNumId w:val="3"/>
  </w:num>
  <w:num w:numId="29" w16cid:durableId="30807693">
    <w:abstractNumId w:val="15"/>
  </w:num>
  <w:num w:numId="30" w16cid:durableId="848519231">
    <w:abstractNumId w:val="20"/>
  </w:num>
  <w:num w:numId="31" w16cid:durableId="2017267081">
    <w:abstractNumId w:val="38"/>
  </w:num>
  <w:num w:numId="32" w16cid:durableId="664939933">
    <w:abstractNumId w:val="37"/>
  </w:num>
  <w:num w:numId="33" w16cid:durableId="1820921232">
    <w:abstractNumId w:val="14"/>
  </w:num>
  <w:num w:numId="34" w16cid:durableId="1903131484">
    <w:abstractNumId w:val="11"/>
  </w:num>
  <w:num w:numId="35" w16cid:durableId="1744182758">
    <w:abstractNumId w:val="27"/>
  </w:num>
  <w:num w:numId="36" w16cid:durableId="514735055">
    <w:abstractNumId w:val="13"/>
  </w:num>
  <w:num w:numId="37" w16cid:durableId="538132379">
    <w:abstractNumId w:val="26"/>
  </w:num>
  <w:num w:numId="38" w16cid:durableId="1353536773">
    <w:abstractNumId w:val="32"/>
  </w:num>
  <w:num w:numId="39" w16cid:durableId="1228371964">
    <w:abstractNumId w:val="47"/>
  </w:num>
  <w:num w:numId="40" w16cid:durableId="556862486">
    <w:abstractNumId w:val="40"/>
  </w:num>
  <w:num w:numId="41" w16cid:durableId="551427759">
    <w:abstractNumId w:val="19"/>
  </w:num>
  <w:num w:numId="42" w16cid:durableId="1769230677">
    <w:abstractNumId w:val="16"/>
  </w:num>
  <w:num w:numId="43" w16cid:durableId="647326984">
    <w:abstractNumId w:val="44"/>
  </w:num>
  <w:num w:numId="44" w16cid:durableId="2064980401">
    <w:abstractNumId w:val="4"/>
  </w:num>
  <w:num w:numId="45" w16cid:durableId="869950926">
    <w:abstractNumId w:val="48"/>
  </w:num>
  <w:num w:numId="46" w16cid:durableId="1750077350">
    <w:abstractNumId w:val="28"/>
  </w:num>
  <w:num w:numId="47" w16cid:durableId="1033573113">
    <w:abstractNumId w:val="39"/>
  </w:num>
  <w:num w:numId="48" w16cid:durableId="1583174921">
    <w:abstractNumId w:val="5"/>
  </w:num>
  <w:num w:numId="49" w16cid:durableId="21318955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DA"/>
    <w:rsid w:val="00004EF3"/>
    <w:rsid w:val="000077CF"/>
    <w:rsid w:val="00020C21"/>
    <w:rsid w:val="00021F37"/>
    <w:rsid w:val="000350E4"/>
    <w:rsid w:val="00035DC8"/>
    <w:rsid w:val="0003628D"/>
    <w:rsid w:val="00043441"/>
    <w:rsid w:val="000439FA"/>
    <w:rsid w:val="00043F7D"/>
    <w:rsid w:val="0004637B"/>
    <w:rsid w:val="00046679"/>
    <w:rsid w:val="00050C07"/>
    <w:rsid w:val="0005350F"/>
    <w:rsid w:val="00061537"/>
    <w:rsid w:val="00063539"/>
    <w:rsid w:val="00065D75"/>
    <w:rsid w:val="00067C73"/>
    <w:rsid w:val="0007341A"/>
    <w:rsid w:val="00082521"/>
    <w:rsid w:val="00095FFB"/>
    <w:rsid w:val="000978A6"/>
    <w:rsid w:val="000A2C4B"/>
    <w:rsid w:val="000A4D04"/>
    <w:rsid w:val="000A7610"/>
    <w:rsid w:val="000A7B39"/>
    <w:rsid w:val="000B0D4C"/>
    <w:rsid w:val="000B3992"/>
    <w:rsid w:val="000B4E3B"/>
    <w:rsid w:val="000C1C9A"/>
    <w:rsid w:val="000C57BC"/>
    <w:rsid w:val="000C5A29"/>
    <w:rsid w:val="000D37D0"/>
    <w:rsid w:val="000E089A"/>
    <w:rsid w:val="000E2285"/>
    <w:rsid w:val="000E3D90"/>
    <w:rsid w:val="000F2A2A"/>
    <w:rsid w:val="000F3E5D"/>
    <w:rsid w:val="000F739D"/>
    <w:rsid w:val="000F7C88"/>
    <w:rsid w:val="001054F7"/>
    <w:rsid w:val="0012162A"/>
    <w:rsid w:val="00124731"/>
    <w:rsid w:val="0012561B"/>
    <w:rsid w:val="00125773"/>
    <w:rsid w:val="001272F7"/>
    <w:rsid w:val="00130844"/>
    <w:rsid w:val="00133AAF"/>
    <w:rsid w:val="00133E6C"/>
    <w:rsid w:val="00135883"/>
    <w:rsid w:val="00136A10"/>
    <w:rsid w:val="00141D69"/>
    <w:rsid w:val="001445FD"/>
    <w:rsid w:val="00155C77"/>
    <w:rsid w:val="00164152"/>
    <w:rsid w:val="00164F69"/>
    <w:rsid w:val="00166CAE"/>
    <w:rsid w:val="001713FF"/>
    <w:rsid w:val="001715E0"/>
    <w:rsid w:val="0017276B"/>
    <w:rsid w:val="00172818"/>
    <w:rsid w:val="0017357F"/>
    <w:rsid w:val="001740E8"/>
    <w:rsid w:val="00174ECC"/>
    <w:rsid w:val="0018556D"/>
    <w:rsid w:val="00191E20"/>
    <w:rsid w:val="00195368"/>
    <w:rsid w:val="00195736"/>
    <w:rsid w:val="001957D8"/>
    <w:rsid w:val="001A2E74"/>
    <w:rsid w:val="001B09BB"/>
    <w:rsid w:val="001C0958"/>
    <w:rsid w:val="001C2979"/>
    <w:rsid w:val="001C49E6"/>
    <w:rsid w:val="001D4AA8"/>
    <w:rsid w:val="001D5DDC"/>
    <w:rsid w:val="001E3379"/>
    <w:rsid w:val="001E71AD"/>
    <w:rsid w:val="001F3959"/>
    <w:rsid w:val="001F789B"/>
    <w:rsid w:val="0020146D"/>
    <w:rsid w:val="00201F6A"/>
    <w:rsid w:val="002023FE"/>
    <w:rsid w:val="002066D9"/>
    <w:rsid w:val="0021250A"/>
    <w:rsid w:val="002129C4"/>
    <w:rsid w:val="002154A2"/>
    <w:rsid w:val="0021623D"/>
    <w:rsid w:val="00217C32"/>
    <w:rsid w:val="00221428"/>
    <w:rsid w:val="002254D6"/>
    <w:rsid w:val="00225D0E"/>
    <w:rsid w:val="00241296"/>
    <w:rsid w:val="002418B9"/>
    <w:rsid w:val="00242751"/>
    <w:rsid w:val="00246BE1"/>
    <w:rsid w:val="00250AC2"/>
    <w:rsid w:val="00251DE4"/>
    <w:rsid w:val="00252B90"/>
    <w:rsid w:val="00254075"/>
    <w:rsid w:val="002612D4"/>
    <w:rsid w:val="0026224A"/>
    <w:rsid w:val="00272D9C"/>
    <w:rsid w:val="002730F0"/>
    <w:rsid w:val="0027513E"/>
    <w:rsid w:val="0027710D"/>
    <w:rsid w:val="00277381"/>
    <w:rsid w:val="00277EE4"/>
    <w:rsid w:val="00281BC1"/>
    <w:rsid w:val="0028645B"/>
    <w:rsid w:val="002916BA"/>
    <w:rsid w:val="002A3D42"/>
    <w:rsid w:val="002A5CF1"/>
    <w:rsid w:val="002A5D78"/>
    <w:rsid w:val="002A7B08"/>
    <w:rsid w:val="002B266C"/>
    <w:rsid w:val="002C08FB"/>
    <w:rsid w:val="002C1D15"/>
    <w:rsid w:val="002C3BC6"/>
    <w:rsid w:val="002D3675"/>
    <w:rsid w:val="002D3689"/>
    <w:rsid w:val="002D3806"/>
    <w:rsid w:val="002E2828"/>
    <w:rsid w:val="002E3894"/>
    <w:rsid w:val="002E49E5"/>
    <w:rsid w:val="002E4BDF"/>
    <w:rsid w:val="002E6D13"/>
    <w:rsid w:val="002E700B"/>
    <w:rsid w:val="002F5AC9"/>
    <w:rsid w:val="002F7006"/>
    <w:rsid w:val="00302664"/>
    <w:rsid w:val="00303D28"/>
    <w:rsid w:val="0031425D"/>
    <w:rsid w:val="00315341"/>
    <w:rsid w:val="00316497"/>
    <w:rsid w:val="00316DDE"/>
    <w:rsid w:val="00317E30"/>
    <w:rsid w:val="00320B2B"/>
    <w:rsid w:val="003256C8"/>
    <w:rsid w:val="00340E67"/>
    <w:rsid w:val="00352D19"/>
    <w:rsid w:val="0035424C"/>
    <w:rsid w:val="00360B8D"/>
    <w:rsid w:val="00361305"/>
    <w:rsid w:val="00370B08"/>
    <w:rsid w:val="0037119F"/>
    <w:rsid w:val="00371AF4"/>
    <w:rsid w:val="00381DB8"/>
    <w:rsid w:val="00383A5D"/>
    <w:rsid w:val="00385E0A"/>
    <w:rsid w:val="00386479"/>
    <w:rsid w:val="0038738B"/>
    <w:rsid w:val="00394741"/>
    <w:rsid w:val="00395760"/>
    <w:rsid w:val="00395E4E"/>
    <w:rsid w:val="003A1100"/>
    <w:rsid w:val="003A3013"/>
    <w:rsid w:val="003A4CEF"/>
    <w:rsid w:val="003B0D2D"/>
    <w:rsid w:val="003B5048"/>
    <w:rsid w:val="003C2AEC"/>
    <w:rsid w:val="003C3961"/>
    <w:rsid w:val="003C434A"/>
    <w:rsid w:val="003C6EAD"/>
    <w:rsid w:val="003C73BE"/>
    <w:rsid w:val="003D4C6C"/>
    <w:rsid w:val="003D6502"/>
    <w:rsid w:val="003E55D1"/>
    <w:rsid w:val="003F27EA"/>
    <w:rsid w:val="003F4121"/>
    <w:rsid w:val="004062DC"/>
    <w:rsid w:val="00410CBD"/>
    <w:rsid w:val="004179A1"/>
    <w:rsid w:val="00421916"/>
    <w:rsid w:val="0042246C"/>
    <w:rsid w:val="004255D2"/>
    <w:rsid w:val="00430BAF"/>
    <w:rsid w:val="0043282B"/>
    <w:rsid w:val="00440A18"/>
    <w:rsid w:val="004417CB"/>
    <w:rsid w:val="0044641B"/>
    <w:rsid w:val="0044674C"/>
    <w:rsid w:val="0044680C"/>
    <w:rsid w:val="00450641"/>
    <w:rsid w:val="0046496E"/>
    <w:rsid w:val="0047157E"/>
    <w:rsid w:val="00474D53"/>
    <w:rsid w:val="004751CE"/>
    <w:rsid w:val="0048058A"/>
    <w:rsid w:val="0048186C"/>
    <w:rsid w:val="00482F99"/>
    <w:rsid w:val="00484BE4"/>
    <w:rsid w:val="00486808"/>
    <w:rsid w:val="00487B58"/>
    <w:rsid w:val="00492CDA"/>
    <w:rsid w:val="00492F4C"/>
    <w:rsid w:val="004943E2"/>
    <w:rsid w:val="00494F7D"/>
    <w:rsid w:val="004A0691"/>
    <w:rsid w:val="004A6B34"/>
    <w:rsid w:val="004B54C0"/>
    <w:rsid w:val="004C08AA"/>
    <w:rsid w:val="004C0DDF"/>
    <w:rsid w:val="004D171D"/>
    <w:rsid w:val="004D1C06"/>
    <w:rsid w:val="004D4F1E"/>
    <w:rsid w:val="004D4F76"/>
    <w:rsid w:val="004D7321"/>
    <w:rsid w:val="004E07A1"/>
    <w:rsid w:val="004E0C8B"/>
    <w:rsid w:val="004E16D1"/>
    <w:rsid w:val="004E187A"/>
    <w:rsid w:val="004E1E62"/>
    <w:rsid w:val="004F4764"/>
    <w:rsid w:val="004F599B"/>
    <w:rsid w:val="004F5CFD"/>
    <w:rsid w:val="004F7BDE"/>
    <w:rsid w:val="004F7D0E"/>
    <w:rsid w:val="0050093D"/>
    <w:rsid w:val="00506DA3"/>
    <w:rsid w:val="0051093A"/>
    <w:rsid w:val="00512510"/>
    <w:rsid w:val="00514189"/>
    <w:rsid w:val="00515A90"/>
    <w:rsid w:val="005207C5"/>
    <w:rsid w:val="00521AEF"/>
    <w:rsid w:val="00521BA1"/>
    <w:rsid w:val="005235B6"/>
    <w:rsid w:val="0052643B"/>
    <w:rsid w:val="00527D6C"/>
    <w:rsid w:val="00533971"/>
    <w:rsid w:val="00536C96"/>
    <w:rsid w:val="005370E1"/>
    <w:rsid w:val="00540BA4"/>
    <w:rsid w:val="00541960"/>
    <w:rsid w:val="005436B3"/>
    <w:rsid w:val="005604F1"/>
    <w:rsid w:val="00570F3E"/>
    <w:rsid w:val="00572E1F"/>
    <w:rsid w:val="005834B7"/>
    <w:rsid w:val="005879AA"/>
    <w:rsid w:val="00593470"/>
    <w:rsid w:val="005968A4"/>
    <w:rsid w:val="005A2620"/>
    <w:rsid w:val="005A65D2"/>
    <w:rsid w:val="005A67DE"/>
    <w:rsid w:val="005A743F"/>
    <w:rsid w:val="005B1ABA"/>
    <w:rsid w:val="005B3A83"/>
    <w:rsid w:val="005B744F"/>
    <w:rsid w:val="005C3509"/>
    <w:rsid w:val="005D0170"/>
    <w:rsid w:val="005D13B2"/>
    <w:rsid w:val="005D1E41"/>
    <w:rsid w:val="005D27C5"/>
    <w:rsid w:val="005D39EE"/>
    <w:rsid w:val="005E0F3E"/>
    <w:rsid w:val="005E3AF5"/>
    <w:rsid w:val="005E3CEE"/>
    <w:rsid w:val="005E6BE0"/>
    <w:rsid w:val="005F2C62"/>
    <w:rsid w:val="005F3448"/>
    <w:rsid w:val="00602395"/>
    <w:rsid w:val="00602BA8"/>
    <w:rsid w:val="00604EB6"/>
    <w:rsid w:val="006054C5"/>
    <w:rsid w:val="006129D6"/>
    <w:rsid w:val="006135AE"/>
    <w:rsid w:val="00620500"/>
    <w:rsid w:val="00623239"/>
    <w:rsid w:val="006236DF"/>
    <w:rsid w:val="006239D8"/>
    <w:rsid w:val="00623A53"/>
    <w:rsid w:val="006249CF"/>
    <w:rsid w:val="00627CA1"/>
    <w:rsid w:val="00630812"/>
    <w:rsid w:val="00634BA5"/>
    <w:rsid w:val="00634D8B"/>
    <w:rsid w:val="006467E0"/>
    <w:rsid w:val="0065249B"/>
    <w:rsid w:val="00660055"/>
    <w:rsid w:val="0066114C"/>
    <w:rsid w:val="00664E40"/>
    <w:rsid w:val="0066738B"/>
    <w:rsid w:val="006742A6"/>
    <w:rsid w:val="0067523D"/>
    <w:rsid w:val="006757CD"/>
    <w:rsid w:val="00683B86"/>
    <w:rsid w:val="006864FF"/>
    <w:rsid w:val="0069000E"/>
    <w:rsid w:val="0069050F"/>
    <w:rsid w:val="006959AF"/>
    <w:rsid w:val="00695BCE"/>
    <w:rsid w:val="006A19F9"/>
    <w:rsid w:val="006A48D4"/>
    <w:rsid w:val="006B0A10"/>
    <w:rsid w:val="006B1661"/>
    <w:rsid w:val="006B3012"/>
    <w:rsid w:val="006B6A0E"/>
    <w:rsid w:val="006C2252"/>
    <w:rsid w:val="006C2851"/>
    <w:rsid w:val="006C7F66"/>
    <w:rsid w:val="006D08DA"/>
    <w:rsid w:val="006D1084"/>
    <w:rsid w:val="006D1B86"/>
    <w:rsid w:val="006D387D"/>
    <w:rsid w:val="006E4AFF"/>
    <w:rsid w:val="006E5A84"/>
    <w:rsid w:val="006F085C"/>
    <w:rsid w:val="006F27DD"/>
    <w:rsid w:val="007006ED"/>
    <w:rsid w:val="00700A77"/>
    <w:rsid w:val="0070251A"/>
    <w:rsid w:val="0070252E"/>
    <w:rsid w:val="00704DA2"/>
    <w:rsid w:val="007062BB"/>
    <w:rsid w:val="00710531"/>
    <w:rsid w:val="00710EEC"/>
    <w:rsid w:val="00713996"/>
    <w:rsid w:val="00714C5C"/>
    <w:rsid w:val="00714E7F"/>
    <w:rsid w:val="00715187"/>
    <w:rsid w:val="007153DA"/>
    <w:rsid w:val="00725CE1"/>
    <w:rsid w:val="00731F12"/>
    <w:rsid w:val="0073337C"/>
    <w:rsid w:val="0073589E"/>
    <w:rsid w:val="007377E1"/>
    <w:rsid w:val="0074319C"/>
    <w:rsid w:val="00743475"/>
    <w:rsid w:val="00743999"/>
    <w:rsid w:val="00747243"/>
    <w:rsid w:val="007539F7"/>
    <w:rsid w:val="007543AC"/>
    <w:rsid w:val="0075591B"/>
    <w:rsid w:val="00762861"/>
    <w:rsid w:val="00782A4C"/>
    <w:rsid w:val="00783C24"/>
    <w:rsid w:val="00784BAC"/>
    <w:rsid w:val="0079163B"/>
    <w:rsid w:val="00793C46"/>
    <w:rsid w:val="00794EA0"/>
    <w:rsid w:val="0079521B"/>
    <w:rsid w:val="007A0722"/>
    <w:rsid w:val="007A264A"/>
    <w:rsid w:val="007A2CE1"/>
    <w:rsid w:val="007A3422"/>
    <w:rsid w:val="007A41DB"/>
    <w:rsid w:val="007A4A2F"/>
    <w:rsid w:val="007A6785"/>
    <w:rsid w:val="007A7BFB"/>
    <w:rsid w:val="007B08CE"/>
    <w:rsid w:val="007B54F9"/>
    <w:rsid w:val="007B70BD"/>
    <w:rsid w:val="007C09B9"/>
    <w:rsid w:val="007C6CCC"/>
    <w:rsid w:val="007D2C08"/>
    <w:rsid w:val="007E3333"/>
    <w:rsid w:val="007F4F6E"/>
    <w:rsid w:val="008015D3"/>
    <w:rsid w:val="008025DE"/>
    <w:rsid w:val="0080265B"/>
    <w:rsid w:val="008035AD"/>
    <w:rsid w:val="00804CF2"/>
    <w:rsid w:val="008076B7"/>
    <w:rsid w:val="00813459"/>
    <w:rsid w:val="008230FC"/>
    <w:rsid w:val="0082691F"/>
    <w:rsid w:val="00826BDE"/>
    <w:rsid w:val="00835559"/>
    <w:rsid w:val="008373A8"/>
    <w:rsid w:val="00851B14"/>
    <w:rsid w:val="00853E6D"/>
    <w:rsid w:val="00855283"/>
    <w:rsid w:val="00861E86"/>
    <w:rsid w:val="008639EC"/>
    <w:rsid w:val="008711C4"/>
    <w:rsid w:val="0087346D"/>
    <w:rsid w:val="00874896"/>
    <w:rsid w:val="008801FE"/>
    <w:rsid w:val="00880C1C"/>
    <w:rsid w:val="00881FDD"/>
    <w:rsid w:val="00886F53"/>
    <w:rsid w:val="008915E5"/>
    <w:rsid w:val="00893915"/>
    <w:rsid w:val="00895EAD"/>
    <w:rsid w:val="008967F5"/>
    <w:rsid w:val="00896808"/>
    <w:rsid w:val="008975D5"/>
    <w:rsid w:val="008A06DB"/>
    <w:rsid w:val="008A4460"/>
    <w:rsid w:val="008A4999"/>
    <w:rsid w:val="008A75CB"/>
    <w:rsid w:val="008B106B"/>
    <w:rsid w:val="008B1C86"/>
    <w:rsid w:val="008B233C"/>
    <w:rsid w:val="008B40BC"/>
    <w:rsid w:val="008B5015"/>
    <w:rsid w:val="008B60DC"/>
    <w:rsid w:val="008C16D3"/>
    <w:rsid w:val="008C3B79"/>
    <w:rsid w:val="008C4127"/>
    <w:rsid w:val="008D477E"/>
    <w:rsid w:val="008D5583"/>
    <w:rsid w:val="008D6910"/>
    <w:rsid w:val="008D72ED"/>
    <w:rsid w:val="008E2893"/>
    <w:rsid w:val="008F0559"/>
    <w:rsid w:val="008F6563"/>
    <w:rsid w:val="008F7D6E"/>
    <w:rsid w:val="0090329D"/>
    <w:rsid w:val="00906D6D"/>
    <w:rsid w:val="00920556"/>
    <w:rsid w:val="00923A36"/>
    <w:rsid w:val="009259B5"/>
    <w:rsid w:val="00926B04"/>
    <w:rsid w:val="009277C2"/>
    <w:rsid w:val="009324B4"/>
    <w:rsid w:val="00937BEE"/>
    <w:rsid w:val="00941E59"/>
    <w:rsid w:val="00941EB5"/>
    <w:rsid w:val="00942B89"/>
    <w:rsid w:val="00943FE3"/>
    <w:rsid w:val="00952D42"/>
    <w:rsid w:val="00953C25"/>
    <w:rsid w:val="009551E1"/>
    <w:rsid w:val="009552A6"/>
    <w:rsid w:val="00960A41"/>
    <w:rsid w:val="00962959"/>
    <w:rsid w:val="00962977"/>
    <w:rsid w:val="009630CE"/>
    <w:rsid w:val="0096410C"/>
    <w:rsid w:val="00966B6C"/>
    <w:rsid w:val="009813E1"/>
    <w:rsid w:val="00982545"/>
    <w:rsid w:val="00983101"/>
    <w:rsid w:val="00984C28"/>
    <w:rsid w:val="00996C97"/>
    <w:rsid w:val="009B04F9"/>
    <w:rsid w:val="009B0904"/>
    <w:rsid w:val="009B1866"/>
    <w:rsid w:val="009B2267"/>
    <w:rsid w:val="009B6A7C"/>
    <w:rsid w:val="009D7DBD"/>
    <w:rsid w:val="009E4D5A"/>
    <w:rsid w:val="009E598C"/>
    <w:rsid w:val="009E6D94"/>
    <w:rsid w:val="009F1188"/>
    <w:rsid w:val="009F55C6"/>
    <w:rsid w:val="009F6CCD"/>
    <w:rsid w:val="00A00F7E"/>
    <w:rsid w:val="00A013C8"/>
    <w:rsid w:val="00A10441"/>
    <w:rsid w:val="00A104D7"/>
    <w:rsid w:val="00A117AC"/>
    <w:rsid w:val="00A130F3"/>
    <w:rsid w:val="00A16FC8"/>
    <w:rsid w:val="00A1737B"/>
    <w:rsid w:val="00A17A52"/>
    <w:rsid w:val="00A22372"/>
    <w:rsid w:val="00A24B7C"/>
    <w:rsid w:val="00A33AF2"/>
    <w:rsid w:val="00A34641"/>
    <w:rsid w:val="00A412FE"/>
    <w:rsid w:val="00A45BE0"/>
    <w:rsid w:val="00A46B9B"/>
    <w:rsid w:val="00A47BD8"/>
    <w:rsid w:val="00A50552"/>
    <w:rsid w:val="00A75377"/>
    <w:rsid w:val="00A808AB"/>
    <w:rsid w:val="00A82449"/>
    <w:rsid w:val="00A832A0"/>
    <w:rsid w:val="00A85F70"/>
    <w:rsid w:val="00A9128D"/>
    <w:rsid w:val="00A92EF7"/>
    <w:rsid w:val="00A95E3F"/>
    <w:rsid w:val="00AA1375"/>
    <w:rsid w:val="00AA206D"/>
    <w:rsid w:val="00AA522C"/>
    <w:rsid w:val="00AA7768"/>
    <w:rsid w:val="00AB5EEE"/>
    <w:rsid w:val="00AD3103"/>
    <w:rsid w:val="00AD77FC"/>
    <w:rsid w:val="00AE07CB"/>
    <w:rsid w:val="00AE4805"/>
    <w:rsid w:val="00AE496D"/>
    <w:rsid w:val="00AF0FAF"/>
    <w:rsid w:val="00AF44DF"/>
    <w:rsid w:val="00AF6481"/>
    <w:rsid w:val="00AF70D2"/>
    <w:rsid w:val="00B01DD6"/>
    <w:rsid w:val="00B049E1"/>
    <w:rsid w:val="00B063B0"/>
    <w:rsid w:val="00B07799"/>
    <w:rsid w:val="00B10CA1"/>
    <w:rsid w:val="00B132C8"/>
    <w:rsid w:val="00B13884"/>
    <w:rsid w:val="00B203B8"/>
    <w:rsid w:val="00B20E30"/>
    <w:rsid w:val="00B24202"/>
    <w:rsid w:val="00B25C22"/>
    <w:rsid w:val="00B279A8"/>
    <w:rsid w:val="00B33174"/>
    <w:rsid w:val="00B428B8"/>
    <w:rsid w:val="00B43848"/>
    <w:rsid w:val="00B45BF1"/>
    <w:rsid w:val="00B520CF"/>
    <w:rsid w:val="00B52214"/>
    <w:rsid w:val="00B53DC0"/>
    <w:rsid w:val="00B55889"/>
    <w:rsid w:val="00B6165C"/>
    <w:rsid w:val="00B619EF"/>
    <w:rsid w:val="00B6257D"/>
    <w:rsid w:val="00B63555"/>
    <w:rsid w:val="00B65787"/>
    <w:rsid w:val="00B741C8"/>
    <w:rsid w:val="00B767DE"/>
    <w:rsid w:val="00B76A19"/>
    <w:rsid w:val="00B8026D"/>
    <w:rsid w:val="00B8395D"/>
    <w:rsid w:val="00B928D3"/>
    <w:rsid w:val="00BA31E0"/>
    <w:rsid w:val="00BA6166"/>
    <w:rsid w:val="00BB2B9B"/>
    <w:rsid w:val="00BB4AC5"/>
    <w:rsid w:val="00BC4CFF"/>
    <w:rsid w:val="00BD0896"/>
    <w:rsid w:val="00BD0E76"/>
    <w:rsid w:val="00BD621E"/>
    <w:rsid w:val="00BE1661"/>
    <w:rsid w:val="00BE3181"/>
    <w:rsid w:val="00BE3357"/>
    <w:rsid w:val="00BE3812"/>
    <w:rsid w:val="00BF0096"/>
    <w:rsid w:val="00BF0953"/>
    <w:rsid w:val="00BF2BF3"/>
    <w:rsid w:val="00BF676F"/>
    <w:rsid w:val="00BF6796"/>
    <w:rsid w:val="00C00734"/>
    <w:rsid w:val="00C03A62"/>
    <w:rsid w:val="00C04B5D"/>
    <w:rsid w:val="00C06C26"/>
    <w:rsid w:val="00C0769C"/>
    <w:rsid w:val="00C07765"/>
    <w:rsid w:val="00C07C44"/>
    <w:rsid w:val="00C13963"/>
    <w:rsid w:val="00C171DF"/>
    <w:rsid w:val="00C173FB"/>
    <w:rsid w:val="00C2473F"/>
    <w:rsid w:val="00C25844"/>
    <w:rsid w:val="00C3115C"/>
    <w:rsid w:val="00C362D6"/>
    <w:rsid w:val="00C42195"/>
    <w:rsid w:val="00C44325"/>
    <w:rsid w:val="00C44A1E"/>
    <w:rsid w:val="00C46994"/>
    <w:rsid w:val="00C470A3"/>
    <w:rsid w:val="00C50062"/>
    <w:rsid w:val="00C52E1A"/>
    <w:rsid w:val="00C54C0C"/>
    <w:rsid w:val="00C6019A"/>
    <w:rsid w:val="00C62A7A"/>
    <w:rsid w:val="00C64851"/>
    <w:rsid w:val="00C64F00"/>
    <w:rsid w:val="00C650F9"/>
    <w:rsid w:val="00C65E56"/>
    <w:rsid w:val="00C66961"/>
    <w:rsid w:val="00C725A1"/>
    <w:rsid w:val="00C85E06"/>
    <w:rsid w:val="00C906DA"/>
    <w:rsid w:val="00C90DD4"/>
    <w:rsid w:val="00C916F3"/>
    <w:rsid w:val="00C9481C"/>
    <w:rsid w:val="00C95D07"/>
    <w:rsid w:val="00CA6AAB"/>
    <w:rsid w:val="00CB1948"/>
    <w:rsid w:val="00CB28E5"/>
    <w:rsid w:val="00CB5018"/>
    <w:rsid w:val="00CC4E6B"/>
    <w:rsid w:val="00CD0A7C"/>
    <w:rsid w:val="00CD298D"/>
    <w:rsid w:val="00CE09CD"/>
    <w:rsid w:val="00CE10B2"/>
    <w:rsid w:val="00CE1A03"/>
    <w:rsid w:val="00CE1BEC"/>
    <w:rsid w:val="00CE6C94"/>
    <w:rsid w:val="00CF724C"/>
    <w:rsid w:val="00D05432"/>
    <w:rsid w:val="00D10EAA"/>
    <w:rsid w:val="00D15219"/>
    <w:rsid w:val="00D2307E"/>
    <w:rsid w:val="00D2631C"/>
    <w:rsid w:val="00D355A2"/>
    <w:rsid w:val="00D35CC5"/>
    <w:rsid w:val="00D36404"/>
    <w:rsid w:val="00D41D8C"/>
    <w:rsid w:val="00D45A8F"/>
    <w:rsid w:val="00D50045"/>
    <w:rsid w:val="00D54C47"/>
    <w:rsid w:val="00D55A43"/>
    <w:rsid w:val="00D56D29"/>
    <w:rsid w:val="00D60230"/>
    <w:rsid w:val="00D60589"/>
    <w:rsid w:val="00D63B50"/>
    <w:rsid w:val="00D7328E"/>
    <w:rsid w:val="00D77294"/>
    <w:rsid w:val="00D81354"/>
    <w:rsid w:val="00D85905"/>
    <w:rsid w:val="00D87B1C"/>
    <w:rsid w:val="00D91EF2"/>
    <w:rsid w:val="00D93314"/>
    <w:rsid w:val="00D96F2C"/>
    <w:rsid w:val="00DA1CA4"/>
    <w:rsid w:val="00DA27C7"/>
    <w:rsid w:val="00DA3EEF"/>
    <w:rsid w:val="00DA460F"/>
    <w:rsid w:val="00DB064C"/>
    <w:rsid w:val="00DB27D7"/>
    <w:rsid w:val="00DB33CE"/>
    <w:rsid w:val="00DB3593"/>
    <w:rsid w:val="00DB5EF3"/>
    <w:rsid w:val="00DC3C8F"/>
    <w:rsid w:val="00DD4312"/>
    <w:rsid w:val="00DD52C0"/>
    <w:rsid w:val="00DE53E2"/>
    <w:rsid w:val="00DF2DC9"/>
    <w:rsid w:val="00DF4B61"/>
    <w:rsid w:val="00DF6CF2"/>
    <w:rsid w:val="00DF7F8C"/>
    <w:rsid w:val="00E00F97"/>
    <w:rsid w:val="00E058B1"/>
    <w:rsid w:val="00E07352"/>
    <w:rsid w:val="00E10984"/>
    <w:rsid w:val="00E10EC6"/>
    <w:rsid w:val="00E120BD"/>
    <w:rsid w:val="00E148EA"/>
    <w:rsid w:val="00E15011"/>
    <w:rsid w:val="00E410B8"/>
    <w:rsid w:val="00E4435C"/>
    <w:rsid w:val="00E45FE0"/>
    <w:rsid w:val="00E5091E"/>
    <w:rsid w:val="00E51765"/>
    <w:rsid w:val="00E5185C"/>
    <w:rsid w:val="00E52D80"/>
    <w:rsid w:val="00E57218"/>
    <w:rsid w:val="00E62879"/>
    <w:rsid w:val="00E65329"/>
    <w:rsid w:val="00E7211D"/>
    <w:rsid w:val="00E75114"/>
    <w:rsid w:val="00E76436"/>
    <w:rsid w:val="00E86E6A"/>
    <w:rsid w:val="00E92D5F"/>
    <w:rsid w:val="00E95670"/>
    <w:rsid w:val="00EA52B3"/>
    <w:rsid w:val="00EB2E11"/>
    <w:rsid w:val="00EB700E"/>
    <w:rsid w:val="00EB74BA"/>
    <w:rsid w:val="00EC0526"/>
    <w:rsid w:val="00EC471E"/>
    <w:rsid w:val="00ED3D25"/>
    <w:rsid w:val="00ED799F"/>
    <w:rsid w:val="00EE7E06"/>
    <w:rsid w:val="00EF0D3A"/>
    <w:rsid w:val="00EF20D3"/>
    <w:rsid w:val="00F01B06"/>
    <w:rsid w:val="00F01F69"/>
    <w:rsid w:val="00F041CC"/>
    <w:rsid w:val="00F05BFD"/>
    <w:rsid w:val="00F14C20"/>
    <w:rsid w:val="00F22947"/>
    <w:rsid w:val="00F22E4E"/>
    <w:rsid w:val="00F2666B"/>
    <w:rsid w:val="00F27F61"/>
    <w:rsid w:val="00F3215D"/>
    <w:rsid w:val="00F33267"/>
    <w:rsid w:val="00F33588"/>
    <w:rsid w:val="00F33C93"/>
    <w:rsid w:val="00F362FB"/>
    <w:rsid w:val="00F4376C"/>
    <w:rsid w:val="00F43C6A"/>
    <w:rsid w:val="00F472A0"/>
    <w:rsid w:val="00F50F91"/>
    <w:rsid w:val="00F6149C"/>
    <w:rsid w:val="00F65041"/>
    <w:rsid w:val="00F72DBE"/>
    <w:rsid w:val="00F819ED"/>
    <w:rsid w:val="00F90A4C"/>
    <w:rsid w:val="00FA297A"/>
    <w:rsid w:val="00FA5C25"/>
    <w:rsid w:val="00FA6F90"/>
    <w:rsid w:val="00FA7080"/>
    <w:rsid w:val="00FB1292"/>
    <w:rsid w:val="00FB4E04"/>
    <w:rsid w:val="00FB4ECD"/>
    <w:rsid w:val="00FB5FEE"/>
    <w:rsid w:val="00FC0174"/>
    <w:rsid w:val="00FC41B3"/>
    <w:rsid w:val="00FD01C9"/>
    <w:rsid w:val="00FD1CF1"/>
    <w:rsid w:val="00FE2279"/>
    <w:rsid w:val="00FF1F0C"/>
    <w:rsid w:val="00FF2BE9"/>
    <w:rsid w:val="00FF3215"/>
    <w:rsid w:val="00FF6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6AC66"/>
  <w15:docId w15:val="{E9F8DB59-043A-4ADF-80D3-683E87C2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D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602BA8"/>
    <w:pPr>
      <w:ind w:left="720"/>
      <w:contextualSpacing/>
    </w:pPr>
  </w:style>
  <w:style w:type="character" w:styleId="Strong">
    <w:name w:val="Strong"/>
    <w:basedOn w:val="DefaultParagraphFont"/>
    <w:uiPriority w:val="22"/>
    <w:qFormat/>
    <w:rsid w:val="00C725A1"/>
    <w:rPr>
      <w:b/>
      <w:bCs/>
    </w:rPr>
  </w:style>
  <w:style w:type="paragraph" w:styleId="Header">
    <w:name w:val="header"/>
    <w:basedOn w:val="Normal"/>
    <w:link w:val="HeaderChar"/>
    <w:uiPriority w:val="99"/>
    <w:unhideWhenUsed/>
    <w:rsid w:val="00540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BA4"/>
  </w:style>
  <w:style w:type="paragraph" w:styleId="Footer">
    <w:name w:val="footer"/>
    <w:basedOn w:val="Normal"/>
    <w:link w:val="FooterChar"/>
    <w:uiPriority w:val="99"/>
    <w:unhideWhenUsed/>
    <w:rsid w:val="00540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BA4"/>
  </w:style>
  <w:style w:type="paragraph" w:styleId="NormalWeb">
    <w:name w:val="Normal (Web)"/>
    <w:basedOn w:val="Normal"/>
    <w:uiPriority w:val="99"/>
    <w:unhideWhenUsed/>
    <w:rsid w:val="00540BA4"/>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nhideWhenUsed/>
    <w:rsid w:val="00133AAF"/>
    <w:rPr>
      <w:color w:val="0000FF"/>
      <w:u w:val="single"/>
    </w:rPr>
  </w:style>
  <w:style w:type="paragraph" w:customStyle="1" w:styleId="Default">
    <w:name w:val="Default"/>
    <w:rsid w:val="007539F7"/>
    <w:pPr>
      <w:autoSpaceDE w:val="0"/>
      <w:autoSpaceDN w:val="0"/>
      <w:adjustRightInd w:val="0"/>
      <w:spacing w:after="0" w:line="240" w:lineRule="auto"/>
    </w:pPr>
    <w:rPr>
      <w:rFonts w:eastAsiaTheme="minorEastAsia"/>
      <w:color w:val="000000"/>
      <w:sz w:val="24"/>
      <w:szCs w:val="24"/>
      <w:lang w:val="el-GR" w:eastAsia="el-GR"/>
    </w:rPr>
  </w:style>
  <w:style w:type="table" w:styleId="TableGrid">
    <w:name w:val="Table Grid"/>
    <w:basedOn w:val="TableNormal"/>
    <w:uiPriority w:val="39"/>
    <w:rsid w:val="006B0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79AA"/>
    <w:rPr>
      <w:color w:val="605E5C"/>
      <w:shd w:val="clear" w:color="auto" w:fill="E1DFDD"/>
    </w:rPr>
  </w:style>
  <w:style w:type="character" w:styleId="PlaceholderText">
    <w:name w:val="Placeholder Text"/>
    <w:basedOn w:val="DefaultParagraphFont"/>
    <w:uiPriority w:val="99"/>
    <w:semiHidden/>
    <w:rsid w:val="000F2A2A"/>
    <w:rPr>
      <w:color w:val="808080"/>
    </w:rPr>
  </w:style>
  <w:style w:type="character" w:styleId="CommentReference">
    <w:name w:val="annotation reference"/>
    <w:basedOn w:val="DefaultParagraphFont"/>
    <w:uiPriority w:val="99"/>
    <w:semiHidden/>
    <w:unhideWhenUsed/>
    <w:rsid w:val="004D7321"/>
    <w:rPr>
      <w:sz w:val="16"/>
      <w:szCs w:val="16"/>
    </w:rPr>
  </w:style>
  <w:style w:type="paragraph" w:styleId="CommentText">
    <w:name w:val="annotation text"/>
    <w:basedOn w:val="Normal"/>
    <w:link w:val="CommentTextChar"/>
    <w:uiPriority w:val="99"/>
    <w:semiHidden/>
    <w:unhideWhenUsed/>
    <w:rsid w:val="004D7321"/>
    <w:pPr>
      <w:spacing w:line="240" w:lineRule="auto"/>
    </w:pPr>
    <w:rPr>
      <w:sz w:val="20"/>
      <w:szCs w:val="20"/>
    </w:rPr>
  </w:style>
  <w:style w:type="character" w:customStyle="1" w:styleId="CommentTextChar">
    <w:name w:val="Comment Text Char"/>
    <w:basedOn w:val="DefaultParagraphFont"/>
    <w:link w:val="CommentText"/>
    <w:uiPriority w:val="99"/>
    <w:semiHidden/>
    <w:rsid w:val="004D7321"/>
    <w:rPr>
      <w:sz w:val="20"/>
      <w:szCs w:val="20"/>
    </w:rPr>
  </w:style>
  <w:style w:type="paragraph" w:styleId="CommentSubject">
    <w:name w:val="annotation subject"/>
    <w:basedOn w:val="CommentText"/>
    <w:next w:val="CommentText"/>
    <w:link w:val="CommentSubjectChar"/>
    <w:uiPriority w:val="99"/>
    <w:semiHidden/>
    <w:unhideWhenUsed/>
    <w:rsid w:val="004D7321"/>
    <w:rPr>
      <w:b/>
      <w:bCs/>
    </w:rPr>
  </w:style>
  <w:style w:type="character" w:customStyle="1" w:styleId="CommentSubjectChar">
    <w:name w:val="Comment Subject Char"/>
    <w:basedOn w:val="CommentTextChar"/>
    <w:link w:val="CommentSubject"/>
    <w:uiPriority w:val="99"/>
    <w:semiHidden/>
    <w:rsid w:val="004D7321"/>
    <w:rPr>
      <w:b/>
      <w:bCs/>
      <w:sz w:val="20"/>
      <w:szCs w:val="20"/>
    </w:rPr>
  </w:style>
  <w:style w:type="paragraph" w:styleId="BalloonText">
    <w:name w:val="Balloon Text"/>
    <w:basedOn w:val="Normal"/>
    <w:link w:val="BalloonTextChar"/>
    <w:uiPriority w:val="99"/>
    <w:semiHidden/>
    <w:unhideWhenUsed/>
    <w:rsid w:val="004D7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3251">
      <w:bodyDiv w:val="1"/>
      <w:marLeft w:val="0"/>
      <w:marRight w:val="0"/>
      <w:marTop w:val="0"/>
      <w:marBottom w:val="0"/>
      <w:divBdr>
        <w:top w:val="none" w:sz="0" w:space="0" w:color="auto"/>
        <w:left w:val="none" w:sz="0" w:space="0" w:color="auto"/>
        <w:bottom w:val="none" w:sz="0" w:space="0" w:color="auto"/>
        <w:right w:val="none" w:sz="0" w:space="0" w:color="auto"/>
      </w:divBdr>
    </w:div>
    <w:div w:id="587812369">
      <w:bodyDiv w:val="1"/>
      <w:marLeft w:val="0"/>
      <w:marRight w:val="0"/>
      <w:marTop w:val="0"/>
      <w:marBottom w:val="0"/>
      <w:divBdr>
        <w:top w:val="none" w:sz="0" w:space="0" w:color="auto"/>
        <w:left w:val="none" w:sz="0" w:space="0" w:color="auto"/>
        <w:bottom w:val="none" w:sz="0" w:space="0" w:color="auto"/>
        <w:right w:val="none" w:sz="0" w:space="0" w:color="auto"/>
      </w:divBdr>
    </w:div>
    <w:div w:id="606736674">
      <w:bodyDiv w:val="1"/>
      <w:marLeft w:val="0"/>
      <w:marRight w:val="0"/>
      <w:marTop w:val="0"/>
      <w:marBottom w:val="0"/>
      <w:divBdr>
        <w:top w:val="none" w:sz="0" w:space="0" w:color="auto"/>
        <w:left w:val="none" w:sz="0" w:space="0" w:color="auto"/>
        <w:bottom w:val="none" w:sz="0" w:space="0" w:color="auto"/>
        <w:right w:val="none" w:sz="0" w:space="0" w:color="auto"/>
      </w:divBdr>
    </w:div>
    <w:div w:id="781148855">
      <w:bodyDiv w:val="1"/>
      <w:marLeft w:val="0"/>
      <w:marRight w:val="0"/>
      <w:marTop w:val="0"/>
      <w:marBottom w:val="0"/>
      <w:divBdr>
        <w:top w:val="none" w:sz="0" w:space="0" w:color="auto"/>
        <w:left w:val="none" w:sz="0" w:space="0" w:color="auto"/>
        <w:bottom w:val="none" w:sz="0" w:space="0" w:color="auto"/>
        <w:right w:val="none" w:sz="0" w:space="0" w:color="auto"/>
      </w:divBdr>
    </w:div>
    <w:div w:id="1027563539">
      <w:bodyDiv w:val="1"/>
      <w:marLeft w:val="0"/>
      <w:marRight w:val="0"/>
      <w:marTop w:val="0"/>
      <w:marBottom w:val="0"/>
      <w:divBdr>
        <w:top w:val="none" w:sz="0" w:space="0" w:color="auto"/>
        <w:left w:val="none" w:sz="0" w:space="0" w:color="auto"/>
        <w:bottom w:val="none" w:sz="0" w:space="0" w:color="auto"/>
        <w:right w:val="none" w:sz="0" w:space="0" w:color="auto"/>
      </w:divBdr>
    </w:div>
    <w:div w:id="1368335731">
      <w:bodyDiv w:val="1"/>
      <w:marLeft w:val="0"/>
      <w:marRight w:val="0"/>
      <w:marTop w:val="0"/>
      <w:marBottom w:val="0"/>
      <w:divBdr>
        <w:top w:val="none" w:sz="0" w:space="0" w:color="auto"/>
        <w:left w:val="none" w:sz="0" w:space="0" w:color="auto"/>
        <w:bottom w:val="none" w:sz="0" w:space="0" w:color="auto"/>
        <w:right w:val="none" w:sz="0" w:space="0" w:color="auto"/>
      </w:divBdr>
    </w:div>
    <w:div w:id="1471753755">
      <w:bodyDiv w:val="1"/>
      <w:marLeft w:val="0"/>
      <w:marRight w:val="0"/>
      <w:marTop w:val="0"/>
      <w:marBottom w:val="0"/>
      <w:divBdr>
        <w:top w:val="none" w:sz="0" w:space="0" w:color="auto"/>
        <w:left w:val="none" w:sz="0" w:space="0" w:color="auto"/>
        <w:bottom w:val="none" w:sz="0" w:space="0" w:color="auto"/>
        <w:right w:val="none" w:sz="0" w:space="0" w:color="auto"/>
      </w:divBdr>
    </w:div>
    <w:div w:id="1504081944">
      <w:bodyDiv w:val="1"/>
      <w:marLeft w:val="0"/>
      <w:marRight w:val="0"/>
      <w:marTop w:val="0"/>
      <w:marBottom w:val="0"/>
      <w:divBdr>
        <w:top w:val="none" w:sz="0" w:space="0" w:color="auto"/>
        <w:left w:val="none" w:sz="0" w:space="0" w:color="auto"/>
        <w:bottom w:val="none" w:sz="0" w:space="0" w:color="auto"/>
        <w:right w:val="none" w:sz="0" w:space="0" w:color="auto"/>
      </w:divBdr>
    </w:div>
    <w:div w:id="1605770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ideroud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ideroud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deroudih@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D05FF-B7B6-4506-8711-3FE3F4F9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33</Pages>
  <Words>9821</Words>
  <Characters>55985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 Sideroudi</dc:creator>
  <cp:lastModifiedBy>Haris Sideroudi</cp:lastModifiedBy>
  <cp:revision>21</cp:revision>
  <cp:lastPrinted>2020-07-18T08:03:00Z</cp:lastPrinted>
  <dcterms:created xsi:type="dcterms:W3CDTF">2020-11-16T12:57:00Z</dcterms:created>
  <dcterms:modified xsi:type="dcterms:W3CDTF">2023-03-29T08:38:00Z</dcterms:modified>
</cp:coreProperties>
</file>