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49C09" w14:textId="77777777" w:rsidR="00F72B57" w:rsidRPr="008D27CF" w:rsidRDefault="00F72B57" w:rsidP="00F72B57">
      <w:pPr>
        <w:rPr>
          <w:b/>
          <w:bCs/>
          <w:sz w:val="20"/>
          <w:szCs w:val="20"/>
        </w:rPr>
      </w:pPr>
      <w:r w:rsidRPr="008D27CF">
        <w:rPr>
          <w:rFonts w:ascii="Times New Roman" w:hAnsi="Times New Roman" w:cs="Times New Roman"/>
          <w:noProof/>
          <w:color w:val="1F497D"/>
          <w:sz w:val="32"/>
          <w:szCs w:val="32"/>
          <w:lang w:val="en-US"/>
        </w:rPr>
        <w:drawing>
          <wp:inline distT="0" distB="0" distL="0" distR="0" wp14:anchorId="1AEBC2A9" wp14:editId="61978092">
            <wp:extent cx="1044575" cy="1369695"/>
            <wp:effectExtent l="0" t="0" r="3175" b="1905"/>
            <wp:docPr id="7" name="Picture 7"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4575" cy="1369695"/>
                    </a:xfrm>
                    <a:prstGeom prst="rect">
                      <a:avLst/>
                    </a:prstGeom>
                    <a:noFill/>
                    <a:ln>
                      <a:noFill/>
                    </a:ln>
                  </pic:spPr>
                </pic:pic>
              </a:graphicData>
            </a:graphic>
          </wp:inline>
        </w:drawing>
      </w:r>
    </w:p>
    <w:p w14:paraId="6E22C841" w14:textId="2B17B315" w:rsidR="003040B7" w:rsidRPr="00954BBE" w:rsidRDefault="00DA7D03" w:rsidP="003040B7">
      <w:pPr>
        <w:pStyle w:val="Heading1"/>
        <w:spacing w:after="240"/>
        <w:rPr>
          <w:rFonts w:ascii="Times New Roman" w:hAnsi="Times New Roman" w:cs="Times New Roman"/>
          <w:color w:val="1F497D"/>
          <w:sz w:val="24"/>
        </w:rPr>
      </w:pPr>
      <w:r>
        <w:rPr>
          <w:rFonts w:ascii="Times New Roman" w:hAnsi="Times New Roman" w:cs="Times New Roman"/>
          <w:color w:val="1F497D"/>
          <w:sz w:val="24"/>
        </w:rPr>
        <w:t>Προσωπικά Στοιχεία</w:t>
      </w:r>
    </w:p>
    <w:p w14:paraId="47694E4A" w14:textId="48F69B38" w:rsidR="003040B7" w:rsidRPr="00954BBE" w:rsidRDefault="00DA7D03" w:rsidP="003040B7">
      <w:pPr>
        <w:spacing w:after="0"/>
        <w:rPr>
          <w:rFonts w:ascii="Arial" w:hAnsi="Arial" w:cs="Arial"/>
          <w:sz w:val="18"/>
          <w:szCs w:val="20"/>
          <w:lang w:val="el-GR"/>
        </w:rPr>
      </w:pPr>
      <w:r>
        <w:rPr>
          <w:rFonts w:ascii="Arial" w:hAnsi="Arial" w:cs="Arial"/>
          <w:sz w:val="18"/>
          <w:szCs w:val="20"/>
          <w:lang w:val="el-GR"/>
        </w:rPr>
        <w:t>Ημ. Γεν</w:t>
      </w:r>
      <w:r w:rsidR="003040B7" w:rsidRPr="00954BBE">
        <w:rPr>
          <w:rFonts w:ascii="Arial" w:hAnsi="Arial" w:cs="Arial"/>
          <w:sz w:val="18"/>
          <w:szCs w:val="20"/>
          <w:lang w:val="el-GR"/>
        </w:rPr>
        <w:t xml:space="preserve">: </w:t>
      </w:r>
      <w:r w:rsidR="003040B7" w:rsidRPr="00954BBE">
        <w:rPr>
          <w:rFonts w:ascii="Arial" w:hAnsi="Arial" w:cs="Arial"/>
          <w:sz w:val="18"/>
          <w:szCs w:val="20"/>
          <w:lang w:val="el-GR"/>
        </w:rPr>
        <w:tab/>
        <w:t xml:space="preserve">09 </w:t>
      </w:r>
      <w:r>
        <w:rPr>
          <w:rFonts w:ascii="Arial" w:hAnsi="Arial" w:cs="Arial"/>
          <w:sz w:val="18"/>
          <w:szCs w:val="20"/>
          <w:lang w:val="el-GR"/>
        </w:rPr>
        <w:t>Ιαν</w:t>
      </w:r>
      <w:r w:rsidR="003040B7" w:rsidRPr="00954BBE">
        <w:rPr>
          <w:rFonts w:ascii="Arial" w:hAnsi="Arial" w:cs="Arial"/>
          <w:sz w:val="18"/>
          <w:szCs w:val="20"/>
          <w:lang w:val="el-GR"/>
        </w:rPr>
        <w:t xml:space="preserve"> 1977</w:t>
      </w:r>
    </w:p>
    <w:p w14:paraId="2DED3D48" w14:textId="69C6B532" w:rsidR="00BF0AA3" w:rsidRPr="00DA7D03" w:rsidRDefault="00DA7D03" w:rsidP="00BF0AA3">
      <w:pPr>
        <w:tabs>
          <w:tab w:val="left" w:pos="720"/>
          <w:tab w:val="left" w:pos="1440"/>
          <w:tab w:val="left" w:pos="2160"/>
          <w:tab w:val="left" w:pos="2880"/>
          <w:tab w:val="left" w:pos="3600"/>
          <w:tab w:val="left" w:pos="4320"/>
          <w:tab w:val="left" w:pos="6681"/>
        </w:tabs>
        <w:spacing w:after="0"/>
        <w:rPr>
          <w:rFonts w:ascii="Arial" w:hAnsi="Arial" w:cs="Arial"/>
          <w:sz w:val="18"/>
          <w:szCs w:val="20"/>
          <w:lang w:val="el-GR"/>
        </w:rPr>
      </w:pPr>
      <w:r>
        <w:rPr>
          <w:rFonts w:ascii="Arial" w:hAnsi="Arial" w:cs="Arial"/>
          <w:sz w:val="18"/>
          <w:szCs w:val="20"/>
          <w:lang w:val="el-GR"/>
        </w:rPr>
        <w:t>Εθνικότητα: Ελληνική</w:t>
      </w:r>
    </w:p>
    <w:p w14:paraId="2CB68AE8" w14:textId="6D375E0F" w:rsidR="003040B7" w:rsidRPr="00DA7D03" w:rsidRDefault="00DA7D03" w:rsidP="00DA7D03">
      <w:pPr>
        <w:tabs>
          <w:tab w:val="left" w:pos="720"/>
          <w:tab w:val="left" w:pos="1440"/>
          <w:tab w:val="left" w:pos="2160"/>
          <w:tab w:val="left" w:pos="2880"/>
          <w:tab w:val="left" w:pos="3600"/>
          <w:tab w:val="left" w:pos="4320"/>
          <w:tab w:val="left" w:pos="6681"/>
        </w:tabs>
        <w:spacing w:after="0"/>
        <w:rPr>
          <w:rFonts w:ascii="Arial" w:hAnsi="Arial" w:cs="Arial"/>
          <w:sz w:val="18"/>
          <w:szCs w:val="20"/>
          <w:lang w:val="el-GR"/>
        </w:rPr>
      </w:pPr>
      <w:r>
        <w:rPr>
          <w:rFonts w:ascii="Arial" w:hAnsi="Arial" w:cs="Arial"/>
          <w:sz w:val="18"/>
          <w:szCs w:val="20"/>
          <w:lang w:val="el-GR"/>
        </w:rPr>
        <w:t>Οικ. Κατάσταση.: Έγ-γαμος</w:t>
      </w:r>
      <w:r w:rsidR="003040B7" w:rsidRPr="00954BBE">
        <w:rPr>
          <w:rFonts w:ascii="Arial" w:hAnsi="Arial" w:cs="Arial"/>
          <w:sz w:val="18"/>
          <w:szCs w:val="20"/>
          <w:lang w:val="el-GR"/>
        </w:rPr>
        <w:t xml:space="preserve"> </w:t>
      </w:r>
      <w:r>
        <w:rPr>
          <w:rFonts w:ascii="Arial" w:hAnsi="Arial" w:cs="Arial"/>
          <w:sz w:val="18"/>
          <w:szCs w:val="20"/>
          <w:lang w:val="el-GR"/>
        </w:rPr>
        <w:t>με 1 παιδί</w:t>
      </w:r>
    </w:p>
    <w:p w14:paraId="71FBABAA" w14:textId="77777777" w:rsidR="003040B7" w:rsidRPr="00954BBE" w:rsidRDefault="003040B7" w:rsidP="00F72B57">
      <w:pPr>
        <w:rPr>
          <w:b/>
          <w:bCs/>
          <w:sz w:val="20"/>
          <w:szCs w:val="20"/>
          <w:lang w:val="el-GR"/>
        </w:rPr>
      </w:pPr>
      <w:r w:rsidRPr="008D27CF">
        <w:rPr>
          <w:b/>
          <w:bCs/>
          <w:noProof/>
          <w:sz w:val="20"/>
          <w:szCs w:val="20"/>
          <w:lang w:val="en-US"/>
        </w:rPr>
        <mc:AlternateContent>
          <mc:Choice Requires="wps">
            <w:drawing>
              <wp:anchor distT="0" distB="0" distL="114300" distR="114300" simplePos="0" relativeHeight="251661312" behindDoc="0" locked="0" layoutInCell="1" allowOverlap="1" wp14:anchorId="0C2C3D34" wp14:editId="1834B767">
                <wp:simplePos x="0" y="0"/>
                <wp:positionH relativeFrom="column">
                  <wp:posOffset>1321</wp:posOffset>
                </wp:positionH>
                <wp:positionV relativeFrom="paragraph">
                  <wp:posOffset>144428</wp:posOffset>
                </wp:positionV>
                <wp:extent cx="1217756"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2177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01E3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11.35pt" to="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FrzgEAAAMEAAAOAAAAZHJzL2Uyb0RvYy54bWysU8tu2zAQvBfoPxC815IMNAkEyzk4SC5F&#10;azTtBzDU0iLAF5asJf99l5QtB2mBokUvlJbcmd0ZLjf3kzXsCBi1dx1vVjVn4KTvtTt0/Pu3xw93&#10;nMUkXC+Md9DxE0R+v33/bjOGFtZ+8KYHZETiYjuGjg8phbaqohzAirjyARwdKo9WJArxUPUoRmK3&#10;plrX9U01euwDegkx0u7DfMi3hV8pkOmLUhESMx2n3lJZsawvea22G9EeUIRBy3Mb4h+6sEI7KrpQ&#10;PYgk2A/Uv1BZLdFHr9JKelt5pbSEooHUNPUbNc+DCFC0kDkxLDbF/0crPx/3yHTfcbooJyxd0XNC&#10;oQ9DYjvvHBnokd1ln8YQW0rfuT2eoxj2mEVPCm3+khw2FW9Pi7cwJSZps1k3t7cfbziTl7PqCgwY&#10;0xN4y/JPx412WbZoxfFTTFSMUi8pedu4vEZvdP+ojSlBHhjYGWRHQVedpia3TLhXWRRlZJWFzK2X&#10;v3QyMLN+BUVW5GZL9TKEV04hJbh04TWOsjNMUQcLsP4z8JyfoVAG9G/AC6JU9i4tYKudx99Vv1qh&#10;5vyLA7PubMGL70/lUos1NGnFufOryKP8Oi7w69vd/gQAAP//AwBQSwMEFAAGAAgAAAAhAL9/o0Pb&#10;AAAABgEAAA8AAABkcnMvZG93bnJldi54bWxMjzFPwzAQhXck/oN1SGzUIUKlpHEqhGBBLAkdYHPj&#10;axw1Pqex04R/z1UMdDnp7j29+16+mV0nTjiE1pOC+0UCAqn2pqVGwfbz7W4FIkRNRneeUMEPBtgU&#10;11e5zoyfqMRTFRvBIRQyrcDG2GdShtqi02HheyTW9n5wOvI6NNIMeuJw18k0SZbS6Zb4g9U9vlis&#10;D9XoFLwfP8L2YVm+ll/HVTV970fbeFTq9mZ+XoOIOMd/M5zxGR0KZtr5kUwQnYKUfTzTRxBn9Snl&#10;Zru/gyxyeYlf/AIAAP//AwBQSwECLQAUAAYACAAAACEAtoM4kv4AAADhAQAAEwAAAAAAAAAAAAAA&#10;AAAAAAAAW0NvbnRlbnRfVHlwZXNdLnhtbFBLAQItABQABgAIAAAAIQA4/SH/1gAAAJQBAAALAAAA&#10;AAAAAAAAAAAAAC8BAABfcmVscy8ucmVsc1BLAQItABQABgAIAAAAIQBIrnFrzgEAAAMEAAAOAAAA&#10;AAAAAAAAAAAAAC4CAABkcnMvZTJvRG9jLnhtbFBLAQItABQABgAIAAAAIQC/f6ND2wAAAAYBAAAP&#10;AAAAAAAAAAAAAAAAACgEAABkcnMvZG93bnJldi54bWxQSwUGAAAAAAQABADzAAAAMAUAAAAA&#10;" strokecolor="black [3213]"/>
            </w:pict>
          </mc:Fallback>
        </mc:AlternateContent>
      </w:r>
    </w:p>
    <w:p w14:paraId="5EF585BD" w14:textId="5C87C88B" w:rsidR="003040B7" w:rsidRPr="00DA7D03" w:rsidRDefault="00DA7D03" w:rsidP="003040B7">
      <w:pPr>
        <w:pStyle w:val="Heading1"/>
        <w:spacing w:after="240"/>
        <w:rPr>
          <w:rFonts w:ascii="Times New Roman" w:hAnsi="Times New Roman" w:cs="Times New Roman"/>
          <w:color w:val="1F497D"/>
          <w:sz w:val="24"/>
        </w:rPr>
      </w:pPr>
      <w:r>
        <w:rPr>
          <w:rFonts w:ascii="Times New Roman" w:hAnsi="Times New Roman" w:cs="Times New Roman"/>
          <w:color w:val="1F497D"/>
          <w:sz w:val="24"/>
        </w:rPr>
        <w:t>Γλώσσες</w:t>
      </w:r>
    </w:p>
    <w:p w14:paraId="0C189854" w14:textId="19745C30" w:rsidR="003040B7" w:rsidRPr="00DA7D03" w:rsidRDefault="00DA7D03" w:rsidP="003040B7">
      <w:pPr>
        <w:tabs>
          <w:tab w:val="left" w:pos="2520"/>
        </w:tabs>
        <w:spacing w:after="120" w:line="240" w:lineRule="auto"/>
        <w:rPr>
          <w:rFonts w:ascii="Arial" w:hAnsi="Arial"/>
          <w:iCs/>
          <w:sz w:val="18"/>
          <w:szCs w:val="18"/>
          <w:lang w:val="el-GR"/>
        </w:rPr>
      </w:pPr>
      <w:r>
        <w:rPr>
          <w:rFonts w:ascii="Arial" w:hAnsi="Arial"/>
          <w:i/>
          <w:sz w:val="18"/>
          <w:szCs w:val="18"/>
          <w:lang w:val="el-GR"/>
        </w:rPr>
        <w:t>Ελληνικά</w:t>
      </w:r>
      <w:r w:rsidR="003040B7" w:rsidRPr="00954BBE">
        <w:rPr>
          <w:rFonts w:ascii="Arial" w:hAnsi="Arial"/>
          <w:i/>
          <w:sz w:val="18"/>
          <w:szCs w:val="18"/>
          <w:lang w:val="el-GR"/>
        </w:rPr>
        <w:t xml:space="preserve">: </w:t>
      </w:r>
      <w:r>
        <w:rPr>
          <w:rFonts w:ascii="Arial" w:hAnsi="Arial"/>
          <w:iCs/>
          <w:sz w:val="18"/>
          <w:szCs w:val="18"/>
          <w:lang w:val="el-GR"/>
        </w:rPr>
        <w:t>Μητρική</w:t>
      </w:r>
    </w:p>
    <w:p w14:paraId="26987AE0" w14:textId="2F6C531A" w:rsidR="003040B7" w:rsidRPr="00954BBE" w:rsidRDefault="00DA7D03" w:rsidP="003040B7">
      <w:pPr>
        <w:tabs>
          <w:tab w:val="left" w:pos="2520"/>
        </w:tabs>
        <w:spacing w:after="120" w:line="240" w:lineRule="auto"/>
        <w:rPr>
          <w:rFonts w:ascii="Arial" w:hAnsi="Arial"/>
          <w:sz w:val="18"/>
          <w:szCs w:val="18"/>
          <w:lang w:val="el-GR"/>
        </w:rPr>
      </w:pPr>
      <w:r>
        <w:rPr>
          <w:rFonts w:ascii="Arial" w:hAnsi="Arial"/>
          <w:i/>
          <w:sz w:val="18"/>
          <w:szCs w:val="18"/>
          <w:lang w:val="el-GR"/>
        </w:rPr>
        <w:t>Αγγλικά</w:t>
      </w:r>
      <w:r w:rsidR="003040B7" w:rsidRPr="00954BBE">
        <w:rPr>
          <w:rFonts w:ascii="Arial" w:hAnsi="Arial"/>
          <w:i/>
          <w:sz w:val="18"/>
          <w:szCs w:val="18"/>
          <w:lang w:val="el-GR"/>
        </w:rPr>
        <w:t xml:space="preserve">: </w:t>
      </w:r>
      <w:r>
        <w:rPr>
          <w:rFonts w:ascii="Arial" w:hAnsi="Arial"/>
          <w:sz w:val="18"/>
          <w:szCs w:val="18"/>
          <w:lang w:val="el-GR"/>
        </w:rPr>
        <w:t>Άπταιστα/ επαγγελματικό επίπεδο</w:t>
      </w:r>
    </w:p>
    <w:p w14:paraId="3688A42B" w14:textId="77777777" w:rsidR="00DA7D03" w:rsidRPr="00954BBE" w:rsidRDefault="00DA7D03" w:rsidP="00DA7D03">
      <w:pPr>
        <w:tabs>
          <w:tab w:val="left" w:pos="2520"/>
        </w:tabs>
        <w:spacing w:after="120" w:line="240" w:lineRule="auto"/>
        <w:rPr>
          <w:rFonts w:ascii="Arial" w:hAnsi="Arial"/>
          <w:sz w:val="18"/>
          <w:szCs w:val="18"/>
          <w:lang w:val="el-GR"/>
        </w:rPr>
      </w:pPr>
      <w:r>
        <w:rPr>
          <w:rFonts w:ascii="Arial" w:hAnsi="Arial"/>
          <w:i/>
          <w:sz w:val="18"/>
          <w:szCs w:val="18"/>
          <w:lang w:val="el-GR"/>
        </w:rPr>
        <w:t>Γαλλικά</w:t>
      </w:r>
      <w:r w:rsidR="003040B7" w:rsidRPr="00954BBE">
        <w:rPr>
          <w:rFonts w:ascii="Arial" w:hAnsi="Arial"/>
          <w:i/>
          <w:sz w:val="18"/>
          <w:szCs w:val="18"/>
          <w:lang w:val="el-GR"/>
        </w:rPr>
        <w:t xml:space="preserve">: </w:t>
      </w:r>
      <w:r>
        <w:rPr>
          <w:rFonts w:ascii="Arial" w:hAnsi="Arial"/>
          <w:sz w:val="18"/>
          <w:szCs w:val="18"/>
          <w:lang w:val="el-GR"/>
        </w:rPr>
        <w:t>Άπταιστα/ επαγγελματικό επίπεδο</w:t>
      </w:r>
    </w:p>
    <w:p w14:paraId="41EBD7B1" w14:textId="5DEE574E" w:rsidR="003040B7" w:rsidRPr="00954BBE" w:rsidRDefault="00DA7D03" w:rsidP="003040B7">
      <w:pPr>
        <w:tabs>
          <w:tab w:val="left" w:pos="2520"/>
        </w:tabs>
        <w:spacing w:after="120" w:line="240" w:lineRule="auto"/>
        <w:rPr>
          <w:rFonts w:ascii="Arial" w:hAnsi="Arial"/>
          <w:iCs/>
          <w:sz w:val="18"/>
          <w:szCs w:val="18"/>
          <w:lang w:val="el-GR"/>
        </w:rPr>
      </w:pPr>
      <w:r>
        <w:rPr>
          <w:rFonts w:ascii="Arial" w:hAnsi="Arial"/>
          <w:i/>
          <w:sz w:val="18"/>
          <w:szCs w:val="18"/>
          <w:lang w:val="el-GR"/>
        </w:rPr>
        <w:t>Ισπανικά</w:t>
      </w:r>
      <w:r w:rsidR="003040B7" w:rsidRPr="00954BBE">
        <w:rPr>
          <w:rFonts w:ascii="Arial" w:hAnsi="Arial"/>
          <w:i/>
          <w:sz w:val="18"/>
          <w:szCs w:val="18"/>
          <w:lang w:val="el-GR"/>
        </w:rPr>
        <w:t>:</w:t>
      </w:r>
      <w:r w:rsidRPr="00DA7D03">
        <w:rPr>
          <w:rFonts w:ascii="Arial" w:hAnsi="Arial"/>
          <w:iCs/>
          <w:sz w:val="18"/>
          <w:szCs w:val="18"/>
          <w:lang w:val="el-GR"/>
        </w:rPr>
        <w:t xml:space="preserve"> Αρχάριος  </w:t>
      </w:r>
      <w:r>
        <w:rPr>
          <w:rFonts w:ascii="Arial" w:hAnsi="Arial"/>
          <w:iCs/>
          <w:sz w:val="18"/>
          <w:szCs w:val="18"/>
          <w:lang w:val="el-GR"/>
        </w:rPr>
        <w:t>γραπτά &amp; προφορικά</w:t>
      </w:r>
    </w:p>
    <w:p w14:paraId="0FBE724D" w14:textId="2129FA02" w:rsidR="003040B7" w:rsidRPr="00954BBE" w:rsidRDefault="00DA7D03" w:rsidP="003040B7">
      <w:pPr>
        <w:tabs>
          <w:tab w:val="left" w:pos="2520"/>
        </w:tabs>
        <w:spacing w:after="120" w:line="240" w:lineRule="auto"/>
        <w:rPr>
          <w:rFonts w:ascii="Arial" w:hAnsi="Arial"/>
          <w:iCs/>
          <w:sz w:val="18"/>
          <w:szCs w:val="18"/>
          <w:lang w:val="el-GR"/>
        </w:rPr>
      </w:pPr>
      <w:r>
        <w:rPr>
          <w:rFonts w:ascii="Arial" w:hAnsi="Arial"/>
          <w:i/>
          <w:sz w:val="18"/>
          <w:szCs w:val="18"/>
          <w:lang w:val="el-GR"/>
        </w:rPr>
        <w:t>Ιταλικά</w:t>
      </w:r>
      <w:r w:rsidR="003040B7" w:rsidRPr="00954BBE">
        <w:rPr>
          <w:rFonts w:ascii="Arial" w:hAnsi="Arial"/>
          <w:i/>
          <w:sz w:val="18"/>
          <w:szCs w:val="18"/>
          <w:lang w:val="el-GR"/>
        </w:rPr>
        <w:t>:</w:t>
      </w:r>
      <w:r>
        <w:rPr>
          <w:rFonts w:ascii="Arial" w:hAnsi="Arial"/>
          <w:i/>
          <w:sz w:val="18"/>
          <w:szCs w:val="18"/>
          <w:lang w:val="el-GR"/>
        </w:rPr>
        <w:t xml:space="preserve"> </w:t>
      </w:r>
      <w:r w:rsidRPr="00DA7D03">
        <w:rPr>
          <w:rFonts w:ascii="Arial" w:hAnsi="Arial"/>
          <w:iCs/>
          <w:sz w:val="18"/>
          <w:szCs w:val="18"/>
          <w:lang w:val="el-GR"/>
        </w:rPr>
        <w:t xml:space="preserve">Αρχάριος </w:t>
      </w:r>
      <w:r w:rsidR="003040B7" w:rsidRPr="00DA7D03">
        <w:rPr>
          <w:rFonts w:ascii="Arial" w:hAnsi="Arial"/>
          <w:iCs/>
          <w:sz w:val="18"/>
          <w:szCs w:val="18"/>
          <w:lang w:val="el-GR"/>
        </w:rPr>
        <w:t xml:space="preserve"> </w:t>
      </w:r>
      <w:r>
        <w:rPr>
          <w:rFonts w:ascii="Arial" w:hAnsi="Arial"/>
          <w:iCs/>
          <w:sz w:val="18"/>
          <w:szCs w:val="18"/>
          <w:lang w:val="el-GR"/>
        </w:rPr>
        <w:t>γραπτά &amp; προφορικά</w:t>
      </w:r>
      <w:r w:rsidR="003040B7" w:rsidRPr="00954BBE">
        <w:rPr>
          <w:rFonts w:ascii="Arial" w:hAnsi="Arial"/>
          <w:iCs/>
          <w:sz w:val="18"/>
          <w:szCs w:val="18"/>
          <w:lang w:val="el-GR"/>
        </w:rPr>
        <w:t xml:space="preserve"> </w:t>
      </w:r>
    </w:p>
    <w:p w14:paraId="1833B503" w14:textId="77777777" w:rsidR="003040B7" w:rsidRPr="00954BBE" w:rsidRDefault="003040B7" w:rsidP="003040B7">
      <w:pPr>
        <w:spacing w:after="0"/>
        <w:rPr>
          <w:sz w:val="20"/>
          <w:szCs w:val="20"/>
          <w:lang w:val="el-GR" w:eastAsia="el-GR"/>
        </w:rPr>
      </w:pPr>
      <w:r w:rsidRPr="008D27CF">
        <w:rPr>
          <w:b/>
          <w:bCs/>
          <w:noProof/>
          <w:sz w:val="20"/>
          <w:szCs w:val="20"/>
          <w:lang w:val="en-US"/>
        </w:rPr>
        <mc:AlternateContent>
          <mc:Choice Requires="wps">
            <w:drawing>
              <wp:anchor distT="0" distB="0" distL="114300" distR="114300" simplePos="0" relativeHeight="251662336" behindDoc="0" locked="0" layoutInCell="1" allowOverlap="1" wp14:anchorId="396CB725" wp14:editId="1ABAE048">
                <wp:simplePos x="0" y="0"/>
                <wp:positionH relativeFrom="column">
                  <wp:posOffset>0</wp:posOffset>
                </wp:positionH>
                <wp:positionV relativeFrom="paragraph">
                  <wp:posOffset>64369</wp:posOffset>
                </wp:positionV>
                <wp:extent cx="1217756"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2177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EA62E"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05pt" to="9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zOzwEAAAMEAAAOAAAAZHJzL2Uyb0RvYy54bWysU8GO0zAQvSPxD5bvNEkldtmo6R66Wi4I&#10;Kpb9AK8zbizZHss2Tfr3jJ02XQESAnFxMva8N/Oex5v7yRp2hBA1uo43q5ozcBJ77Q4df/72+O4D&#10;ZzEJ1wuDDjp+gsjvt2/fbEbfwhoHND0ERiQutqPv+JCSb6sqygGsiCv04OhQYbAiURgOVR/ESOzW&#10;VOu6vqlGDL0PKCFG2n2YD/m28CsFMn1RKkJipuPUWyprKOtLXqvtRrSHIPyg5bkN8Q9dWKEdFV2o&#10;HkQS7HvQv1BZLQNGVGkl0VaolJZQNJCapv5JzdMgPBQtZE70i03x/9HKz8d9YLrv+B1nTli6oqcU&#10;hD4Mie3QOTIQA7vLPo0+tpS+c/twjqLfhyx6UsHmL8lhU/H2tHgLU2KSNpt1c3v7/oYzeTmrrkAf&#10;YvoIaFn+6bjRLssWrTh+iomKUeolJW8bl9eIRveP2pgS5IGBnQnsKOiq09Tklgn3KouijKyykLn1&#10;8pdOBmbWr6DIitxsqV6G8MoppASXLrzGUXaGKepgAdZ/Bp7zMxTKgP4NeEGUyujSArbaYfhd9asV&#10;as6/ODDrzha8YH8ql1qsoUkrzp1fRR7l13GBX9/u9gcAAAD//wMAUEsDBBQABgAIAAAAIQBO/hql&#10;2gAAAAYBAAAPAAAAZHJzL2Rvd25yZXYueG1sTI/BTsMwEETvSPyDtUi9USeoqkqIUyFELxWXhB7g&#10;5sbbOCJep7HThL9nKw5w3JnR7Jt8O7tOXHAIrScF6TIBgVR701Kj4PC+u9+ACFGT0Z0nVPCNAbbF&#10;7U2uM+MnKvFSxUZwCYVMK7Ax9pmUobbodFj6Hom9kx+cjnwOjTSDnrjcdfIhSdbS6Zb4g9U9vlis&#10;v6rRKdif38JhtS5fy4/zppo+T6NtPCq1uJufn0BEnONfGK74jA4FMx39SCaITgEPiawmKYir+5jy&#10;kOOvIItc/scvfgAAAP//AwBQSwECLQAUAAYACAAAACEAtoM4kv4AAADhAQAAEwAAAAAAAAAAAAAA&#10;AAAAAAAAW0NvbnRlbnRfVHlwZXNdLnhtbFBLAQItABQABgAIAAAAIQA4/SH/1gAAAJQBAAALAAAA&#10;AAAAAAAAAAAAAC8BAABfcmVscy8ucmVsc1BLAQItABQABgAIAAAAIQCvhTzOzwEAAAMEAAAOAAAA&#10;AAAAAAAAAAAAAC4CAABkcnMvZTJvRG9jLnhtbFBLAQItABQABgAIAAAAIQBO/hql2gAAAAYBAAAP&#10;AAAAAAAAAAAAAAAAACkEAABkcnMvZG93bnJldi54bWxQSwUGAAAAAAQABADzAAAAMAUAAAAA&#10;" strokecolor="black [3213]"/>
            </w:pict>
          </mc:Fallback>
        </mc:AlternateContent>
      </w:r>
    </w:p>
    <w:p w14:paraId="12B4010B" w14:textId="2D74421C" w:rsidR="003040B7" w:rsidRPr="00DA7D03" w:rsidRDefault="00DA7D03" w:rsidP="003040B7">
      <w:pPr>
        <w:pStyle w:val="Heading1"/>
        <w:spacing w:after="240"/>
        <w:rPr>
          <w:rFonts w:ascii="Times New Roman" w:hAnsi="Times New Roman" w:cs="Times New Roman"/>
          <w:color w:val="1F497D"/>
          <w:sz w:val="24"/>
        </w:rPr>
      </w:pPr>
      <w:r>
        <w:rPr>
          <w:rFonts w:ascii="Times New Roman" w:hAnsi="Times New Roman" w:cs="Times New Roman"/>
          <w:color w:val="1F497D"/>
          <w:sz w:val="24"/>
        </w:rPr>
        <w:t>Πληροφορική</w:t>
      </w:r>
    </w:p>
    <w:p w14:paraId="1E98CB61" w14:textId="4983A530" w:rsidR="003040B7" w:rsidRPr="00954BBE" w:rsidRDefault="003040B7" w:rsidP="003040B7">
      <w:pPr>
        <w:spacing w:after="120" w:line="240" w:lineRule="auto"/>
        <w:rPr>
          <w:rFonts w:ascii="Arial" w:hAnsi="Arial" w:cs="Arial"/>
          <w:sz w:val="18"/>
          <w:szCs w:val="20"/>
          <w:lang w:val="el-GR"/>
        </w:rPr>
      </w:pPr>
      <w:r w:rsidRPr="008D27CF">
        <w:rPr>
          <w:rFonts w:ascii="Arial" w:hAnsi="Arial" w:cs="Arial"/>
          <w:sz w:val="18"/>
          <w:szCs w:val="20"/>
          <w:lang w:val="en-US"/>
        </w:rPr>
        <w:t>MS</w:t>
      </w:r>
      <w:r w:rsidRPr="00954BBE">
        <w:rPr>
          <w:rFonts w:ascii="Arial" w:hAnsi="Arial" w:cs="Arial"/>
          <w:sz w:val="18"/>
          <w:szCs w:val="20"/>
          <w:lang w:val="el-GR"/>
        </w:rPr>
        <w:t xml:space="preserve"> </w:t>
      </w:r>
      <w:r w:rsidRPr="008D27CF">
        <w:rPr>
          <w:rFonts w:ascii="Arial" w:hAnsi="Arial" w:cs="Arial"/>
          <w:sz w:val="18"/>
          <w:szCs w:val="20"/>
          <w:lang w:val="en-US"/>
        </w:rPr>
        <w:t>Office</w:t>
      </w:r>
      <w:r w:rsidRPr="00954BBE">
        <w:rPr>
          <w:rFonts w:ascii="Arial" w:hAnsi="Arial" w:cs="Arial"/>
          <w:sz w:val="18"/>
          <w:szCs w:val="20"/>
          <w:lang w:val="el-GR"/>
        </w:rPr>
        <w:t xml:space="preserve"> </w:t>
      </w:r>
      <w:r w:rsidR="00DA7D03">
        <w:rPr>
          <w:rFonts w:ascii="Arial" w:hAnsi="Arial" w:cs="Arial"/>
          <w:sz w:val="18"/>
          <w:szCs w:val="20"/>
          <w:lang w:val="el-GR"/>
        </w:rPr>
        <w:t>με λίγο</w:t>
      </w:r>
      <w:r w:rsidR="00921250">
        <w:rPr>
          <w:rFonts w:ascii="Arial" w:hAnsi="Arial" w:cs="Arial"/>
          <w:sz w:val="18"/>
          <w:szCs w:val="20"/>
          <w:lang w:val="el-GR"/>
        </w:rPr>
        <w:t xml:space="preserve"> </w:t>
      </w:r>
      <w:r w:rsidRPr="008D27CF">
        <w:rPr>
          <w:rFonts w:ascii="Arial" w:hAnsi="Arial" w:cs="Arial"/>
          <w:sz w:val="18"/>
          <w:szCs w:val="20"/>
          <w:lang w:val="en-US"/>
        </w:rPr>
        <w:t>VB</w:t>
      </w:r>
      <w:r w:rsidRPr="00954BBE">
        <w:rPr>
          <w:rFonts w:ascii="Arial" w:hAnsi="Arial" w:cs="Arial"/>
          <w:sz w:val="18"/>
          <w:szCs w:val="20"/>
          <w:lang w:val="el-GR"/>
        </w:rPr>
        <w:t xml:space="preserve"> </w:t>
      </w:r>
      <w:r w:rsidRPr="008D27CF">
        <w:rPr>
          <w:rFonts w:ascii="Arial" w:hAnsi="Arial" w:cs="Arial"/>
          <w:sz w:val="18"/>
          <w:szCs w:val="20"/>
          <w:lang w:val="en-US"/>
        </w:rPr>
        <w:t>scripting</w:t>
      </w:r>
    </w:p>
    <w:p w14:paraId="66BF0D8B" w14:textId="77777777" w:rsidR="003040B7" w:rsidRPr="008D27CF" w:rsidRDefault="003040B7" w:rsidP="003040B7">
      <w:pPr>
        <w:spacing w:after="120" w:line="240" w:lineRule="auto"/>
        <w:rPr>
          <w:rFonts w:ascii="Arial" w:hAnsi="Arial" w:cs="Arial"/>
          <w:sz w:val="18"/>
          <w:szCs w:val="20"/>
          <w:lang w:val="en-US"/>
        </w:rPr>
      </w:pPr>
      <w:r w:rsidRPr="008D27CF">
        <w:rPr>
          <w:rFonts w:ascii="Arial" w:hAnsi="Arial" w:cs="Arial"/>
          <w:sz w:val="18"/>
          <w:szCs w:val="20"/>
          <w:lang w:val="en-US"/>
        </w:rPr>
        <w:t>MINITAB Statistical Package</w:t>
      </w:r>
    </w:p>
    <w:p w14:paraId="4A778E5F" w14:textId="77777777" w:rsidR="003040B7" w:rsidRPr="008D27CF" w:rsidRDefault="003040B7" w:rsidP="003040B7">
      <w:pPr>
        <w:spacing w:after="120" w:line="240" w:lineRule="auto"/>
        <w:rPr>
          <w:rFonts w:ascii="Arial" w:hAnsi="Arial" w:cs="Arial"/>
          <w:sz w:val="18"/>
          <w:szCs w:val="20"/>
          <w:lang w:val="en-US"/>
        </w:rPr>
      </w:pPr>
      <w:r w:rsidRPr="008D27CF">
        <w:rPr>
          <w:rFonts w:ascii="Arial" w:hAnsi="Arial" w:cs="Arial"/>
          <w:sz w:val="18"/>
          <w:szCs w:val="20"/>
          <w:lang w:val="en-US"/>
        </w:rPr>
        <w:t xml:space="preserve">Visual Basic </w:t>
      </w:r>
    </w:p>
    <w:p w14:paraId="679DBC88" w14:textId="6F27E7F6" w:rsidR="00F80A8D" w:rsidRPr="00954BBE" w:rsidRDefault="00921250" w:rsidP="00AB3983">
      <w:pPr>
        <w:spacing w:after="120" w:line="240" w:lineRule="auto"/>
        <w:rPr>
          <w:rFonts w:ascii="Arial" w:hAnsi="Arial" w:cs="Arial"/>
          <w:sz w:val="18"/>
          <w:szCs w:val="20"/>
        </w:rPr>
      </w:pPr>
      <w:r>
        <w:rPr>
          <w:rFonts w:ascii="Arial" w:hAnsi="Arial" w:cs="Arial"/>
          <w:sz w:val="18"/>
          <w:szCs w:val="20"/>
          <w:lang w:val="el-GR"/>
        </w:rPr>
        <w:t>Εργαστηριακά</w:t>
      </w:r>
      <w:r w:rsidRPr="00954BBE">
        <w:rPr>
          <w:rFonts w:ascii="Arial" w:hAnsi="Arial" w:cs="Arial"/>
          <w:sz w:val="18"/>
          <w:szCs w:val="20"/>
        </w:rPr>
        <w:t xml:space="preserve"> </w:t>
      </w:r>
      <w:r>
        <w:rPr>
          <w:rFonts w:ascii="Arial" w:hAnsi="Arial" w:cs="Arial"/>
          <w:sz w:val="18"/>
          <w:szCs w:val="20"/>
          <w:lang w:val="el-GR"/>
        </w:rPr>
        <w:t>συστήματα</w:t>
      </w:r>
      <w:r w:rsidRPr="00954BBE">
        <w:rPr>
          <w:rFonts w:ascii="Arial" w:hAnsi="Arial" w:cs="Arial"/>
          <w:sz w:val="18"/>
          <w:szCs w:val="20"/>
        </w:rPr>
        <w:t xml:space="preserve"> (</w:t>
      </w:r>
      <w:r w:rsidR="003040B7" w:rsidRPr="008D27CF">
        <w:rPr>
          <w:rFonts w:ascii="Arial" w:hAnsi="Arial" w:cs="Arial"/>
          <w:sz w:val="18"/>
          <w:szCs w:val="20"/>
          <w:lang w:val="en-US"/>
        </w:rPr>
        <w:t>LIS</w:t>
      </w:r>
      <w:r w:rsidRPr="00954BBE">
        <w:rPr>
          <w:rFonts w:ascii="Arial" w:hAnsi="Arial" w:cs="Arial"/>
          <w:sz w:val="18"/>
          <w:szCs w:val="20"/>
        </w:rPr>
        <w:t>)</w:t>
      </w:r>
    </w:p>
    <w:p w14:paraId="2956AE6F" w14:textId="77777777" w:rsidR="00BF0AA3" w:rsidRDefault="00BF0AA3" w:rsidP="00AB3983">
      <w:pPr>
        <w:spacing w:after="120" w:line="240" w:lineRule="auto"/>
        <w:rPr>
          <w:rFonts w:ascii="Arial" w:hAnsi="Arial" w:cs="Arial"/>
          <w:sz w:val="18"/>
          <w:szCs w:val="20"/>
          <w:lang w:val="en-US"/>
        </w:rPr>
      </w:pPr>
      <w:r w:rsidRPr="008D27CF">
        <w:rPr>
          <w:b/>
          <w:bCs/>
          <w:noProof/>
          <w:sz w:val="20"/>
          <w:szCs w:val="20"/>
          <w:lang w:val="en-US"/>
        </w:rPr>
        <mc:AlternateContent>
          <mc:Choice Requires="wps">
            <w:drawing>
              <wp:anchor distT="0" distB="0" distL="114300" distR="114300" simplePos="0" relativeHeight="251675648" behindDoc="0" locked="0" layoutInCell="1" allowOverlap="1" wp14:anchorId="0E3AFBD5" wp14:editId="07DBCD69">
                <wp:simplePos x="0" y="0"/>
                <wp:positionH relativeFrom="column">
                  <wp:posOffset>4762</wp:posOffset>
                </wp:positionH>
                <wp:positionV relativeFrom="paragraph">
                  <wp:posOffset>122872</wp:posOffset>
                </wp:positionV>
                <wp:extent cx="1217756"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2177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67C26"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pt,9.65pt" to="96.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SQzwEAAAUEAAAOAAAAZHJzL2Uyb0RvYy54bWysU8tu2zAQvBfoPxC815IMNCkEyzk4SC5F&#10;azTtBzDU0iLAF5asJf99l5QtB02BokUulJbcmd0ZLjd3kzXsCBi1dx1vVjVn4KTvtTt0/Mf3hw+f&#10;OItJuF4Y76DjJ4j8bvv+3WYMLaz94E0PyIjExXYMHR9SCm1VRTmAFXHlAzg6VB6tSBTioepRjMRu&#10;TbWu65tq9NgH9BJipN37+ZBvC79SINNXpSIkZjpOvaWyYlmf81ptN6I9oAiDluc2xH90YYV2VHSh&#10;uhdJsJ+oX1FZLdFHr9JKelt5pbSEooHUNPVvap4GEaBoIXNiWGyKb0crvxz3yHRPd0f2OGHpjp4S&#10;Cn0YEtt558hBj4wOyakxxJYAO7fHcxTDHrPsSaHNXxLEpuLuaXEXpsQkbTbr5vb24w1n8nJWXYEB&#10;Y3oEb1n+6bjRLgsXrTh+jomKUeolJW8bl9foje4ftDElyCMDO4PsKOiy09Tklgn3IouijKyykLn1&#10;8pdOBmbWb6DIjNxsqV7G8MoppASXLrzGUXaGKepgAdZ/B57zMxTKiP4LeEGUyt6lBWy18/in6lcr&#10;1Jx/cWDWnS149v2pXGqxhmatOHd+F3mYX8YFfn29218AAAD//wMAUEsDBBQABgAIAAAAIQDGCJ2d&#10;2gAAAAYBAAAPAAAAZHJzL2Rvd25yZXYueG1sTI69TsMwFIV3JN7Bukhs1KFAadM4FUKwIJaEDnRz&#10;49s4Ir5OY6cJb8+tGGA8PzrnyzaTa8UJ+9B4UnA7S0AgVd40VCvYfrzeLEGEqMno1hMq+MYAm/zy&#10;ItOp8SMVeCpjLXiEQqoV2Bi7VMpQWXQ6zHyHxNnB905Hln0tTa9HHnetnCfJQjrdED9Y3eGzxeqr&#10;HJyCt+N72N4vipfi87gsx91hsLVHpa6vpqc1iIhT/CvDGZ/RIWemvR/IBNEqeOQeu6s7EOd0NX8A&#10;sf81ZJ7J//j5DwAAAP//AwBQSwECLQAUAAYACAAAACEAtoM4kv4AAADhAQAAEwAAAAAAAAAAAAAA&#10;AAAAAAAAW0NvbnRlbnRfVHlwZXNdLnhtbFBLAQItABQABgAIAAAAIQA4/SH/1gAAAJQBAAALAAAA&#10;AAAAAAAAAAAAAC8BAABfcmVscy8ucmVsc1BLAQItABQABgAIAAAAIQDiYNSQzwEAAAUEAAAOAAAA&#10;AAAAAAAAAAAAAC4CAABkcnMvZTJvRG9jLnhtbFBLAQItABQABgAIAAAAIQDGCJ2d2gAAAAYBAAAP&#10;AAAAAAAAAAAAAAAAACkEAABkcnMvZG93bnJldi54bWxQSwUGAAAAAAQABADzAAAAMAUAAAAA&#10;" strokecolor="black [3213]"/>
            </w:pict>
          </mc:Fallback>
        </mc:AlternateContent>
      </w:r>
    </w:p>
    <w:p w14:paraId="7D6EA9EB" w14:textId="0A725654" w:rsidR="00BF0AA3" w:rsidRPr="00921250" w:rsidRDefault="00921250" w:rsidP="00BF0AA3">
      <w:pPr>
        <w:pStyle w:val="Heading1"/>
        <w:spacing w:after="240"/>
        <w:rPr>
          <w:rFonts w:ascii="Times New Roman" w:hAnsi="Times New Roman" w:cs="Times New Roman"/>
          <w:color w:val="1F497D"/>
          <w:sz w:val="24"/>
        </w:rPr>
      </w:pPr>
      <w:r>
        <w:rPr>
          <w:rFonts w:ascii="Times New Roman" w:hAnsi="Times New Roman" w:cs="Times New Roman"/>
          <w:color w:val="1F497D"/>
          <w:sz w:val="24"/>
        </w:rPr>
        <w:t>Επιστημονικές Εταιρείες</w:t>
      </w:r>
    </w:p>
    <w:p w14:paraId="19799528" w14:textId="293C20CE" w:rsidR="00BF0AA3" w:rsidRPr="00954BBE" w:rsidRDefault="00921250" w:rsidP="00BF0AA3">
      <w:pPr>
        <w:spacing w:after="120" w:line="240" w:lineRule="auto"/>
        <w:rPr>
          <w:rFonts w:ascii="Arial" w:hAnsi="Arial" w:cs="Arial"/>
          <w:sz w:val="18"/>
          <w:szCs w:val="20"/>
          <w:lang w:val="el-GR"/>
        </w:rPr>
      </w:pPr>
      <w:r>
        <w:rPr>
          <w:rFonts w:ascii="Arial" w:hAnsi="Arial" w:cs="Arial"/>
          <w:i/>
          <w:iCs/>
          <w:sz w:val="18"/>
          <w:szCs w:val="20"/>
          <w:u w:val="single"/>
          <w:lang w:val="el-GR"/>
        </w:rPr>
        <w:t>Μέλος σε</w:t>
      </w:r>
      <w:r w:rsidR="00BF0AA3" w:rsidRPr="00954BBE">
        <w:rPr>
          <w:rFonts w:ascii="Arial" w:hAnsi="Arial" w:cs="Arial"/>
          <w:sz w:val="18"/>
          <w:szCs w:val="20"/>
          <w:lang w:val="el-GR"/>
        </w:rPr>
        <w:t xml:space="preserve">: </w:t>
      </w:r>
    </w:p>
    <w:p w14:paraId="685BF1E0" w14:textId="2F3575C0" w:rsidR="00BF0AA3" w:rsidRPr="00921250" w:rsidRDefault="00921250" w:rsidP="00BF0AA3">
      <w:pPr>
        <w:spacing w:after="120" w:line="240" w:lineRule="auto"/>
        <w:rPr>
          <w:rFonts w:ascii="Arial" w:hAnsi="Arial" w:cs="Arial"/>
          <w:sz w:val="18"/>
          <w:szCs w:val="20"/>
          <w:lang w:val="el-GR"/>
        </w:rPr>
      </w:pPr>
      <w:r>
        <w:rPr>
          <w:rFonts w:ascii="Arial" w:hAnsi="Arial" w:cs="Arial"/>
          <w:sz w:val="18"/>
          <w:szCs w:val="20"/>
          <w:lang w:val="el-GR"/>
        </w:rPr>
        <w:t>Ελληνική Εταιρεία Ανοσολογίας</w:t>
      </w:r>
    </w:p>
    <w:p w14:paraId="2A5B101E" w14:textId="77777777" w:rsidR="00BF0AA3" w:rsidRPr="00F80A8D" w:rsidRDefault="00BF0AA3" w:rsidP="00BF0AA3">
      <w:pPr>
        <w:spacing w:after="120" w:line="240" w:lineRule="auto"/>
        <w:rPr>
          <w:rFonts w:ascii="Arial" w:hAnsi="Arial" w:cs="Arial"/>
          <w:sz w:val="18"/>
          <w:szCs w:val="20"/>
          <w:lang w:val="en-US"/>
        </w:rPr>
      </w:pPr>
      <w:r w:rsidRPr="00F80A8D">
        <w:rPr>
          <w:rFonts w:ascii="Arial" w:hAnsi="Arial" w:cs="Arial"/>
          <w:sz w:val="18"/>
          <w:szCs w:val="20"/>
          <w:lang w:val="en-US"/>
        </w:rPr>
        <w:t>International Society for Cellular Therapy (ISCT)</w:t>
      </w:r>
    </w:p>
    <w:p w14:paraId="014BFD5D" w14:textId="5F668E6F" w:rsidR="00BF0AA3" w:rsidRPr="00F80A8D" w:rsidRDefault="00BF0AA3" w:rsidP="00921250">
      <w:pPr>
        <w:spacing w:after="120" w:line="240" w:lineRule="auto"/>
        <w:rPr>
          <w:rFonts w:ascii="Arial" w:hAnsi="Arial" w:cs="Arial"/>
          <w:sz w:val="18"/>
          <w:szCs w:val="20"/>
          <w:lang w:val="en-US"/>
        </w:rPr>
      </w:pPr>
      <w:r w:rsidRPr="00F80A8D">
        <w:rPr>
          <w:rFonts w:ascii="Arial" w:hAnsi="Arial" w:cs="Arial"/>
          <w:sz w:val="18"/>
          <w:szCs w:val="20"/>
          <w:lang w:val="en-US"/>
        </w:rPr>
        <w:t>American Society of Blood Banks (AABB)</w:t>
      </w:r>
    </w:p>
    <w:p w14:paraId="5B438A50" w14:textId="389629F4" w:rsidR="00F72B57" w:rsidRPr="00921250" w:rsidRDefault="00F72B57" w:rsidP="003040B7">
      <w:pPr>
        <w:rPr>
          <w:rFonts w:ascii="Times New Roman" w:hAnsi="Times New Roman" w:cs="Times New Roman"/>
          <w:b/>
          <w:bCs/>
          <w:color w:val="1F497D"/>
          <w:lang w:val="el-GR"/>
        </w:rPr>
      </w:pPr>
      <w:r w:rsidRPr="00AF4969">
        <w:rPr>
          <w:b/>
          <w:bCs/>
          <w:sz w:val="20"/>
          <w:szCs w:val="20"/>
          <w:lang w:val="el-GR"/>
        </w:rPr>
        <w:br w:type="column"/>
      </w:r>
      <w:r w:rsidR="00921250">
        <w:rPr>
          <w:rFonts w:ascii="Times New Roman" w:hAnsi="Times New Roman" w:cs="Times New Roman"/>
          <w:b/>
          <w:bCs/>
          <w:color w:val="1F497D"/>
          <w:sz w:val="24"/>
          <w:szCs w:val="24"/>
          <w:lang w:val="el-GR"/>
        </w:rPr>
        <w:t>Περίληψη</w:t>
      </w:r>
    </w:p>
    <w:p w14:paraId="491DFB60" w14:textId="18AFF61B" w:rsidR="00F72B57" w:rsidRPr="003004D6" w:rsidRDefault="00921250" w:rsidP="00F72B57">
      <w:pPr>
        <w:spacing w:after="120"/>
        <w:rPr>
          <w:rFonts w:ascii="Arial" w:hAnsi="Arial" w:cs="Arial"/>
          <w:sz w:val="18"/>
          <w:szCs w:val="20"/>
          <w:lang w:val="el-GR"/>
        </w:rPr>
      </w:pPr>
      <w:r>
        <w:rPr>
          <w:rFonts w:ascii="Arial" w:hAnsi="Arial" w:cs="Arial"/>
          <w:sz w:val="18"/>
          <w:szCs w:val="20"/>
          <w:lang w:val="el-GR"/>
        </w:rPr>
        <w:t xml:space="preserve">Επιστήμονας Κυτταρικών θεραπειών </w:t>
      </w:r>
      <w:r w:rsidR="00530150">
        <w:rPr>
          <w:rFonts w:ascii="Arial" w:hAnsi="Arial" w:cs="Arial"/>
          <w:sz w:val="18"/>
          <w:szCs w:val="20"/>
          <w:lang w:val="el-GR"/>
        </w:rPr>
        <w:t xml:space="preserve">και Ανοσογενετικής </w:t>
      </w:r>
      <w:r>
        <w:rPr>
          <w:rFonts w:ascii="Arial" w:hAnsi="Arial" w:cs="Arial"/>
          <w:sz w:val="18"/>
          <w:szCs w:val="20"/>
          <w:lang w:val="el-GR"/>
        </w:rPr>
        <w:t>με δεκαπενταετή εμπειρία στην παραγωγή, διαχείριση ποιότητας</w:t>
      </w:r>
      <w:r w:rsidR="00916EDB">
        <w:rPr>
          <w:rFonts w:ascii="Arial" w:hAnsi="Arial" w:cs="Arial"/>
          <w:sz w:val="18"/>
          <w:szCs w:val="20"/>
          <w:lang w:val="el-GR"/>
        </w:rPr>
        <w:t>,</w:t>
      </w:r>
      <w:r>
        <w:rPr>
          <w:rFonts w:ascii="Arial" w:hAnsi="Arial" w:cs="Arial"/>
          <w:sz w:val="18"/>
          <w:szCs w:val="20"/>
          <w:lang w:val="el-GR"/>
        </w:rPr>
        <w:t xml:space="preserve"> έρευνα και ανάπτυξη προϊόντων κυτταρικών θεραπειών</w:t>
      </w:r>
      <w:r w:rsidR="00AB48AA" w:rsidRPr="00954BBE">
        <w:rPr>
          <w:rFonts w:ascii="Arial" w:hAnsi="Arial" w:cs="Arial"/>
          <w:sz w:val="18"/>
          <w:szCs w:val="20"/>
          <w:lang w:val="el-GR"/>
        </w:rPr>
        <w:t xml:space="preserve"> (</w:t>
      </w:r>
      <w:r>
        <w:rPr>
          <w:rFonts w:ascii="Arial" w:hAnsi="Arial" w:cs="Arial"/>
          <w:sz w:val="18"/>
          <w:szCs w:val="20"/>
          <w:lang w:val="el-GR"/>
        </w:rPr>
        <w:t xml:space="preserve">Μεταμόσχευση αιμοποιητικών κυττάρων και </w:t>
      </w:r>
      <w:r w:rsidR="00AB48AA">
        <w:rPr>
          <w:rFonts w:ascii="Arial" w:hAnsi="Arial" w:cs="Arial"/>
          <w:sz w:val="18"/>
          <w:szCs w:val="20"/>
          <w:lang w:val="en-US"/>
        </w:rPr>
        <w:t>ATMPs</w:t>
      </w:r>
      <w:r w:rsidR="00AB48AA" w:rsidRPr="00954BBE">
        <w:rPr>
          <w:rFonts w:ascii="Arial" w:hAnsi="Arial" w:cs="Arial"/>
          <w:sz w:val="18"/>
          <w:szCs w:val="20"/>
          <w:lang w:val="el-GR"/>
        </w:rPr>
        <w:t xml:space="preserve">) </w:t>
      </w:r>
      <w:r w:rsidR="00F72B57" w:rsidRPr="00954BBE">
        <w:rPr>
          <w:rFonts w:ascii="Arial" w:hAnsi="Arial" w:cs="Arial"/>
          <w:sz w:val="18"/>
          <w:szCs w:val="20"/>
          <w:lang w:val="el-GR"/>
        </w:rPr>
        <w:t xml:space="preserve"> </w:t>
      </w:r>
      <w:r>
        <w:rPr>
          <w:rFonts w:ascii="Arial" w:hAnsi="Arial" w:cs="Arial"/>
          <w:sz w:val="18"/>
          <w:szCs w:val="20"/>
          <w:lang w:val="el-GR"/>
        </w:rPr>
        <w:t xml:space="preserve">στα πλαίσια κλινικών εργαστηρίων και </w:t>
      </w:r>
      <w:r w:rsidR="003004D6">
        <w:rPr>
          <w:rFonts w:ascii="Arial" w:hAnsi="Arial" w:cs="Arial"/>
          <w:sz w:val="18"/>
          <w:szCs w:val="20"/>
          <w:lang w:val="el-GR"/>
        </w:rPr>
        <w:t>Μικρομεσαίων Επιχειρήσεων.</w:t>
      </w:r>
    </w:p>
    <w:p w14:paraId="1E416ECA" w14:textId="2105D2BB" w:rsidR="00F72B57" w:rsidRPr="008D27CF" w:rsidRDefault="00916EDB" w:rsidP="00F72B57">
      <w:pPr>
        <w:spacing w:after="120"/>
        <w:rPr>
          <w:rFonts w:ascii="Arial" w:hAnsi="Arial" w:cs="Arial"/>
          <w:b/>
          <w:bCs/>
          <w:sz w:val="18"/>
          <w:szCs w:val="20"/>
          <w:lang w:val="en-IE"/>
        </w:rPr>
      </w:pPr>
      <w:r>
        <w:rPr>
          <w:rFonts w:ascii="Arial" w:hAnsi="Arial" w:cs="Arial"/>
          <w:b/>
          <w:bCs/>
          <w:sz w:val="18"/>
          <w:szCs w:val="20"/>
          <w:lang w:val="el-GR"/>
        </w:rPr>
        <w:t>Βασικές Δεξιότητες</w:t>
      </w:r>
      <w:r w:rsidR="00F72B57" w:rsidRPr="008D27CF">
        <w:rPr>
          <w:rFonts w:ascii="Arial" w:hAnsi="Arial" w:cs="Arial"/>
          <w:b/>
          <w:bCs/>
          <w:sz w:val="18"/>
          <w:szCs w:val="20"/>
          <w:lang w:val="en-IE"/>
        </w:rPr>
        <w:t>:</w:t>
      </w:r>
    </w:p>
    <w:tbl>
      <w:tblPr>
        <w:tblStyle w:val="TableGrid"/>
        <w:tblW w:w="7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366"/>
      </w:tblGrid>
      <w:tr w:rsidR="00F72B57" w:rsidRPr="008D27CF" w14:paraId="18113CE4" w14:textId="77777777" w:rsidTr="00F72B57">
        <w:tc>
          <w:tcPr>
            <w:tcW w:w="4503" w:type="dxa"/>
          </w:tcPr>
          <w:p w14:paraId="4F43F7D9" w14:textId="6F4CA012" w:rsidR="008D27CF" w:rsidRPr="00916EDB" w:rsidRDefault="003004D6" w:rsidP="00916EDB">
            <w:pPr>
              <w:numPr>
                <w:ilvl w:val="0"/>
                <w:numId w:val="1"/>
              </w:numPr>
              <w:autoSpaceDE w:val="0"/>
              <w:autoSpaceDN w:val="0"/>
              <w:adjustRightInd w:val="0"/>
              <w:ind w:left="321" w:right="18"/>
              <w:rPr>
                <w:rFonts w:ascii="Arial" w:hAnsi="Arial" w:cs="Arial"/>
                <w:sz w:val="18"/>
                <w:szCs w:val="18"/>
                <w:lang w:val="el-GR"/>
              </w:rPr>
            </w:pPr>
            <w:r>
              <w:rPr>
                <w:rFonts w:ascii="Arial" w:hAnsi="Arial" w:cs="Arial"/>
                <w:sz w:val="18"/>
                <w:szCs w:val="18"/>
                <w:lang w:val="el-GR"/>
              </w:rPr>
              <w:t>Εργατικός</w:t>
            </w:r>
            <w:r w:rsidR="00E73CF5">
              <w:rPr>
                <w:rFonts w:ascii="Arial" w:hAnsi="Arial" w:cs="Arial"/>
                <w:sz w:val="18"/>
                <w:szCs w:val="18"/>
              </w:rPr>
              <w:t>,</w:t>
            </w:r>
            <w:r>
              <w:rPr>
                <w:rFonts w:ascii="Arial" w:hAnsi="Arial" w:cs="Arial"/>
                <w:sz w:val="18"/>
                <w:szCs w:val="18"/>
                <w:lang w:val="el-GR"/>
              </w:rPr>
              <w:t xml:space="preserve"> με κίνητρα</w:t>
            </w:r>
          </w:p>
          <w:p w14:paraId="248474E4" w14:textId="77777777" w:rsidR="00916EDB" w:rsidRPr="00916EDB" w:rsidRDefault="00916EDB" w:rsidP="00916EDB">
            <w:pPr>
              <w:numPr>
                <w:ilvl w:val="0"/>
                <w:numId w:val="1"/>
              </w:numPr>
              <w:autoSpaceDE w:val="0"/>
              <w:autoSpaceDN w:val="0"/>
              <w:adjustRightInd w:val="0"/>
              <w:ind w:left="321" w:right="18"/>
              <w:rPr>
                <w:rFonts w:ascii="Arial" w:hAnsi="Arial" w:cs="Arial"/>
                <w:sz w:val="18"/>
                <w:szCs w:val="18"/>
                <w:lang w:val="el-GR"/>
              </w:rPr>
            </w:pPr>
            <w:r w:rsidRPr="00916EDB">
              <w:rPr>
                <w:rFonts w:ascii="Arial" w:hAnsi="Arial" w:cs="Arial"/>
                <w:sz w:val="18"/>
                <w:szCs w:val="18"/>
                <w:lang w:val="el-GR"/>
              </w:rPr>
              <w:t>Στρατηγικός σχεδιασμός και χάραξη πολιτικής</w:t>
            </w:r>
          </w:p>
          <w:p w14:paraId="30365E4E" w14:textId="12733D53" w:rsidR="00F72B57" w:rsidRPr="00916EDB" w:rsidRDefault="00916EDB" w:rsidP="00916EDB">
            <w:pPr>
              <w:numPr>
                <w:ilvl w:val="0"/>
                <w:numId w:val="1"/>
              </w:numPr>
              <w:autoSpaceDE w:val="0"/>
              <w:autoSpaceDN w:val="0"/>
              <w:adjustRightInd w:val="0"/>
              <w:ind w:left="321" w:right="18"/>
              <w:rPr>
                <w:rFonts w:ascii="Arial" w:hAnsi="Arial" w:cs="Arial"/>
                <w:sz w:val="18"/>
                <w:szCs w:val="18"/>
                <w:lang w:val="el-GR"/>
              </w:rPr>
            </w:pPr>
            <w:r>
              <w:rPr>
                <w:rFonts w:ascii="Arial" w:hAnsi="Arial" w:cs="Arial"/>
                <w:sz w:val="18"/>
                <w:szCs w:val="18"/>
                <w:lang w:val="el-GR"/>
              </w:rPr>
              <w:t>Κατανόηση οικονομικών και οικ. σχεδιασμού</w:t>
            </w:r>
          </w:p>
          <w:p w14:paraId="4D3089DF" w14:textId="77777777" w:rsidR="00F72B57" w:rsidRDefault="00916EDB" w:rsidP="00916EDB">
            <w:pPr>
              <w:numPr>
                <w:ilvl w:val="0"/>
                <w:numId w:val="1"/>
              </w:numPr>
              <w:autoSpaceDE w:val="0"/>
              <w:autoSpaceDN w:val="0"/>
              <w:adjustRightInd w:val="0"/>
              <w:ind w:left="321" w:right="18"/>
              <w:rPr>
                <w:rFonts w:ascii="Arial" w:hAnsi="Arial" w:cs="Arial"/>
                <w:sz w:val="18"/>
                <w:szCs w:val="18"/>
                <w:lang w:val="el-GR"/>
              </w:rPr>
            </w:pPr>
            <w:r w:rsidRPr="00916EDB">
              <w:rPr>
                <w:rFonts w:ascii="Arial" w:hAnsi="Arial" w:cs="Arial"/>
                <w:sz w:val="18"/>
                <w:szCs w:val="18"/>
                <w:lang w:val="el-GR"/>
              </w:rPr>
              <w:t>Προώθηση της αυτο-βελτίωσης του προσωπικού</w:t>
            </w:r>
          </w:p>
          <w:p w14:paraId="30CCA889" w14:textId="75E6C7B3" w:rsidR="004D07F6" w:rsidRPr="00954BBE" w:rsidRDefault="004D07F6" w:rsidP="004D07F6">
            <w:pPr>
              <w:numPr>
                <w:ilvl w:val="0"/>
                <w:numId w:val="1"/>
              </w:numPr>
              <w:autoSpaceDE w:val="0"/>
              <w:autoSpaceDN w:val="0"/>
              <w:adjustRightInd w:val="0"/>
              <w:ind w:left="316" w:right="18"/>
              <w:rPr>
                <w:rFonts w:ascii="Arial" w:hAnsi="Arial" w:cs="Arial"/>
                <w:sz w:val="18"/>
                <w:szCs w:val="18"/>
                <w:lang w:val="el-GR"/>
              </w:rPr>
            </w:pPr>
            <w:r>
              <w:rPr>
                <w:rFonts w:ascii="Arial" w:hAnsi="Arial" w:cs="Arial"/>
                <w:sz w:val="18"/>
                <w:szCs w:val="18"/>
                <w:lang w:val="el-GR"/>
              </w:rPr>
              <w:t xml:space="preserve">Γνώση νομοθεσίας και προτύπων </w:t>
            </w:r>
            <w:r w:rsidRPr="008D27CF">
              <w:rPr>
                <w:rFonts w:ascii="Arial" w:hAnsi="Arial" w:cs="Arial"/>
                <w:sz w:val="18"/>
                <w:szCs w:val="18"/>
                <w:lang w:val="en-US"/>
              </w:rPr>
              <w:t>ATMP</w:t>
            </w:r>
            <w:r w:rsidRPr="00954BBE">
              <w:rPr>
                <w:rFonts w:ascii="Arial" w:hAnsi="Arial" w:cs="Arial"/>
                <w:sz w:val="18"/>
                <w:szCs w:val="18"/>
                <w:lang w:val="el-GR"/>
              </w:rPr>
              <w:t xml:space="preserve">, </w:t>
            </w:r>
            <w:r w:rsidRPr="008D27CF">
              <w:rPr>
                <w:rFonts w:ascii="Arial" w:hAnsi="Arial" w:cs="Arial"/>
                <w:sz w:val="18"/>
                <w:szCs w:val="18"/>
                <w:lang w:val="en-US"/>
              </w:rPr>
              <w:t>G</w:t>
            </w:r>
            <w:r>
              <w:rPr>
                <w:rFonts w:ascii="Arial" w:hAnsi="Arial" w:cs="Arial"/>
                <w:sz w:val="18"/>
                <w:szCs w:val="18"/>
                <w:lang w:val="en-US"/>
              </w:rPr>
              <w:t>x</w:t>
            </w:r>
            <w:r w:rsidRPr="008D27CF">
              <w:rPr>
                <w:rFonts w:ascii="Arial" w:hAnsi="Arial" w:cs="Arial"/>
                <w:sz w:val="18"/>
                <w:szCs w:val="18"/>
                <w:lang w:val="en-US"/>
              </w:rPr>
              <w:t>P</w:t>
            </w:r>
            <w:r w:rsidRPr="00954BBE">
              <w:rPr>
                <w:rFonts w:ascii="Arial" w:hAnsi="Arial" w:cs="Arial"/>
                <w:sz w:val="18"/>
                <w:szCs w:val="18"/>
                <w:lang w:val="el-GR"/>
              </w:rPr>
              <w:t xml:space="preserve"> </w:t>
            </w:r>
          </w:p>
        </w:tc>
        <w:tc>
          <w:tcPr>
            <w:tcW w:w="3366" w:type="dxa"/>
          </w:tcPr>
          <w:p w14:paraId="1C6D8708" w14:textId="77777777" w:rsidR="004D07F6" w:rsidRPr="00916EDB" w:rsidRDefault="004D07F6" w:rsidP="004D07F6">
            <w:pPr>
              <w:numPr>
                <w:ilvl w:val="0"/>
                <w:numId w:val="1"/>
              </w:numPr>
              <w:autoSpaceDE w:val="0"/>
              <w:autoSpaceDN w:val="0"/>
              <w:adjustRightInd w:val="0"/>
              <w:ind w:left="321" w:right="18"/>
              <w:rPr>
                <w:rFonts w:ascii="Arial" w:hAnsi="Arial" w:cs="Arial"/>
                <w:sz w:val="18"/>
                <w:szCs w:val="18"/>
                <w:lang w:val="el-GR"/>
              </w:rPr>
            </w:pPr>
            <w:r>
              <w:rPr>
                <w:rFonts w:ascii="Arial" w:hAnsi="Arial" w:cs="Arial"/>
                <w:sz w:val="18"/>
                <w:szCs w:val="18"/>
                <w:lang w:val="el-GR"/>
              </w:rPr>
              <w:t>Ηγετικές ικανότητες</w:t>
            </w:r>
          </w:p>
          <w:p w14:paraId="62639A8A" w14:textId="77777777" w:rsidR="00916EDB" w:rsidRPr="003004D6" w:rsidRDefault="00916EDB" w:rsidP="003004D6">
            <w:pPr>
              <w:numPr>
                <w:ilvl w:val="0"/>
                <w:numId w:val="1"/>
              </w:numPr>
              <w:autoSpaceDE w:val="0"/>
              <w:autoSpaceDN w:val="0"/>
              <w:adjustRightInd w:val="0"/>
              <w:ind w:left="316" w:right="18"/>
              <w:rPr>
                <w:rFonts w:ascii="Arial" w:hAnsi="Arial" w:cs="Arial"/>
                <w:sz w:val="18"/>
                <w:szCs w:val="18"/>
                <w:lang w:val="el-GR"/>
              </w:rPr>
            </w:pPr>
            <w:r w:rsidRPr="003004D6">
              <w:rPr>
                <w:rFonts w:ascii="Arial" w:hAnsi="Arial" w:cs="Arial"/>
                <w:sz w:val="18"/>
                <w:szCs w:val="18"/>
                <w:lang w:val="el-GR"/>
              </w:rPr>
              <w:t>Συλλογή και ανάλυση δεδομένων</w:t>
            </w:r>
          </w:p>
          <w:p w14:paraId="2C9D2FC2" w14:textId="77777777" w:rsidR="003004D6" w:rsidRPr="003004D6" w:rsidRDefault="003004D6" w:rsidP="003004D6">
            <w:pPr>
              <w:numPr>
                <w:ilvl w:val="0"/>
                <w:numId w:val="1"/>
              </w:numPr>
              <w:autoSpaceDE w:val="0"/>
              <w:autoSpaceDN w:val="0"/>
              <w:adjustRightInd w:val="0"/>
              <w:ind w:left="316" w:right="18"/>
              <w:rPr>
                <w:rFonts w:ascii="Arial" w:hAnsi="Arial" w:cs="Arial"/>
                <w:sz w:val="18"/>
                <w:szCs w:val="18"/>
                <w:lang w:val="el-GR"/>
              </w:rPr>
            </w:pPr>
            <w:r w:rsidRPr="003004D6">
              <w:rPr>
                <w:rFonts w:ascii="Arial" w:hAnsi="Arial" w:cs="Arial"/>
                <w:sz w:val="18"/>
                <w:szCs w:val="18"/>
                <w:lang w:val="el-GR"/>
              </w:rPr>
              <w:t>Ισχυρό υπόβαθρο ποιότητας</w:t>
            </w:r>
          </w:p>
          <w:p w14:paraId="595211C7" w14:textId="0E704D4E" w:rsidR="003004D6" w:rsidRPr="003004D6" w:rsidRDefault="003004D6" w:rsidP="003004D6">
            <w:pPr>
              <w:numPr>
                <w:ilvl w:val="0"/>
                <w:numId w:val="1"/>
              </w:numPr>
              <w:autoSpaceDE w:val="0"/>
              <w:autoSpaceDN w:val="0"/>
              <w:adjustRightInd w:val="0"/>
              <w:ind w:left="316" w:right="18"/>
              <w:rPr>
                <w:rFonts w:ascii="Arial" w:hAnsi="Arial" w:cs="Arial"/>
                <w:sz w:val="18"/>
                <w:szCs w:val="18"/>
                <w:lang w:val="el-GR"/>
              </w:rPr>
            </w:pPr>
            <w:r w:rsidRPr="003004D6">
              <w:rPr>
                <w:rFonts w:ascii="Arial" w:hAnsi="Arial" w:cs="Arial"/>
                <w:sz w:val="18"/>
                <w:szCs w:val="18"/>
                <w:lang w:val="el-GR"/>
              </w:rPr>
              <w:t xml:space="preserve">Τεχνική </w:t>
            </w:r>
            <w:r>
              <w:rPr>
                <w:rFonts w:ascii="Arial" w:hAnsi="Arial" w:cs="Arial"/>
                <w:sz w:val="18"/>
                <w:szCs w:val="18"/>
                <w:lang w:val="el-GR"/>
              </w:rPr>
              <w:t>αρτιότητα</w:t>
            </w:r>
          </w:p>
          <w:p w14:paraId="2F137236" w14:textId="560001CE" w:rsidR="00F72B57" w:rsidRPr="0024654B" w:rsidRDefault="00916EDB" w:rsidP="003004D6">
            <w:pPr>
              <w:numPr>
                <w:ilvl w:val="0"/>
                <w:numId w:val="1"/>
              </w:numPr>
              <w:autoSpaceDE w:val="0"/>
              <w:autoSpaceDN w:val="0"/>
              <w:adjustRightInd w:val="0"/>
              <w:ind w:left="316" w:right="18"/>
              <w:rPr>
                <w:rFonts w:ascii="Arial" w:hAnsi="Arial" w:cs="Arial"/>
                <w:sz w:val="18"/>
                <w:szCs w:val="18"/>
                <w:lang w:val="en-US"/>
              </w:rPr>
            </w:pPr>
            <w:r w:rsidRPr="003004D6">
              <w:rPr>
                <w:rFonts w:ascii="Arial" w:hAnsi="Arial" w:cs="Arial"/>
                <w:sz w:val="18"/>
                <w:szCs w:val="18"/>
                <w:lang w:val="el-GR"/>
              </w:rPr>
              <w:t>Προώθηση καινοτομίας</w:t>
            </w:r>
          </w:p>
        </w:tc>
      </w:tr>
    </w:tbl>
    <w:p w14:paraId="6859B4F1" w14:textId="77777777" w:rsidR="00F72B57" w:rsidRPr="003004D6" w:rsidRDefault="00F72B57" w:rsidP="00F72B57">
      <w:pPr>
        <w:ind w:left="3240"/>
        <w:rPr>
          <w:rFonts w:ascii="Arial" w:hAnsi="Arial" w:cs="Arial"/>
          <w:b/>
          <w:bCs/>
          <w:sz w:val="18"/>
          <w:szCs w:val="20"/>
          <w:lang w:val="el-GR"/>
        </w:rPr>
      </w:pPr>
      <w:r w:rsidRPr="008D27CF">
        <w:rPr>
          <w:rFonts w:ascii="Arial" w:hAnsi="Arial" w:cs="Arial"/>
          <w:b/>
          <w:noProof/>
          <w:sz w:val="18"/>
          <w:szCs w:val="18"/>
        </w:rPr>
        <mc:AlternateContent>
          <mc:Choice Requires="wps">
            <w:drawing>
              <wp:anchor distT="0" distB="0" distL="114300" distR="114300" simplePos="0" relativeHeight="251659264" behindDoc="0" locked="0" layoutInCell="1" allowOverlap="1" wp14:anchorId="1663DD02" wp14:editId="1022617B">
                <wp:simplePos x="0" y="0"/>
                <wp:positionH relativeFrom="column">
                  <wp:posOffset>72950</wp:posOffset>
                </wp:positionH>
                <wp:positionV relativeFrom="paragraph">
                  <wp:posOffset>100447</wp:posOffset>
                </wp:positionV>
                <wp:extent cx="4910024"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0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8F16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7.9pt" to="392.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vI3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yNJ0kmNE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77zcA2wAAAAgBAAAPAAAAZHJzL2Rvd25yZXYueG1sTE9NT8JAEL2b&#10;+B82Y+KFyBYUIaVbYtTevIgar0N3bBu6s6W7QPHXO8SDniZv3sv7yFaDa9WB+tB4NjAZJ6CIS28b&#10;rgy8vxU3C1AhIltsPZOBEwVY5ZcXGabWH/mVDutYKTHhkKKBOsYu1TqUNTkMY98RC/fle4dRYF9p&#10;2+NRzF2rp0lyrx02LAk1dvRYU7ld752BUHzQrvgelaPk87byNN09vTyjMddXw8MSVKQh/onhXF+q&#10;Qy6dNn7PNqhW8GQmSrkzWSD8fHE3B7X5feg80/8H5D8AAAD//wMAUEsBAi0AFAAGAAgAAAAhALaD&#10;OJL+AAAA4QEAABMAAAAAAAAAAAAAAAAAAAAAAFtDb250ZW50X1R5cGVzXS54bWxQSwECLQAUAAYA&#10;CAAAACEAOP0h/9YAAACUAQAACwAAAAAAAAAAAAAAAAAvAQAAX3JlbHMvLnJlbHNQSwECLQAUAAYA&#10;CAAAACEAt97yNx0CAAA2BAAADgAAAAAAAAAAAAAAAAAuAgAAZHJzL2Uyb0RvYy54bWxQSwECLQAU&#10;AAYACAAAACEAO+83ANsAAAAIAQAADwAAAAAAAAAAAAAAAAB3BAAAZHJzL2Rvd25yZXYueG1sUEsF&#10;BgAAAAAEAAQA8wAAAH8FAAAAAA==&#10;"/>
            </w:pict>
          </mc:Fallback>
        </mc:AlternateContent>
      </w:r>
    </w:p>
    <w:p w14:paraId="547F71A5" w14:textId="191CE6B8" w:rsidR="003040B7" w:rsidRPr="003004D6" w:rsidRDefault="003004D6" w:rsidP="003040B7">
      <w:pPr>
        <w:pStyle w:val="Heading1"/>
        <w:spacing w:after="240"/>
        <w:rPr>
          <w:rFonts w:ascii="Times New Roman" w:hAnsi="Times New Roman" w:cs="Times New Roman"/>
          <w:color w:val="1F497D"/>
          <w:sz w:val="24"/>
        </w:rPr>
      </w:pPr>
      <w:r>
        <w:rPr>
          <w:rFonts w:ascii="Times New Roman" w:hAnsi="Times New Roman" w:cs="Times New Roman"/>
          <w:color w:val="1F497D"/>
          <w:sz w:val="24"/>
        </w:rPr>
        <w:t xml:space="preserve">Εμπειρία </w:t>
      </w:r>
      <w:r w:rsidR="004D07F6">
        <w:rPr>
          <w:rFonts w:ascii="Times New Roman" w:hAnsi="Times New Roman" w:cs="Times New Roman"/>
          <w:color w:val="1F497D"/>
          <w:sz w:val="24"/>
        </w:rPr>
        <w:t>στις Κυτταρικές Θεραπείες</w:t>
      </w:r>
      <w:r w:rsidR="00954BBE" w:rsidRPr="00AE0D46">
        <w:rPr>
          <w:rFonts w:ascii="Times New Roman" w:hAnsi="Times New Roman" w:cs="Times New Roman"/>
          <w:color w:val="1F497D"/>
          <w:sz w:val="24"/>
        </w:rPr>
        <w:t xml:space="preserve"> - </w:t>
      </w:r>
      <w:r w:rsidR="00954BBE">
        <w:rPr>
          <w:rFonts w:ascii="Times New Roman" w:hAnsi="Times New Roman" w:cs="Times New Roman"/>
          <w:color w:val="1F497D"/>
          <w:sz w:val="24"/>
        </w:rPr>
        <w:t>Ανοσογενετικής</w:t>
      </w:r>
      <w:r>
        <w:rPr>
          <w:rFonts w:ascii="Times New Roman" w:hAnsi="Times New Roman" w:cs="Times New Roman"/>
          <w:color w:val="1F497D"/>
          <w:sz w:val="24"/>
        </w:rPr>
        <w:t xml:space="preserve"> </w:t>
      </w:r>
    </w:p>
    <w:tbl>
      <w:tblPr>
        <w:tblStyle w:val="TableGrid"/>
        <w:tblW w:w="7688" w:type="dxa"/>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4819"/>
      </w:tblGrid>
      <w:tr w:rsidR="003040B7" w:rsidRPr="008D27CF" w14:paraId="530530C6" w14:textId="77777777" w:rsidTr="003004D6">
        <w:tc>
          <w:tcPr>
            <w:tcW w:w="2869" w:type="dxa"/>
          </w:tcPr>
          <w:p w14:paraId="38379697" w14:textId="30C0D071" w:rsidR="003040B7" w:rsidRPr="00FF51B8" w:rsidRDefault="00AE0D46" w:rsidP="008D27CF">
            <w:pPr>
              <w:jc w:val="both"/>
              <w:rPr>
                <w:rFonts w:ascii="Arial" w:hAnsi="Arial" w:cs="Arial"/>
                <w:b/>
                <w:bCs/>
                <w:sz w:val="18"/>
                <w:szCs w:val="18"/>
                <w:lang w:val="en-US"/>
              </w:rPr>
            </w:pPr>
            <w:r>
              <w:rPr>
                <w:rFonts w:ascii="Arial" w:hAnsi="Arial" w:cs="Arial"/>
                <w:b/>
                <w:bCs/>
                <w:sz w:val="18"/>
                <w:szCs w:val="18"/>
                <w:lang w:val="el-GR" w:eastAsia="en-US"/>
              </w:rPr>
              <w:t>Φεβρουάριος 2019 - σήμερα</w:t>
            </w:r>
          </w:p>
        </w:tc>
        <w:tc>
          <w:tcPr>
            <w:tcW w:w="4819" w:type="dxa"/>
          </w:tcPr>
          <w:p w14:paraId="4798FBEB" w14:textId="7CC94B5A" w:rsidR="003040B7" w:rsidRPr="004D07F6" w:rsidRDefault="00AE0D46" w:rsidP="008D27CF">
            <w:pPr>
              <w:jc w:val="right"/>
              <w:rPr>
                <w:rFonts w:ascii="Arial" w:hAnsi="Arial" w:cs="Arial"/>
                <w:b/>
                <w:bCs/>
                <w:sz w:val="18"/>
                <w:szCs w:val="18"/>
                <w:lang w:val="el-GR"/>
              </w:rPr>
            </w:pPr>
            <w:r>
              <w:rPr>
                <w:rFonts w:ascii="Arial" w:hAnsi="Arial" w:cs="Arial"/>
                <w:b/>
                <w:bCs/>
                <w:sz w:val="18"/>
                <w:szCs w:val="18"/>
                <w:lang w:val="el-GR"/>
              </w:rPr>
              <w:t>Επιστημονικός Συνεργάτης</w:t>
            </w:r>
          </w:p>
        </w:tc>
      </w:tr>
    </w:tbl>
    <w:p w14:paraId="092D03EF" w14:textId="17D53474" w:rsidR="003040B7" w:rsidRPr="00AE0D46" w:rsidRDefault="00AE0D46" w:rsidP="00AE0D46">
      <w:pPr>
        <w:spacing w:before="120" w:after="120" w:line="240" w:lineRule="auto"/>
        <w:ind w:left="284"/>
        <w:rPr>
          <w:rFonts w:ascii="Arial" w:hAnsi="Arial" w:cs="Arial"/>
          <w:i/>
          <w:iCs/>
          <w:sz w:val="18"/>
          <w:szCs w:val="20"/>
          <w:lang w:val="el-GR"/>
        </w:rPr>
      </w:pPr>
      <w:r w:rsidRPr="00C675F5">
        <w:rPr>
          <w:rFonts w:ascii="Arial" w:hAnsi="Arial" w:cs="Arial"/>
          <w:i/>
          <w:iCs/>
          <w:sz w:val="18"/>
          <w:szCs w:val="20"/>
          <w:lang w:val="el-GR"/>
        </w:rPr>
        <w:t>Ελληνική Τράπεζα Ομφαλοπλακουντιακού Αίματος, Ίδρυμα Ιατροβιολογικών Ερευνών Ακαδημίας Αθηνών</w:t>
      </w:r>
    </w:p>
    <w:p w14:paraId="1EFC9FCC" w14:textId="03A2D8CA" w:rsidR="008D27CF" w:rsidRDefault="00AE0D46" w:rsidP="00FF51B8">
      <w:pPr>
        <w:spacing w:after="120"/>
        <w:ind w:left="284" w:right="-285"/>
        <w:rPr>
          <w:rFonts w:ascii="Arial" w:hAnsi="Arial" w:cs="Arial"/>
          <w:sz w:val="18"/>
          <w:szCs w:val="20"/>
          <w:lang w:val="el-GR"/>
        </w:rPr>
      </w:pPr>
      <w:r>
        <w:rPr>
          <w:rFonts w:ascii="Arial" w:hAnsi="Arial" w:cs="Arial"/>
          <w:sz w:val="18"/>
          <w:szCs w:val="20"/>
          <w:lang w:val="el-GR"/>
        </w:rPr>
        <w:t>Υ</w:t>
      </w:r>
      <w:r w:rsidR="004D07F6" w:rsidRPr="00504A89">
        <w:rPr>
          <w:rFonts w:ascii="Arial" w:hAnsi="Arial" w:cs="Arial"/>
          <w:sz w:val="18"/>
          <w:szCs w:val="20"/>
          <w:lang w:val="el-GR"/>
        </w:rPr>
        <w:t>πεύθυνος για το</w:t>
      </w:r>
      <w:r w:rsidR="00504A89" w:rsidRPr="00504A89">
        <w:rPr>
          <w:rFonts w:ascii="Arial" w:hAnsi="Arial" w:cs="Arial"/>
          <w:sz w:val="18"/>
          <w:szCs w:val="20"/>
          <w:lang w:val="el-GR"/>
        </w:rPr>
        <w:t xml:space="preserve"> στρατηγικό</w:t>
      </w:r>
      <w:r w:rsidR="004D07F6" w:rsidRPr="00504A89">
        <w:rPr>
          <w:rFonts w:ascii="Arial" w:hAnsi="Arial" w:cs="Arial"/>
          <w:sz w:val="18"/>
          <w:szCs w:val="20"/>
          <w:lang w:val="el-GR"/>
        </w:rPr>
        <w:t xml:space="preserve"> σχεδιασμό και την εφαρμογή πολιτικών, καθώς και για την οργάνωση του </w:t>
      </w:r>
      <w:r>
        <w:rPr>
          <w:rFonts w:ascii="Arial" w:hAnsi="Arial" w:cs="Arial"/>
          <w:sz w:val="18"/>
          <w:szCs w:val="20"/>
          <w:lang w:val="el-GR"/>
        </w:rPr>
        <w:t>εργαστηρίου Ιστοσυμβατότητας κι Ανοσογενετικής</w:t>
      </w:r>
      <w:r w:rsidR="0081111B">
        <w:rPr>
          <w:rFonts w:ascii="Arial" w:hAnsi="Arial" w:cs="Arial"/>
          <w:sz w:val="18"/>
          <w:szCs w:val="20"/>
          <w:lang w:val="el-GR"/>
        </w:rPr>
        <w:t xml:space="preserve"> σύ</w:t>
      </w:r>
      <w:r w:rsidR="00AD6FDF">
        <w:rPr>
          <w:rFonts w:ascii="Arial" w:hAnsi="Arial" w:cs="Arial"/>
          <w:sz w:val="18"/>
          <w:szCs w:val="20"/>
          <w:lang w:val="el-GR"/>
        </w:rPr>
        <w:t>μφωνα με τα</w:t>
      </w:r>
      <w:r>
        <w:rPr>
          <w:rFonts w:ascii="Arial" w:hAnsi="Arial" w:cs="Arial"/>
          <w:sz w:val="18"/>
          <w:szCs w:val="20"/>
          <w:lang w:val="el-GR"/>
        </w:rPr>
        <w:t xml:space="preserve"> διεθν</w:t>
      </w:r>
      <w:r w:rsidR="00AD6FDF">
        <w:rPr>
          <w:rFonts w:ascii="Arial" w:hAnsi="Arial" w:cs="Arial"/>
          <w:sz w:val="18"/>
          <w:szCs w:val="20"/>
          <w:lang w:val="el-GR"/>
        </w:rPr>
        <w:t>ή</w:t>
      </w:r>
      <w:r>
        <w:rPr>
          <w:rFonts w:ascii="Arial" w:hAnsi="Arial" w:cs="Arial"/>
          <w:sz w:val="18"/>
          <w:szCs w:val="20"/>
          <w:lang w:val="el-GR"/>
        </w:rPr>
        <w:t xml:space="preserve"> πρ</w:t>
      </w:r>
      <w:r w:rsidR="00AD6FDF">
        <w:rPr>
          <w:rFonts w:ascii="Arial" w:hAnsi="Arial" w:cs="Arial"/>
          <w:sz w:val="18"/>
          <w:szCs w:val="20"/>
          <w:lang w:val="el-GR"/>
        </w:rPr>
        <w:t>ότυπα</w:t>
      </w:r>
      <w:r>
        <w:rPr>
          <w:rFonts w:ascii="Arial" w:hAnsi="Arial" w:cs="Arial"/>
          <w:sz w:val="18"/>
          <w:szCs w:val="20"/>
          <w:lang w:val="el-GR"/>
        </w:rPr>
        <w:t xml:space="preserve"> ποιότητας</w:t>
      </w:r>
      <w:r w:rsidR="00AD6FDF">
        <w:rPr>
          <w:rFonts w:ascii="Arial" w:hAnsi="Arial" w:cs="Arial"/>
          <w:sz w:val="18"/>
          <w:szCs w:val="20"/>
          <w:lang w:val="el-GR"/>
        </w:rPr>
        <w:t xml:space="preserve"> του Ευρωπαϊκού Οργανισμού Ιστοσυμβατότητας </w:t>
      </w:r>
      <w:r w:rsidR="002A08B6">
        <w:rPr>
          <w:rFonts w:ascii="Arial" w:hAnsi="Arial" w:cs="Arial"/>
          <w:sz w:val="18"/>
          <w:szCs w:val="20"/>
          <w:lang w:val="el-GR"/>
        </w:rPr>
        <w:t>(</w:t>
      </w:r>
      <w:r w:rsidR="002A08B6">
        <w:rPr>
          <w:rFonts w:ascii="Arial" w:hAnsi="Arial" w:cs="Arial"/>
          <w:sz w:val="18"/>
          <w:szCs w:val="20"/>
        </w:rPr>
        <w:t>European</w:t>
      </w:r>
      <w:r w:rsidR="002A08B6" w:rsidRPr="002A08B6">
        <w:rPr>
          <w:rFonts w:ascii="Arial" w:hAnsi="Arial" w:cs="Arial"/>
          <w:sz w:val="18"/>
          <w:szCs w:val="20"/>
          <w:lang w:val="el-GR"/>
        </w:rPr>
        <w:t xml:space="preserve"> </w:t>
      </w:r>
      <w:r w:rsidR="002A08B6">
        <w:rPr>
          <w:rFonts w:ascii="Arial" w:hAnsi="Arial" w:cs="Arial"/>
          <w:sz w:val="18"/>
          <w:szCs w:val="20"/>
        </w:rPr>
        <w:t>Federation</w:t>
      </w:r>
      <w:r w:rsidR="002A08B6" w:rsidRPr="002A08B6">
        <w:rPr>
          <w:rFonts w:ascii="Arial" w:hAnsi="Arial" w:cs="Arial"/>
          <w:sz w:val="18"/>
          <w:szCs w:val="20"/>
          <w:lang w:val="el-GR"/>
        </w:rPr>
        <w:t xml:space="preserve"> </w:t>
      </w:r>
      <w:r w:rsidR="002A08B6">
        <w:rPr>
          <w:rFonts w:ascii="Arial" w:hAnsi="Arial" w:cs="Arial"/>
          <w:sz w:val="18"/>
          <w:szCs w:val="20"/>
        </w:rPr>
        <w:t>of</w:t>
      </w:r>
      <w:r w:rsidR="002A08B6" w:rsidRPr="002A08B6">
        <w:rPr>
          <w:rFonts w:ascii="Arial" w:hAnsi="Arial" w:cs="Arial"/>
          <w:sz w:val="18"/>
          <w:szCs w:val="20"/>
          <w:lang w:val="el-GR"/>
        </w:rPr>
        <w:t xml:space="preserve"> </w:t>
      </w:r>
      <w:r w:rsidR="002A08B6">
        <w:rPr>
          <w:rFonts w:ascii="Arial" w:hAnsi="Arial" w:cs="Arial"/>
          <w:sz w:val="18"/>
          <w:szCs w:val="20"/>
        </w:rPr>
        <w:t>Immunogenetics</w:t>
      </w:r>
      <w:r w:rsidR="002A08B6" w:rsidRPr="002A08B6">
        <w:rPr>
          <w:rFonts w:ascii="Arial" w:hAnsi="Arial" w:cs="Arial"/>
          <w:sz w:val="18"/>
          <w:szCs w:val="20"/>
          <w:lang w:val="el-GR"/>
        </w:rPr>
        <w:t xml:space="preserve">) </w:t>
      </w:r>
      <w:r w:rsidR="00AD6FDF">
        <w:rPr>
          <w:rFonts w:ascii="Arial" w:hAnsi="Arial" w:cs="Arial"/>
          <w:sz w:val="18"/>
          <w:szCs w:val="20"/>
          <w:lang w:val="el-GR"/>
        </w:rPr>
        <w:t xml:space="preserve">και κατά </w:t>
      </w:r>
      <w:r w:rsidR="00AD6FDF">
        <w:rPr>
          <w:rFonts w:ascii="Arial" w:hAnsi="Arial" w:cs="Arial"/>
          <w:sz w:val="18"/>
          <w:szCs w:val="20"/>
        </w:rPr>
        <w:t>ISO</w:t>
      </w:r>
      <w:r>
        <w:rPr>
          <w:rFonts w:ascii="Arial" w:hAnsi="Arial" w:cs="Arial"/>
          <w:sz w:val="18"/>
          <w:szCs w:val="20"/>
          <w:lang w:val="el-GR"/>
        </w:rPr>
        <w:t>. Συμμετ</w:t>
      </w:r>
      <w:r w:rsidR="001115E4">
        <w:rPr>
          <w:rFonts w:ascii="Arial" w:hAnsi="Arial" w:cs="Arial"/>
          <w:sz w:val="18"/>
          <w:szCs w:val="20"/>
          <w:lang w:val="el-GR"/>
        </w:rPr>
        <w:t>έχει</w:t>
      </w:r>
      <w:r w:rsidR="00C537F6">
        <w:rPr>
          <w:rFonts w:ascii="Arial" w:hAnsi="Arial" w:cs="Arial"/>
          <w:sz w:val="18"/>
          <w:szCs w:val="20"/>
          <w:lang w:val="el-GR"/>
        </w:rPr>
        <w:t xml:space="preserve"> </w:t>
      </w:r>
      <w:r>
        <w:rPr>
          <w:rFonts w:ascii="Arial" w:hAnsi="Arial" w:cs="Arial"/>
          <w:sz w:val="18"/>
          <w:szCs w:val="20"/>
          <w:lang w:val="el-GR"/>
        </w:rPr>
        <w:t xml:space="preserve">στο σχεδιασμό και την υλοποίηση κλινικών μελετών με </w:t>
      </w:r>
      <w:r w:rsidR="00E73CF5">
        <w:rPr>
          <w:rFonts w:ascii="Arial" w:hAnsi="Arial" w:cs="Arial"/>
          <w:sz w:val="18"/>
          <w:szCs w:val="20"/>
          <w:lang w:val="el-GR"/>
        </w:rPr>
        <w:t>Φάρμακα Προηγμένων Θεραπειών (</w:t>
      </w:r>
      <w:r w:rsidR="00E73CF5">
        <w:rPr>
          <w:rFonts w:ascii="Arial" w:hAnsi="Arial" w:cs="Arial"/>
          <w:sz w:val="18"/>
          <w:szCs w:val="20"/>
        </w:rPr>
        <w:t>ATMP</w:t>
      </w:r>
      <w:r w:rsidR="00E73CF5" w:rsidRPr="00E73CF5">
        <w:rPr>
          <w:rFonts w:ascii="Arial" w:hAnsi="Arial" w:cs="Arial"/>
          <w:sz w:val="18"/>
          <w:szCs w:val="20"/>
          <w:lang w:val="el-GR"/>
        </w:rPr>
        <w:t>)</w:t>
      </w:r>
      <w:r w:rsidR="00F1563C" w:rsidRPr="00F1563C">
        <w:rPr>
          <w:rFonts w:ascii="Arial" w:hAnsi="Arial" w:cs="Arial"/>
          <w:sz w:val="18"/>
          <w:szCs w:val="20"/>
          <w:lang w:val="el-GR"/>
        </w:rPr>
        <w:t xml:space="preserve">, </w:t>
      </w:r>
      <w:r w:rsidR="00F1563C">
        <w:rPr>
          <w:rFonts w:ascii="Arial" w:hAnsi="Arial" w:cs="Arial"/>
          <w:sz w:val="18"/>
          <w:szCs w:val="20"/>
          <w:lang w:val="el-GR"/>
        </w:rPr>
        <w:t xml:space="preserve">στην </w:t>
      </w:r>
      <w:r w:rsidR="00385513">
        <w:rPr>
          <w:rFonts w:ascii="Arial" w:hAnsi="Arial" w:cs="Arial"/>
          <w:sz w:val="18"/>
          <w:szCs w:val="20"/>
          <w:lang w:val="el-GR"/>
        </w:rPr>
        <w:t xml:space="preserve">διερεύνηση </w:t>
      </w:r>
      <w:r w:rsidR="00DF5504">
        <w:rPr>
          <w:rFonts w:ascii="Arial" w:hAnsi="Arial" w:cs="Arial"/>
          <w:sz w:val="18"/>
          <w:szCs w:val="20"/>
          <w:lang w:val="el-GR"/>
        </w:rPr>
        <w:t>νέων συνεργασιών και</w:t>
      </w:r>
      <w:r w:rsidR="00A80902">
        <w:rPr>
          <w:rFonts w:ascii="Arial" w:hAnsi="Arial" w:cs="Arial"/>
          <w:sz w:val="18"/>
          <w:szCs w:val="20"/>
          <w:lang w:val="el-GR"/>
        </w:rPr>
        <w:t xml:space="preserve"> στο συντονισμό</w:t>
      </w:r>
      <w:r w:rsidR="00E73CF5">
        <w:rPr>
          <w:rFonts w:ascii="Arial" w:hAnsi="Arial" w:cs="Arial"/>
          <w:sz w:val="18"/>
          <w:szCs w:val="20"/>
          <w:lang w:val="el-GR"/>
        </w:rPr>
        <w:t xml:space="preserve"> με</w:t>
      </w:r>
      <w:r w:rsidR="00A80902">
        <w:rPr>
          <w:rFonts w:ascii="Arial" w:hAnsi="Arial" w:cs="Arial"/>
          <w:sz w:val="18"/>
          <w:szCs w:val="20"/>
          <w:lang w:val="el-GR"/>
        </w:rPr>
        <w:t xml:space="preserve"> τους</w:t>
      </w:r>
      <w:r w:rsidR="00E73CF5">
        <w:rPr>
          <w:rFonts w:ascii="Arial" w:hAnsi="Arial" w:cs="Arial"/>
          <w:sz w:val="18"/>
          <w:szCs w:val="20"/>
          <w:lang w:val="el-GR"/>
        </w:rPr>
        <w:t xml:space="preserve"> αρμόδιους φορείς (Εθνικός Οργανισμός Φαρμάκου, ΕΣΥΔ </w:t>
      </w:r>
      <w:r w:rsidR="00DE7E0C">
        <w:rPr>
          <w:rFonts w:ascii="Arial" w:hAnsi="Arial" w:cs="Arial"/>
          <w:sz w:val="18"/>
          <w:szCs w:val="20"/>
          <w:lang w:val="el-GR"/>
        </w:rPr>
        <w:t>κτλ</w:t>
      </w:r>
      <w:r w:rsidR="00E73CF5">
        <w:rPr>
          <w:rFonts w:ascii="Arial" w:hAnsi="Arial" w:cs="Arial"/>
          <w:sz w:val="18"/>
          <w:szCs w:val="20"/>
          <w:lang w:val="el-GR"/>
        </w:rPr>
        <w:t xml:space="preserve">) </w:t>
      </w:r>
      <w:r w:rsidR="00DE7E0C">
        <w:rPr>
          <w:rFonts w:ascii="Arial" w:hAnsi="Arial" w:cs="Arial"/>
          <w:sz w:val="18"/>
          <w:szCs w:val="20"/>
          <w:lang w:val="el-GR"/>
        </w:rPr>
        <w:t>και τους επαγγελματίες υγείας</w:t>
      </w:r>
      <w:r w:rsidR="00E73CF5">
        <w:rPr>
          <w:rFonts w:ascii="Arial" w:hAnsi="Arial" w:cs="Arial"/>
          <w:sz w:val="18"/>
          <w:szCs w:val="20"/>
          <w:lang w:val="el-GR"/>
        </w:rPr>
        <w:t xml:space="preserve">. </w:t>
      </w:r>
    </w:p>
    <w:p w14:paraId="548ACC08" w14:textId="409F4592" w:rsidR="003040B7" w:rsidRDefault="003040B7" w:rsidP="00AB237A">
      <w:pPr>
        <w:pStyle w:val="ListParagraph"/>
        <w:spacing w:after="120"/>
        <w:ind w:left="567" w:right="-285"/>
        <w:rPr>
          <w:rFonts w:ascii="Arial" w:hAnsi="Arial" w:cs="Arial"/>
          <w:sz w:val="18"/>
          <w:szCs w:val="20"/>
          <w:lang w:val="el-GR"/>
        </w:rPr>
      </w:pPr>
    </w:p>
    <w:tbl>
      <w:tblPr>
        <w:tblStyle w:val="TableGrid"/>
        <w:tblW w:w="7688" w:type="dxa"/>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4819"/>
      </w:tblGrid>
      <w:tr w:rsidR="00AE0D46" w:rsidRPr="008D27CF" w14:paraId="7DC0E2C7" w14:textId="77777777" w:rsidTr="008C0D1B">
        <w:tc>
          <w:tcPr>
            <w:tcW w:w="2869" w:type="dxa"/>
          </w:tcPr>
          <w:p w14:paraId="393CC848" w14:textId="77777777" w:rsidR="00AE0D46" w:rsidRPr="00FF51B8" w:rsidRDefault="00AE0D46" w:rsidP="008C0D1B">
            <w:pPr>
              <w:jc w:val="both"/>
              <w:rPr>
                <w:rFonts w:ascii="Arial" w:hAnsi="Arial" w:cs="Arial"/>
                <w:b/>
                <w:bCs/>
                <w:sz w:val="18"/>
                <w:szCs w:val="18"/>
                <w:lang w:val="en-US"/>
              </w:rPr>
            </w:pPr>
            <w:r>
              <w:rPr>
                <w:rFonts w:ascii="Arial" w:hAnsi="Arial" w:cs="Arial"/>
                <w:b/>
                <w:bCs/>
                <w:sz w:val="18"/>
                <w:szCs w:val="18"/>
                <w:lang w:val="el-GR" w:eastAsia="en-US"/>
              </w:rPr>
              <w:t>Μάρτιος</w:t>
            </w:r>
            <w:r w:rsidRPr="00FF51B8">
              <w:rPr>
                <w:rFonts w:ascii="Arial" w:hAnsi="Arial" w:cs="Arial"/>
                <w:b/>
                <w:bCs/>
                <w:sz w:val="18"/>
                <w:szCs w:val="18"/>
                <w:lang w:val="en-US" w:eastAsia="en-US"/>
              </w:rPr>
              <w:t xml:space="preserve"> 2016 </w:t>
            </w:r>
            <w:r w:rsidRPr="00FF51B8">
              <w:rPr>
                <w:rFonts w:ascii="Arial" w:hAnsi="Arial" w:cs="Arial"/>
                <w:b/>
                <w:bCs/>
                <w:sz w:val="18"/>
                <w:szCs w:val="18"/>
                <w:lang w:val="en-US"/>
              </w:rPr>
              <w:t>–</w:t>
            </w:r>
            <w:r w:rsidRPr="00FF51B8">
              <w:rPr>
                <w:rFonts w:ascii="Arial" w:hAnsi="Arial" w:cs="Arial"/>
                <w:b/>
                <w:bCs/>
                <w:sz w:val="18"/>
                <w:szCs w:val="18"/>
                <w:lang w:val="en-US" w:eastAsia="en-US"/>
              </w:rPr>
              <w:t xml:space="preserve"> </w:t>
            </w:r>
            <w:r>
              <w:rPr>
                <w:rFonts w:ascii="Arial" w:hAnsi="Arial" w:cs="Arial"/>
                <w:b/>
                <w:bCs/>
                <w:sz w:val="18"/>
                <w:szCs w:val="18"/>
                <w:lang w:val="el-GR" w:eastAsia="en-US"/>
              </w:rPr>
              <w:t>Μάιος</w:t>
            </w:r>
            <w:r>
              <w:rPr>
                <w:rFonts w:ascii="Arial" w:hAnsi="Arial" w:cs="Arial"/>
                <w:b/>
                <w:bCs/>
                <w:sz w:val="18"/>
                <w:szCs w:val="18"/>
                <w:lang w:val="en-US" w:eastAsia="en-US"/>
              </w:rPr>
              <w:t xml:space="preserve"> 2018</w:t>
            </w:r>
          </w:p>
        </w:tc>
        <w:tc>
          <w:tcPr>
            <w:tcW w:w="4819" w:type="dxa"/>
          </w:tcPr>
          <w:p w14:paraId="6BDC4E9E" w14:textId="77777777" w:rsidR="00AE0D46" w:rsidRPr="004D07F6" w:rsidRDefault="00AE0D46" w:rsidP="008C0D1B">
            <w:pPr>
              <w:jc w:val="right"/>
              <w:rPr>
                <w:rFonts w:ascii="Arial" w:hAnsi="Arial" w:cs="Arial"/>
                <w:b/>
                <w:bCs/>
                <w:sz w:val="18"/>
                <w:szCs w:val="18"/>
                <w:lang w:val="el-GR"/>
              </w:rPr>
            </w:pPr>
            <w:r>
              <w:rPr>
                <w:rFonts w:ascii="Arial" w:hAnsi="Arial" w:cs="Arial"/>
                <w:b/>
                <w:bCs/>
                <w:sz w:val="18"/>
                <w:szCs w:val="18"/>
                <w:lang w:val="el-GR"/>
              </w:rPr>
              <w:t>Διευθυντής Κέντρου</w:t>
            </w:r>
          </w:p>
        </w:tc>
      </w:tr>
    </w:tbl>
    <w:p w14:paraId="6BC8F556" w14:textId="77777777" w:rsidR="00AE0D46" w:rsidRPr="008D27CF" w:rsidRDefault="00AE0D46" w:rsidP="00AE0D46">
      <w:pPr>
        <w:spacing w:before="120" w:after="120" w:line="240" w:lineRule="auto"/>
        <w:ind w:left="284"/>
        <w:rPr>
          <w:rFonts w:ascii="Arial" w:hAnsi="Arial" w:cs="Arial"/>
          <w:i/>
          <w:iCs/>
          <w:sz w:val="18"/>
          <w:szCs w:val="20"/>
          <w:lang w:val="en-US"/>
        </w:rPr>
      </w:pPr>
      <w:r w:rsidRPr="008D27CF">
        <w:rPr>
          <w:rFonts w:ascii="Arial" w:hAnsi="Arial" w:cs="Arial"/>
          <w:i/>
          <w:iCs/>
          <w:sz w:val="18"/>
          <w:szCs w:val="20"/>
          <w:lang w:val="en-US"/>
        </w:rPr>
        <w:t>Dubai Cord Blood and Research Centre, Dubai Health Authority</w:t>
      </w:r>
    </w:p>
    <w:p w14:paraId="1778C6A0" w14:textId="77777777" w:rsidR="00AE0D46" w:rsidRPr="00504A89" w:rsidRDefault="00AE0D46" w:rsidP="00AE0D46">
      <w:pPr>
        <w:spacing w:after="120"/>
        <w:ind w:left="284" w:right="-285"/>
        <w:rPr>
          <w:rFonts w:ascii="Arial" w:hAnsi="Arial" w:cs="Arial"/>
          <w:sz w:val="18"/>
          <w:szCs w:val="20"/>
          <w:lang w:val="el-GR"/>
        </w:rPr>
      </w:pPr>
      <w:r>
        <w:rPr>
          <w:rFonts w:ascii="Arial" w:hAnsi="Arial" w:cs="Arial"/>
          <w:sz w:val="18"/>
          <w:szCs w:val="20"/>
          <w:lang w:val="el-GR"/>
        </w:rPr>
        <w:t xml:space="preserve">Ως </w:t>
      </w:r>
      <w:r w:rsidRPr="00504A89">
        <w:rPr>
          <w:rFonts w:ascii="Arial" w:hAnsi="Arial" w:cs="Arial"/>
          <w:sz w:val="18"/>
          <w:szCs w:val="20"/>
          <w:lang w:val="el-GR"/>
        </w:rPr>
        <w:t>Διευθυντής της Τράπεζας Ομφαλοπλακουντιακού Αίματος</w:t>
      </w:r>
      <w:r>
        <w:rPr>
          <w:rFonts w:ascii="Arial" w:hAnsi="Arial" w:cs="Arial"/>
          <w:sz w:val="18"/>
          <w:szCs w:val="20"/>
          <w:lang w:val="el-GR"/>
        </w:rPr>
        <w:t xml:space="preserve"> και του εργαστηρίου Ιστοσυμβατότητας κι Ανοσογενετικής ή</w:t>
      </w:r>
      <w:r w:rsidRPr="00504A89">
        <w:rPr>
          <w:rFonts w:ascii="Arial" w:hAnsi="Arial" w:cs="Arial"/>
          <w:sz w:val="18"/>
          <w:szCs w:val="20"/>
          <w:lang w:val="el-GR"/>
        </w:rPr>
        <w:t>ταν υπεύθυνος για το στρατηγικό σχεδιασμό και την εφαρμογή πολιτικών, καθώς και για την οργάνωση του Κέντρου σύμφωνα με τα διεθνή πρότυπα ποιότητας. Διαχειρίστηκε την κατάρτιση του προσωπικού και εξασφάλισε την τεχνική αρτιότητα στο εργαστήριο επεξεργασίας και τη μονάδα κρυοσυντήρησης Αιμοποιητικών Κυττάρων. Είχε την ευθύνη του οικονομικού προγραμματισμού, της διαχείρισης του προϋπολογισμού και της βελτίωσης της υποδομής. Είχε επίσης την ευθύνη εντοπισμού ευκαιρ</w:t>
      </w:r>
      <w:r>
        <w:rPr>
          <w:rFonts w:ascii="Arial" w:hAnsi="Arial" w:cs="Arial"/>
          <w:sz w:val="18"/>
          <w:szCs w:val="20"/>
          <w:lang w:val="el-GR"/>
        </w:rPr>
        <w:t>ιών</w:t>
      </w:r>
      <w:r w:rsidRPr="00504A89">
        <w:rPr>
          <w:rFonts w:ascii="Arial" w:hAnsi="Arial" w:cs="Arial"/>
          <w:sz w:val="18"/>
          <w:szCs w:val="20"/>
          <w:lang w:val="el-GR"/>
        </w:rPr>
        <w:t xml:space="preserve"> συνεργασίας και </w:t>
      </w:r>
      <w:r>
        <w:rPr>
          <w:rFonts w:ascii="Arial" w:hAnsi="Arial" w:cs="Arial"/>
          <w:sz w:val="18"/>
          <w:szCs w:val="20"/>
          <w:lang w:val="el-GR"/>
        </w:rPr>
        <w:t>σύναψης συ</w:t>
      </w:r>
      <w:r w:rsidRPr="00504A89">
        <w:rPr>
          <w:rFonts w:ascii="Arial" w:hAnsi="Arial" w:cs="Arial"/>
          <w:sz w:val="18"/>
          <w:szCs w:val="20"/>
          <w:lang w:val="el-GR"/>
        </w:rPr>
        <w:t>μφων</w:t>
      </w:r>
      <w:r>
        <w:rPr>
          <w:rFonts w:ascii="Arial" w:hAnsi="Arial" w:cs="Arial"/>
          <w:sz w:val="18"/>
          <w:szCs w:val="20"/>
          <w:lang w:val="el-GR"/>
        </w:rPr>
        <w:t>ιών</w:t>
      </w:r>
      <w:r w:rsidRPr="00504A89">
        <w:rPr>
          <w:rFonts w:ascii="Arial" w:hAnsi="Arial" w:cs="Arial"/>
          <w:sz w:val="18"/>
          <w:szCs w:val="20"/>
          <w:lang w:val="el-GR"/>
        </w:rPr>
        <w:t xml:space="preserve"> με δημόσιους και / ή δημόσιους φορείς.</w:t>
      </w:r>
    </w:p>
    <w:p w14:paraId="0F68AEA3" w14:textId="77777777" w:rsidR="00AE0D46" w:rsidRPr="00504A89" w:rsidRDefault="00AE0D46" w:rsidP="00AE0D46">
      <w:pPr>
        <w:spacing w:after="120"/>
        <w:ind w:left="284" w:right="-285"/>
        <w:rPr>
          <w:rFonts w:ascii="Arial" w:hAnsi="Arial" w:cs="Arial"/>
          <w:sz w:val="18"/>
          <w:szCs w:val="20"/>
          <w:u w:val="single"/>
          <w:lang w:val="el-GR"/>
        </w:rPr>
      </w:pPr>
      <w:r w:rsidRPr="00504A89">
        <w:rPr>
          <w:rFonts w:ascii="Arial" w:hAnsi="Arial" w:cs="Arial"/>
          <w:sz w:val="18"/>
          <w:szCs w:val="20"/>
          <w:u w:val="single"/>
          <w:lang w:val="el-GR"/>
        </w:rPr>
        <w:t>Σημαντικότερα επιτεύγματα:</w:t>
      </w:r>
    </w:p>
    <w:p w14:paraId="3E0053C5" w14:textId="77777777" w:rsidR="00AE0D46" w:rsidRPr="00504A89" w:rsidRDefault="00AE0D46" w:rsidP="00AE0D46">
      <w:pPr>
        <w:pStyle w:val="ListParagraph"/>
        <w:numPr>
          <w:ilvl w:val="0"/>
          <w:numId w:val="2"/>
        </w:numPr>
        <w:spacing w:after="120"/>
        <w:ind w:left="567" w:right="-285"/>
        <w:rPr>
          <w:rFonts w:ascii="Arial" w:hAnsi="Arial" w:cs="Arial"/>
          <w:sz w:val="18"/>
          <w:szCs w:val="20"/>
          <w:lang w:val="el-GR"/>
        </w:rPr>
      </w:pPr>
      <w:r w:rsidRPr="00504A89">
        <w:rPr>
          <w:rFonts w:ascii="Arial" w:hAnsi="Arial" w:cs="Arial"/>
          <w:sz w:val="18"/>
          <w:szCs w:val="20"/>
          <w:lang w:val="el-GR"/>
        </w:rPr>
        <w:t xml:space="preserve">Σύναψη συνεργασίας με Νοσοκομεία του ιδιωτικού τομέα που οδήγησαν στην αύξηση της </w:t>
      </w:r>
      <w:r>
        <w:rPr>
          <w:rFonts w:ascii="Arial" w:hAnsi="Arial" w:cs="Arial"/>
          <w:sz w:val="18"/>
          <w:szCs w:val="20"/>
          <w:lang w:val="el-GR"/>
        </w:rPr>
        <w:t>πελατειακής</w:t>
      </w:r>
      <w:r w:rsidRPr="00504A89">
        <w:rPr>
          <w:rFonts w:ascii="Arial" w:hAnsi="Arial" w:cs="Arial"/>
          <w:sz w:val="18"/>
          <w:szCs w:val="20"/>
          <w:lang w:val="el-GR"/>
        </w:rPr>
        <w:t xml:space="preserve"> βάση.</w:t>
      </w:r>
    </w:p>
    <w:p w14:paraId="2D9A7B05" w14:textId="77777777" w:rsidR="00AE0D46" w:rsidRPr="00504A89" w:rsidRDefault="00AE0D46" w:rsidP="00AE0D46">
      <w:pPr>
        <w:pStyle w:val="ListParagraph"/>
        <w:numPr>
          <w:ilvl w:val="0"/>
          <w:numId w:val="2"/>
        </w:numPr>
        <w:spacing w:after="120"/>
        <w:ind w:left="567" w:right="-285"/>
        <w:rPr>
          <w:rFonts w:ascii="Arial" w:hAnsi="Arial" w:cs="Arial"/>
          <w:sz w:val="18"/>
          <w:szCs w:val="20"/>
          <w:lang w:val="el-GR"/>
        </w:rPr>
      </w:pPr>
      <w:r w:rsidRPr="00504A89">
        <w:rPr>
          <w:rFonts w:ascii="Arial" w:hAnsi="Arial" w:cs="Arial"/>
          <w:sz w:val="18"/>
          <w:szCs w:val="20"/>
          <w:lang w:val="el-GR"/>
        </w:rPr>
        <w:t>Αναδιοργάνωση της διαδικασίας συλλογής αίματος ομφάλιου λώρου βελτιώνοντας την ασφάλεια και μειώνοντας το κόστος κατά 75%.</w:t>
      </w:r>
    </w:p>
    <w:p w14:paraId="1A6E291D" w14:textId="77777777" w:rsidR="00AE0D46" w:rsidRPr="00504A89" w:rsidRDefault="00AE0D46" w:rsidP="00AE0D46">
      <w:pPr>
        <w:pStyle w:val="ListParagraph"/>
        <w:numPr>
          <w:ilvl w:val="0"/>
          <w:numId w:val="2"/>
        </w:numPr>
        <w:spacing w:after="120"/>
        <w:ind w:left="567" w:right="-285"/>
        <w:rPr>
          <w:rFonts w:ascii="Arial" w:hAnsi="Arial" w:cs="Arial"/>
          <w:sz w:val="18"/>
          <w:szCs w:val="20"/>
          <w:lang w:val="el-GR"/>
        </w:rPr>
      </w:pPr>
      <w:r w:rsidRPr="00504A89">
        <w:rPr>
          <w:rFonts w:ascii="Arial" w:hAnsi="Arial" w:cs="Arial"/>
          <w:sz w:val="18"/>
          <w:szCs w:val="20"/>
          <w:lang w:val="el-GR"/>
        </w:rPr>
        <w:t>Σχεδ</w:t>
      </w:r>
      <w:r>
        <w:rPr>
          <w:rFonts w:ascii="Arial" w:hAnsi="Arial" w:cs="Arial"/>
          <w:sz w:val="18"/>
          <w:szCs w:val="20"/>
          <w:lang w:val="el-GR"/>
        </w:rPr>
        <w:t xml:space="preserve">ιασμός και εφαρμογή </w:t>
      </w:r>
      <w:r w:rsidRPr="00504A89">
        <w:rPr>
          <w:rFonts w:ascii="Arial" w:hAnsi="Arial" w:cs="Arial"/>
          <w:sz w:val="18"/>
          <w:szCs w:val="20"/>
          <w:lang w:val="el-GR"/>
        </w:rPr>
        <w:t>σ</w:t>
      </w:r>
      <w:r>
        <w:rPr>
          <w:rFonts w:ascii="Arial" w:hAnsi="Arial" w:cs="Arial"/>
          <w:sz w:val="18"/>
          <w:szCs w:val="20"/>
          <w:lang w:val="el-GR"/>
        </w:rPr>
        <w:t>υ</w:t>
      </w:r>
      <w:r w:rsidRPr="00504A89">
        <w:rPr>
          <w:rFonts w:ascii="Arial" w:hAnsi="Arial" w:cs="Arial"/>
          <w:sz w:val="18"/>
          <w:szCs w:val="20"/>
          <w:lang w:val="el-GR"/>
        </w:rPr>
        <w:t>στ</w:t>
      </w:r>
      <w:r>
        <w:rPr>
          <w:rFonts w:ascii="Arial" w:hAnsi="Arial" w:cs="Arial"/>
          <w:sz w:val="18"/>
          <w:szCs w:val="20"/>
          <w:lang w:val="el-GR"/>
        </w:rPr>
        <w:t>ή</w:t>
      </w:r>
      <w:r w:rsidRPr="00504A89">
        <w:rPr>
          <w:rFonts w:ascii="Arial" w:hAnsi="Arial" w:cs="Arial"/>
          <w:sz w:val="18"/>
          <w:szCs w:val="20"/>
          <w:lang w:val="el-GR"/>
        </w:rPr>
        <w:t>μα</w:t>
      </w:r>
      <w:r>
        <w:rPr>
          <w:rFonts w:ascii="Arial" w:hAnsi="Arial" w:cs="Arial"/>
          <w:sz w:val="18"/>
          <w:szCs w:val="20"/>
          <w:lang w:val="el-GR"/>
        </w:rPr>
        <w:t>τος</w:t>
      </w:r>
      <w:r w:rsidRPr="00504A89">
        <w:rPr>
          <w:rFonts w:ascii="Arial" w:hAnsi="Arial" w:cs="Arial"/>
          <w:sz w:val="18"/>
          <w:szCs w:val="20"/>
          <w:lang w:val="el-GR"/>
        </w:rPr>
        <w:t xml:space="preserve"> διαχείρισης ποιότητας.</w:t>
      </w:r>
    </w:p>
    <w:p w14:paraId="0F2BFD27" w14:textId="77777777" w:rsidR="00AE0D46" w:rsidRDefault="00AE0D46" w:rsidP="00AE0D46">
      <w:pPr>
        <w:pStyle w:val="ListParagraph"/>
        <w:numPr>
          <w:ilvl w:val="0"/>
          <w:numId w:val="2"/>
        </w:numPr>
        <w:spacing w:after="120"/>
        <w:ind w:left="567" w:right="-285"/>
        <w:rPr>
          <w:rFonts w:ascii="Arial" w:hAnsi="Arial" w:cs="Arial"/>
          <w:sz w:val="18"/>
          <w:szCs w:val="20"/>
          <w:lang w:val="el-GR"/>
        </w:rPr>
      </w:pPr>
      <w:r>
        <w:rPr>
          <w:rFonts w:ascii="Arial" w:hAnsi="Arial" w:cs="Arial"/>
          <w:sz w:val="18"/>
          <w:szCs w:val="20"/>
          <w:lang w:val="el-GR"/>
        </w:rPr>
        <w:t>Συμμετοχή στην</w:t>
      </w:r>
      <w:r w:rsidRPr="00504A89">
        <w:rPr>
          <w:rFonts w:ascii="Arial" w:hAnsi="Arial" w:cs="Arial"/>
          <w:sz w:val="18"/>
          <w:szCs w:val="20"/>
          <w:lang w:val="el-GR"/>
        </w:rPr>
        <w:t xml:space="preserve"> ανάπτυξη και εισαγωγή ενός προσαρμοσμένου λογισμικού CRM / LIS.</w:t>
      </w:r>
    </w:p>
    <w:p w14:paraId="259B7CD0" w14:textId="77777777" w:rsidR="00AE0D46" w:rsidRDefault="00AE0D46" w:rsidP="00AE0D46">
      <w:pPr>
        <w:pStyle w:val="ListParagraph"/>
        <w:numPr>
          <w:ilvl w:val="0"/>
          <w:numId w:val="2"/>
        </w:numPr>
        <w:spacing w:after="120"/>
        <w:ind w:left="567" w:right="-285"/>
        <w:rPr>
          <w:rFonts w:ascii="Arial" w:hAnsi="Arial" w:cs="Arial"/>
          <w:sz w:val="18"/>
          <w:szCs w:val="20"/>
          <w:lang w:val="el-GR"/>
        </w:rPr>
      </w:pPr>
      <w:r>
        <w:rPr>
          <w:rFonts w:ascii="Arial" w:hAnsi="Arial" w:cs="Arial"/>
          <w:sz w:val="18"/>
          <w:szCs w:val="20"/>
          <w:lang w:val="el-GR"/>
        </w:rPr>
        <w:t>Εισαγωγή</w:t>
      </w:r>
      <w:r w:rsidRPr="00954BBE">
        <w:rPr>
          <w:rFonts w:ascii="Arial" w:hAnsi="Arial" w:cs="Arial"/>
          <w:sz w:val="18"/>
          <w:szCs w:val="20"/>
          <w:lang w:val="el-GR"/>
        </w:rPr>
        <w:t xml:space="preserve"> </w:t>
      </w:r>
      <w:r>
        <w:rPr>
          <w:rFonts w:ascii="Arial" w:hAnsi="Arial" w:cs="Arial"/>
          <w:sz w:val="18"/>
          <w:szCs w:val="20"/>
          <w:lang w:val="el-GR"/>
        </w:rPr>
        <w:t>συστήματος</w:t>
      </w:r>
      <w:r w:rsidRPr="00954BBE">
        <w:rPr>
          <w:rFonts w:ascii="Arial" w:hAnsi="Arial" w:cs="Arial"/>
          <w:sz w:val="18"/>
          <w:szCs w:val="20"/>
          <w:lang w:val="el-GR"/>
        </w:rPr>
        <w:t xml:space="preserve"> </w:t>
      </w:r>
      <w:r>
        <w:rPr>
          <w:rFonts w:ascii="Arial" w:hAnsi="Arial" w:cs="Arial"/>
          <w:sz w:val="18"/>
          <w:szCs w:val="20"/>
        </w:rPr>
        <w:t>Next</w:t>
      </w:r>
      <w:r w:rsidRPr="00954BBE">
        <w:rPr>
          <w:rFonts w:ascii="Arial" w:hAnsi="Arial" w:cs="Arial"/>
          <w:sz w:val="18"/>
          <w:szCs w:val="20"/>
          <w:lang w:val="el-GR"/>
        </w:rPr>
        <w:t xml:space="preserve"> </w:t>
      </w:r>
      <w:r>
        <w:rPr>
          <w:rFonts w:ascii="Arial" w:hAnsi="Arial" w:cs="Arial"/>
          <w:sz w:val="18"/>
          <w:szCs w:val="20"/>
        </w:rPr>
        <w:t>Generation</w:t>
      </w:r>
      <w:r w:rsidRPr="00954BBE">
        <w:rPr>
          <w:rFonts w:ascii="Arial" w:hAnsi="Arial" w:cs="Arial"/>
          <w:sz w:val="18"/>
          <w:szCs w:val="20"/>
          <w:lang w:val="el-GR"/>
        </w:rPr>
        <w:t xml:space="preserve"> </w:t>
      </w:r>
      <w:r>
        <w:rPr>
          <w:rFonts w:ascii="Arial" w:hAnsi="Arial" w:cs="Arial"/>
          <w:sz w:val="18"/>
          <w:szCs w:val="20"/>
        </w:rPr>
        <w:t>Sequencing</w:t>
      </w:r>
      <w:r w:rsidRPr="00954BBE">
        <w:rPr>
          <w:rFonts w:ascii="Arial" w:hAnsi="Arial" w:cs="Arial"/>
          <w:sz w:val="18"/>
          <w:szCs w:val="20"/>
          <w:lang w:val="el-GR"/>
        </w:rPr>
        <w:t xml:space="preserve"> </w:t>
      </w:r>
      <w:r>
        <w:rPr>
          <w:rFonts w:ascii="Arial" w:hAnsi="Arial" w:cs="Arial"/>
          <w:sz w:val="18"/>
          <w:szCs w:val="20"/>
          <w:lang w:val="el-GR"/>
        </w:rPr>
        <w:t>για</w:t>
      </w:r>
      <w:r w:rsidRPr="00954BBE">
        <w:rPr>
          <w:rFonts w:ascii="Arial" w:hAnsi="Arial" w:cs="Arial"/>
          <w:sz w:val="18"/>
          <w:szCs w:val="20"/>
          <w:lang w:val="el-GR"/>
        </w:rPr>
        <w:t xml:space="preserve"> </w:t>
      </w:r>
      <w:r>
        <w:rPr>
          <w:rFonts w:ascii="Arial" w:hAnsi="Arial" w:cs="Arial"/>
          <w:sz w:val="18"/>
          <w:szCs w:val="20"/>
          <w:lang w:val="el-GR"/>
        </w:rPr>
        <w:t xml:space="preserve">τις εξετάσεις </w:t>
      </w:r>
      <w:r>
        <w:rPr>
          <w:rFonts w:ascii="Arial" w:hAnsi="Arial" w:cs="Arial"/>
          <w:sz w:val="18"/>
          <w:szCs w:val="20"/>
        </w:rPr>
        <w:t>HLA</w:t>
      </w:r>
      <w:r w:rsidRPr="00954BBE">
        <w:rPr>
          <w:rFonts w:ascii="Arial" w:hAnsi="Arial" w:cs="Arial"/>
          <w:sz w:val="18"/>
          <w:szCs w:val="20"/>
          <w:lang w:val="el-GR"/>
        </w:rPr>
        <w:t xml:space="preserve"> </w:t>
      </w:r>
      <w:r>
        <w:rPr>
          <w:rFonts w:ascii="Arial" w:hAnsi="Arial" w:cs="Arial"/>
          <w:sz w:val="18"/>
          <w:szCs w:val="20"/>
          <w:lang w:val="el-GR"/>
        </w:rPr>
        <w:t>τυποποίησης</w:t>
      </w:r>
    </w:p>
    <w:p w14:paraId="59100184" w14:textId="77777777" w:rsidR="00AE0D46" w:rsidRPr="00954BBE" w:rsidRDefault="00AE0D46" w:rsidP="00AE0D46">
      <w:pPr>
        <w:pStyle w:val="ListParagraph"/>
        <w:numPr>
          <w:ilvl w:val="0"/>
          <w:numId w:val="2"/>
        </w:numPr>
        <w:spacing w:after="120"/>
        <w:ind w:left="567" w:right="-285"/>
        <w:rPr>
          <w:rFonts w:ascii="Arial" w:hAnsi="Arial" w:cs="Arial"/>
          <w:sz w:val="18"/>
          <w:szCs w:val="20"/>
          <w:lang w:val="el-GR"/>
        </w:rPr>
      </w:pPr>
      <w:r>
        <w:rPr>
          <w:rFonts w:ascii="Arial" w:hAnsi="Arial" w:cs="Arial"/>
          <w:sz w:val="18"/>
          <w:szCs w:val="20"/>
          <w:lang w:val="el-GR"/>
        </w:rPr>
        <w:t xml:space="preserve">Δημιουργία πλάνου και ανασχεδιασμός του εργαστηρίου Ιστοσυμβατότητας (χώροι, οργανόγραμμα, διαδικασίες ποιότητας, προσθήκη εξετάσεων </w:t>
      </w:r>
      <w:r>
        <w:rPr>
          <w:rFonts w:ascii="Arial" w:hAnsi="Arial" w:cs="Arial"/>
          <w:sz w:val="18"/>
          <w:szCs w:val="20"/>
        </w:rPr>
        <w:t>CDC</w:t>
      </w:r>
      <w:r w:rsidRPr="00954BBE">
        <w:rPr>
          <w:rFonts w:ascii="Arial" w:hAnsi="Arial" w:cs="Arial"/>
          <w:sz w:val="18"/>
          <w:szCs w:val="20"/>
          <w:lang w:val="el-GR"/>
        </w:rPr>
        <w:t xml:space="preserve"> </w:t>
      </w:r>
      <w:r>
        <w:rPr>
          <w:rFonts w:ascii="Arial" w:hAnsi="Arial" w:cs="Arial"/>
          <w:sz w:val="18"/>
          <w:szCs w:val="20"/>
        </w:rPr>
        <w:t>cross</w:t>
      </w:r>
      <w:r w:rsidRPr="00954BBE">
        <w:rPr>
          <w:rFonts w:ascii="Arial" w:hAnsi="Arial" w:cs="Arial"/>
          <w:sz w:val="18"/>
          <w:szCs w:val="20"/>
          <w:lang w:val="el-GR"/>
        </w:rPr>
        <w:t>-</w:t>
      </w:r>
      <w:r>
        <w:rPr>
          <w:rFonts w:ascii="Arial" w:hAnsi="Arial" w:cs="Arial"/>
          <w:sz w:val="18"/>
          <w:szCs w:val="20"/>
        </w:rPr>
        <w:t>match</w:t>
      </w:r>
      <w:r>
        <w:rPr>
          <w:rFonts w:ascii="Arial" w:hAnsi="Arial" w:cs="Arial"/>
          <w:sz w:val="18"/>
          <w:szCs w:val="20"/>
          <w:lang w:val="el-GR"/>
        </w:rPr>
        <w:t xml:space="preserve"> κ.α.) για την υποστήριξη της μεταμόσχευσης οργάνων.</w:t>
      </w:r>
    </w:p>
    <w:p w14:paraId="3EEE9474" w14:textId="77777777" w:rsidR="00E916DF" w:rsidRDefault="00E916DF" w:rsidP="00AB237A">
      <w:pPr>
        <w:pStyle w:val="ListParagraph"/>
        <w:spacing w:after="120"/>
        <w:ind w:left="567" w:right="-285"/>
        <w:rPr>
          <w:rFonts w:ascii="Arial" w:hAnsi="Arial" w:cs="Arial"/>
          <w:sz w:val="18"/>
          <w:szCs w:val="20"/>
          <w:lang w:val="el-GR"/>
        </w:rPr>
        <w:sectPr w:rsidR="00E916DF" w:rsidSect="003E0635">
          <w:headerReference w:type="first" r:id="rId9"/>
          <w:pgSz w:w="11906" w:h="16838"/>
          <w:pgMar w:top="1440" w:right="1133" w:bottom="1276" w:left="851" w:header="708" w:footer="708" w:gutter="0"/>
          <w:cols w:num="2" w:sep="1" w:space="284" w:equalWidth="0">
            <w:col w:w="1985" w:space="284"/>
            <w:col w:w="7653"/>
          </w:cols>
          <w:titlePg/>
          <w:docGrid w:linePitch="360"/>
        </w:sectPr>
      </w:pPr>
    </w:p>
    <w:p w14:paraId="0D7AF1EA" w14:textId="2C972EE3" w:rsidR="00AE0D46" w:rsidRPr="00954BBE" w:rsidRDefault="00AE0D46" w:rsidP="00AB237A">
      <w:pPr>
        <w:pStyle w:val="ListParagraph"/>
        <w:spacing w:after="120"/>
        <w:ind w:left="567" w:right="-285"/>
        <w:rPr>
          <w:rFonts w:ascii="Arial" w:hAnsi="Arial" w:cs="Arial"/>
          <w:sz w:val="18"/>
          <w:szCs w:val="20"/>
          <w:lang w:val="el-GR"/>
        </w:rPr>
      </w:pPr>
    </w:p>
    <w:tbl>
      <w:tblPr>
        <w:tblStyle w:val="TableGrid"/>
        <w:tblW w:w="7688" w:type="dxa"/>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4536"/>
      </w:tblGrid>
      <w:tr w:rsidR="003040B7" w:rsidRPr="008D27CF" w14:paraId="7E3ECDDF" w14:textId="77777777" w:rsidTr="00AB237A">
        <w:tc>
          <w:tcPr>
            <w:tcW w:w="3152" w:type="dxa"/>
          </w:tcPr>
          <w:p w14:paraId="6BC2351B" w14:textId="0A5AF266" w:rsidR="003040B7" w:rsidRPr="00FF51B8" w:rsidRDefault="00AB237A" w:rsidP="008D27CF">
            <w:pPr>
              <w:jc w:val="both"/>
              <w:rPr>
                <w:rFonts w:ascii="Arial" w:hAnsi="Arial" w:cs="Arial"/>
                <w:b/>
                <w:bCs/>
                <w:sz w:val="18"/>
                <w:szCs w:val="18"/>
                <w:lang w:val="en-US"/>
              </w:rPr>
            </w:pPr>
            <w:r>
              <w:rPr>
                <w:rFonts w:ascii="Arial" w:hAnsi="Arial" w:cs="Arial"/>
                <w:b/>
                <w:bCs/>
                <w:sz w:val="18"/>
                <w:szCs w:val="18"/>
                <w:lang w:val="el-GR"/>
              </w:rPr>
              <w:t>Ιανουάριος</w:t>
            </w:r>
            <w:r w:rsidR="003040B7" w:rsidRPr="00FF51B8">
              <w:rPr>
                <w:rFonts w:ascii="Arial" w:hAnsi="Arial" w:cs="Arial"/>
                <w:b/>
                <w:bCs/>
                <w:sz w:val="18"/>
                <w:szCs w:val="18"/>
                <w:lang w:val="en-US"/>
              </w:rPr>
              <w:t xml:space="preserve"> 2010 – </w:t>
            </w:r>
            <w:r>
              <w:rPr>
                <w:rFonts w:ascii="Arial" w:hAnsi="Arial" w:cs="Arial"/>
                <w:b/>
                <w:bCs/>
                <w:sz w:val="18"/>
                <w:szCs w:val="18"/>
                <w:lang w:val="el-GR"/>
              </w:rPr>
              <w:t>Μάρτιος</w:t>
            </w:r>
            <w:r w:rsidR="003040B7" w:rsidRPr="00FF51B8">
              <w:rPr>
                <w:rFonts w:ascii="Arial" w:hAnsi="Arial" w:cs="Arial"/>
                <w:b/>
                <w:bCs/>
                <w:sz w:val="18"/>
                <w:szCs w:val="18"/>
                <w:lang w:val="en-US"/>
              </w:rPr>
              <w:t xml:space="preserve"> 2016</w:t>
            </w:r>
          </w:p>
        </w:tc>
        <w:tc>
          <w:tcPr>
            <w:tcW w:w="4536" w:type="dxa"/>
          </w:tcPr>
          <w:p w14:paraId="147C43B9" w14:textId="66432443" w:rsidR="003040B7" w:rsidRPr="00AB237A" w:rsidRDefault="00AB237A" w:rsidP="008D27CF">
            <w:pPr>
              <w:jc w:val="right"/>
              <w:rPr>
                <w:rFonts w:ascii="Arial" w:hAnsi="Arial" w:cs="Arial"/>
                <w:b/>
                <w:bCs/>
                <w:sz w:val="18"/>
                <w:szCs w:val="18"/>
                <w:lang w:val="el-GR"/>
              </w:rPr>
            </w:pPr>
            <w:r>
              <w:rPr>
                <w:rFonts w:ascii="Arial" w:hAnsi="Arial" w:cs="Arial"/>
                <w:b/>
                <w:bCs/>
                <w:sz w:val="18"/>
                <w:szCs w:val="18"/>
                <w:lang w:val="el-GR"/>
              </w:rPr>
              <w:t>Υπεύθυνος Διαχείρισης Ποιότητας</w:t>
            </w:r>
          </w:p>
        </w:tc>
      </w:tr>
    </w:tbl>
    <w:p w14:paraId="4A6CD0A8" w14:textId="2D6D763F" w:rsidR="008D27CF" w:rsidRPr="003C7487" w:rsidRDefault="00AB237A" w:rsidP="008D27CF">
      <w:pPr>
        <w:spacing w:before="120" w:after="120" w:line="240" w:lineRule="auto"/>
        <w:ind w:left="284"/>
        <w:rPr>
          <w:rFonts w:ascii="Arial" w:hAnsi="Arial" w:cs="Arial"/>
          <w:i/>
          <w:iCs/>
          <w:sz w:val="18"/>
          <w:szCs w:val="20"/>
          <w:lang w:val="el-GR"/>
        </w:rPr>
      </w:pPr>
      <w:r w:rsidRPr="003C7487">
        <w:rPr>
          <w:rFonts w:ascii="Arial" w:hAnsi="Arial" w:cs="Arial"/>
          <w:i/>
          <w:iCs/>
          <w:sz w:val="18"/>
          <w:szCs w:val="20"/>
          <w:lang w:val="el-GR"/>
        </w:rPr>
        <w:t>Ελληνική Τράπεζα Ομφαλοπλακουντιακού Αίματος, Ίδρυμα Ιατροβιολογικών Ερευνών Ακαδημίας Αθηνών</w:t>
      </w:r>
    </w:p>
    <w:p w14:paraId="5F95B187" w14:textId="77777777" w:rsidR="00E916DF" w:rsidRDefault="003C7487" w:rsidP="003C7487">
      <w:pPr>
        <w:spacing w:after="120"/>
        <w:ind w:left="284" w:right="-285"/>
        <w:rPr>
          <w:rFonts w:ascii="Arial" w:hAnsi="Arial" w:cs="Arial"/>
          <w:sz w:val="18"/>
          <w:szCs w:val="20"/>
          <w:lang w:val="el-GR"/>
        </w:rPr>
      </w:pPr>
      <w:r>
        <w:rPr>
          <w:rFonts w:ascii="Arial" w:hAnsi="Arial" w:cs="Arial"/>
          <w:sz w:val="18"/>
          <w:szCs w:val="20"/>
          <w:lang w:val="el-GR"/>
        </w:rPr>
        <w:t>Συνετέλεσε στο σχεδιασμό και την εφαρμογή</w:t>
      </w:r>
      <w:r w:rsidRPr="003C7487">
        <w:rPr>
          <w:rFonts w:ascii="Arial" w:hAnsi="Arial" w:cs="Arial"/>
          <w:sz w:val="18"/>
          <w:szCs w:val="20"/>
          <w:lang w:val="el-GR"/>
        </w:rPr>
        <w:t xml:space="preserve"> συστήμα</w:t>
      </w:r>
      <w:r>
        <w:rPr>
          <w:rFonts w:ascii="Arial" w:hAnsi="Arial" w:cs="Arial"/>
          <w:sz w:val="18"/>
          <w:szCs w:val="20"/>
          <w:lang w:val="el-GR"/>
        </w:rPr>
        <w:t>τος</w:t>
      </w:r>
      <w:r w:rsidRPr="003C7487">
        <w:rPr>
          <w:rFonts w:ascii="Arial" w:hAnsi="Arial" w:cs="Arial"/>
          <w:sz w:val="18"/>
          <w:szCs w:val="20"/>
          <w:lang w:val="el-GR"/>
        </w:rPr>
        <w:t xml:space="preserve"> διαχείρισης ποιότητας</w:t>
      </w:r>
      <w:r w:rsidR="00954BBE">
        <w:rPr>
          <w:rFonts w:ascii="Arial" w:hAnsi="Arial" w:cs="Arial"/>
          <w:sz w:val="18"/>
          <w:szCs w:val="20"/>
          <w:lang w:val="el-GR"/>
        </w:rPr>
        <w:t xml:space="preserve"> στην Τράπεζα Ομφαλοπλακουμτιακού Αίματος και στο εργαστήριο Ιστοσυμβατότητας κι Ανοσο</w:t>
      </w:r>
      <w:r w:rsidR="00530150">
        <w:rPr>
          <w:rFonts w:ascii="Arial" w:hAnsi="Arial" w:cs="Arial"/>
          <w:sz w:val="18"/>
          <w:szCs w:val="20"/>
          <w:lang w:val="el-GR"/>
        </w:rPr>
        <w:t>γενετικής</w:t>
      </w:r>
      <w:r w:rsidRPr="003C7487">
        <w:rPr>
          <w:rFonts w:ascii="Arial" w:hAnsi="Arial" w:cs="Arial"/>
          <w:sz w:val="18"/>
          <w:szCs w:val="20"/>
          <w:lang w:val="el-GR"/>
        </w:rPr>
        <w:t>. Ήταν υπεύθυν</w:t>
      </w:r>
      <w:r>
        <w:rPr>
          <w:rFonts w:ascii="Arial" w:hAnsi="Arial" w:cs="Arial"/>
          <w:sz w:val="18"/>
          <w:szCs w:val="20"/>
          <w:lang w:val="el-GR"/>
        </w:rPr>
        <w:t>ος</w:t>
      </w:r>
      <w:r w:rsidRPr="003C7487">
        <w:rPr>
          <w:rFonts w:ascii="Arial" w:hAnsi="Arial" w:cs="Arial"/>
          <w:sz w:val="18"/>
          <w:szCs w:val="20"/>
          <w:lang w:val="el-GR"/>
        </w:rPr>
        <w:t xml:space="preserve"> για την εφαρμογή, την επισκόπηση και τη συνεχή παρακολούθηση του </w:t>
      </w:r>
      <w:r>
        <w:rPr>
          <w:rFonts w:ascii="Arial" w:hAnsi="Arial" w:cs="Arial"/>
          <w:sz w:val="18"/>
          <w:szCs w:val="20"/>
          <w:lang w:val="el-GR"/>
        </w:rPr>
        <w:t xml:space="preserve">συστήματος </w:t>
      </w:r>
      <w:r w:rsidRPr="003C7487">
        <w:rPr>
          <w:rFonts w:ascii="Arial" w:hAnsi="Arial" w:cs="Arial"/>
          <w:sz w:val="18"/>
          <w:szCs w:val="20"/>
          <w:lang w:val="el-GR"/>
        </w:rPr>
        <w:t>ελέγχου εγγράφων</w:t>
      </w:r>
      <w:r>
        <w:rPr>
          <w:rFonts w:ascii="Arial" w:hAnsi="Arial" w:cs="Arial"/>
          <w:sz w:val="18"/>
          <w:szCs w:val="20"/>
          <w:lang w:val="el-GR"/>
        </w:rPr>
        <w:t xml:space="preserve">, καθώς και για την υλοποίηση προληπτικών και διορθωτικών δράσεων </w:t>
      </w:r>
      <w:r w:rsidRPr="00954BBE">
        <w:rPr>
          <w:rFonts w:ascii="Arial" w:hAnsi="Arial" w:cs="Arial"/>
          <w:sz w:val="18"/>
          <w:szCs w:val="20"/>
          <w:lang w:val="el-GR"/>
        </w:rPr>
        <w:t>(</w:t>
      </w:r>
      <w:r>
        <w:rPr>
          <w:rFonts w:ascii="Arial" w:hAnsi="Arial" w:cs="Arial"/>
          <w:sz w:val="18"/>
          <w:szCs w:val="20"/>
          <w:lang w:val="en-US"/>
        </w:rPr>
        <w:t>CAPA</w:t>
      </w:r>
      <w:r w:rsidRPr="00954BBE">
        <w:rPr>
          <w:rFonts w:ascii="Arial" w:hAnsi="Arial" w:cs="Arial"/>
          <w:sz w:val="18"/>
          <w:szCs w:val="20"/>
          <w:lang w:val="el-GR"/>
        </w:rPr>
        <w:t>)</w:t>
      </w:r>
      <w:r w:rsidRPr="003C7487">
        <w:rPr>
          <w:rFonts w:ascii="Arial" w:hAnsi="Arial" w:cs="Arial"/>
          <w:sz w:val="18"/>
          <w:szCs w:val="20"/>
          <w:lang w:val="el-GR"/>
        </w:rPr>
        <w:t xml:space="preserve">. </w:t>
      </w:r>
      <w:r>
        <w:rPr>
          <w:rFonts w:ascii="Arial" w:hAnsi="Arial" w:cs="Arial"/>
          <w:sz w:val="18"/>
          <w:szCs w:val="20"/>
          <w:lang w:val="el-GR"/>
        </w:rPr>
        <w:t xml:space="preserve">Ήταν αρμόδιος για την επικοινωνία με διεθνείς </w:t>
      </w:r>
      <w:r w:rsidRPr="003C7487">
        <w:rPr>
          <w:rFonts w:ascii="Arial" w:hAnsi="Arial" w:cs="Arial"/>
          <w:sz w:val="18"/>
          <w:szCs w:val="20"/>
          <w:lang w:val="el-GR"/>
        </w:rPr>
        <w:t xml:space="preserve">ρυθμιστικούς </w:t>
      </w:r>
      <w:r>
        <w:rPr>
          <w:rFonts w:ascii="Arial" w:hAnsi="Arial" w:cs="Arial"/>
          <w:sz w:val="18"/>
          <w:szCs w:val="20"/>
          <w:lang w:val="el-GR"/>
        </w:rPr>
        <w:t>φορείς και οργανισμούς δ</w:t>
      </w:r>
      <w:r w:rsidRPr="003C7487">
        <w:rPr>
          <w:rFonts w:ascii="Arial" w:hAnsi="Arial" w:cs="Arial"/>
          <w:sz w:val="18"/>
          <w:szCs w:val="20"/>
          <w:lang w:val="el-GR"/>
        </w:rPr>
        <w:t>ιαπ</w:t>
      </w:r>
      <w:r>
        <w:rPr>
          <w:rFonts w:ascii="Arial" w:hAnsi="Arial" w:cs="Arial"/>
          <w:sz w:val="18"/>
          <w:szCs w:val="20"/>
          <w:lang w:val="el-GR"/>
        </w:rPr>
        <w:t>ί</w:t>
      </w:r>
      <w:r w:rsidRPr="003C7487">
        <w:rPr>
          <w:rFonts w:ascii="Arial" w:hAnsi="Arial" w:cs="Arial"/>
          <w:sz w:val="18"/>
          <w:szCs w:val="20"/>
          <w:lang w:val="el-GR"/>
        </w:rPr>
        <w:t>στευ</w:t>
      </w:r>
      <w:r>
        <w:rPr>
          <w:rFonts w:ascii="Arial" w:hAnsi="Arial" w:cs="Arial"/>
          <w:sz w:val="18"/>
          <w:szCs w:val="20"/>
          <w:lang w:val="el-GR"/>
        </w:rPr>
        <w:t>σης</w:t>
      </w:r>
      <w:r w:rsidRPr="003C7487">
        <w:rPr>
          <w:rFonts w:ascii="Arial" w:hAnsi="Arial" w:cs="Arial"/>
          <w:sz w:val="18"/>
          <w:szCs w:val="20"/>
          <w:lang w:val="el-GR"/>
        </w:rPr>
        <w:t xml:space="preserve"> όπως </w:t>
      </w:r>
      <w:r>
        <w:rPr>
          <w:rFonts w:ascii="Arial" w:hAnsi="Arial" w:cs="Arial"/>
          <w:sz w:val="18"/>
          <w:szCs w:val="20"/>
          <w:lang w:val="el-GR"/>
        </w:rPr>
        <w:t xml:space="preserve">οι </w:t>
      </w:r>
      <w:r w:rsidRPr="003C7487">
        <w:rPr>
          <w:rFonts w:ascii="Arial" w:hAnsi="Arial" w:cs="Arial"/>
          <w:sz w:val="18"/>
          <w:szCs w:val="20"/>
          <w:lang w:val="el-GR"/>
        </w:rPr>
        <w:t>FACT, WMDA, FDA,</w:t>
      </w:r>
      <w:r>
        <w:rPr>
          <w:rFonts w:ascii="Arial" w:hAnsi="Arial" w:cs="Arial"/>
          <w:sz w:val="18"/>
          <w:szCs w:val="20"/>
          <w:lang w:val="el-GR"/>
        </w:rPr>
        <w:t xml:space="preserve"> και</w:t>
      </w:r>
      <w:r w:rsidRPr="003C7487">
        <w:rPr>
          <w:rFonts w:ascii="Arial" w:hAnsi="Arial" w:cs="Arial"/>
          <w:sz w:val="18"/>
          <w:szCs w:val="20"/>
          <w:lang w:val="el-GR"/>
        </w:rPr>
        <w:t xml:space="preserve"> </w:t>
      </w:r>
      <w:r>
        <w:rPr>
          <w:rFonts w:ascii="Arial" w:hAnsi="Arial" w:cs="Arial"/>
          <w:sz w:val="18"/>
          <w:szCs w:val="20"/>
          <w:lang w:val="el-GR"/>
        </w:rPr>
        <w:t xml:space="preserve">με τις </w:t>
      </w:r>
      <w:r w:rsidRPr="003C7487">
        <w:rPr>
          <w:rFonts w:ascii="Arial" w:hAnsi="Arial" w:cs="Arial"/>
          <w:sz w:val="18"/>
          <w:szCs w:val="20"/>
          <w:lang w:val="el-GR"/>
        </w:rPr>
        <w:t>ελληνικές αρμόδιες αρχές</w:t>
      </w:r>
      <w:r>
        <w:rPr>
          <w:rFonts w:ascii="Arial" w:hAnsi="Arial" w:cs="Arial"/>
          <w:sz w:val="18"/>
          <w:szCs w:val="20"/>
          <w:lang w:val="el-GR"/>
        </w:rPr>
        <w:t xml:space="preserve"> για την αδειοδότηση και διαπίστευση της Τράπεζας και των δραστηριοτήτων της.</w:t>
      </w:r>
      <w:r w:rsidRPr="003C7487">
        <w:rPr>
          <w:rFonts w:ascii="Arial" w:hAnsi="Arial" w:cs="Arial"/>
          <w:sz w:val="18"/>
          <w:szCs w:val="20"/>
          <w:lang w:val="el-GR"/>
        </w:rPr>
        <w:t xml:space="preserve"> Διεν</w:t>
      </w:r>
      <w:r>
        <w:rPr>
          <w:rFonts w:ascii="Arial" w:hAnsi="Arial" w:cs="Arial"/>
          <w:sz w:val="18"/>
          <w:szCs w:val="20"/>
          <w:lang w:val="el-GR"/>
        </w:rPr>
        <w:t>εργούσε</w:t>
      </w:r>
      <w:r w:rsidRPr="003C7487">
        <w:rPr>
          <w:rFonts w:ascii="Arial" w:hAnsi="Arial" w:cs="Arial"/>
          <w:sz w:val="18"/>
          <w:szCs w:val="20"/>
          <w:lang w:val="el-GR"/>
        </w:rPr>
        <w:t xml:space="preserve"> ελέγχους για να εξασφαλίσει την τήρηση των </w:t>
      </w:r>
      <w:r>
        <w:rPr>
          <w:rFonts w:ascii="Arial" w:hAnsi="Arial" w:cs="Arial"/>
          <w:sz w:val="18"/>
          <w:szCs w:val="20"/>
          <w:lang w:val="el-GR"/>
        </w:rPr>
        <w:t>προτύπων ποιότητας</w:t>
      </w:r>
      <w:r w:rsidRPr="003C7487">
        <w:rPr>
          <w:rFonts w:ascii="Arial" w:hAnsi="Arial" w:cs="Arial"/>
          <w:sz w:val="18"/>
          <w:szCs w:val="20"/>
          <w:lang w:val="el-GR"/>
        </w:rPr>
        <w:t xml:space="preserve"> και τη διατήρηση της ετοιμότητας διαπίστευσης.</w:t>
      </w:r>
      <w:r w:rsidR="00E916DF">
        <w:rPr>
          <w:rFonts w:ascii="Arial" w:hAnsi="Arial" w:cs="Arial"/>
          <w:sz w:val="18"/>
          <w:szCs w:val="20"/>
          <w:lang w:val="el-GR"/>
        </w:rPr>
        <w:t xml:space="preserve"> </w:t>
      </w:r>
    </w:p>
    <w:p w14:paraId="13771F5D" w14:textId="6B6367E5" w:rsidR="003C7487" w:rsidRPr="003C7487" w:rsidRDefault="003C7487" w:rsidP="003C7487">
      <w:pPr>
        <w:spacing w:after="120"/>
        <w:ind w:left="284" w:right="-285"/>
        <w:rPr>
          <w:rFonts w:ascii="Arial" w:hAnsi="Arial" w:cs="Arial"/>
          <w:sz w:val="18"/>
          <w:szCs w:val="20"/>
          <w:u w:val="single"/>
          <w:lang w:val="el-GR"/>
        </w:rPr>
      </w:pPr>
      <w:r w:rsidRPr="003C7487">
        <w:rPr>
          <w:rFonts w:ascii="Arial" w:hAnsi="Arial" w:cs="Arial"/>
          <w:sz w:val="18"/>
          <w:szCs w:val="20"/>
          <w:u w:val="single"/>
          <w:lang w:val="el-GR"/>
        </w:rPr>
        <w:t>Σημαντικότερα επιτεύγματα:</w:t>
      </w:r>
    </w:p>
    <w:p w14:paraId="24675C0B" w14:textId="22451738" w:rsidR="003C7487" w:rsidRPr="003C7487" w:rsidRDefault="003C7487" w:rsidP="003E0635">
      <w:pPr>
        <w:pStyle w:val="ListParagraph"/>
        <w:numPr>
          <w:ilvl w:val="0"/>
          <w:numId w:val="2"/>
        </w:numPr>
        <w:spacing w:after="120"/>
        <w:ind w:left="567" w:right="-285"/>
        <w:rPr>
          <w:rFonts w:ascii="Arial" w:hAnsi="Arial" w:cs="Arial"/>
          <w:sz w:val="18"/>
          <w:szCs w:val="20"/>
          <w:lang w:val="el-GR"/>
        </w:rPr>
      </w:pPr>
      <w:r>
        <w:rPr>
          <w:rFonts w:ascii="Arial" w:hAnsi="Arial" w:cs="Arial"/>
          <w:sz w:val="18"/>
          <w:szCs w:val="20"/>
          <w:lang w:val="el-GR"/>
        </w:rPr>
        <w:t>Ο</w:t>
      </w:r>
      <w:r w:rsidRPr="003C7487">
        <w:rPr>
          <w:rFonts w:ascii="Arial" w:hAnsi="Arial" w:cs="Arial"/>
          <w:sz w:val="18"/>
          <w:szCs w:val="20"/>
          <w:lang w:val="el-GR"/>
        </w:rPr>
        <w:t>δ</w:t>
      </w:r>
      <w:r>
        <w:rPr>
          <w:rFonts w:ascii="Arial" w:hAnsi="Arial" w:cs="Arial"/>
          <w:sz w:val="18"/>
          <w:szCs w:val="20"/>
          <w:lang w:val="el-GR"/>
        </w:rPr>
        <w:t>ήγησε</w:t>
      </w:r>
      <w:r w:rsidRPr="003C7487">
        <w:rPr>
          <w:rFonts w:ascii="Arial" w:hAnsi="Arial" w:cs="Arial"/>
          <w:sz w:val="18"/>
          <w:szCs w:val="20"/>
          <w:lang w:val="el-GR"/>
        </w:rPr>
        <w:t xml:space="preserve"> με επιτυχία την Ελληνική Τράπεζα Ομφαλοπλακουντιακού Αίματος </w:t>
      </w:r>
      <w:r>
        <w:rPr>
          <w:rFonts w:ascii="Arial" w:hAnsi="Arial" w:cs="Arial"/>
          <w:sz w:val="18"/>
          <w:szCs w:val="20"/>
          <w:lang w:val="el-GR"/>
        </w:rPr>
        <w:t>σε</w:t>
      </w:r>
      <w:r w:rsidRPr="003C7487">
        <w:rPr>
          <w:rFonts w:ascii="Arial" w:hAnsi="Arial" w:cs="Arial"/>
          <w:sz w:val="18"/>
          <w:szCs w:val="20"/>
          <w:lang w:val="el-GR"/>
        </w:rPr>
        <w:t xml:space="preserve"> δύο κύκλ</w:t>
      </w:r>
      <w:r>
        <w:rPr>
          <w:rFonts w:ascii="Arial" w:hAnsi="Arial" w:cs="Arial"/>
          <w:sz w:val="18"/>
          <w:szCs w:val="20"/>
          <w:lang w:val="el-GR"/>
        </w:rPr>
        <w:t xml:space="preserve">ους </w:t>
      </w:r>
      <w:r w:rsidRPr="003C7487">
        <w:rPr>
          <w:rFonts w:ascii="Arial" w:hAnsi="Arial" w:cs="Arial"/>
          <w:sz w:val="18"/>
          <w:szCs w:val="20"/>
          <w:lang w:val="el-GR"/>
        </w:rPr>
        <w:t>διαπίστευσης (αρχική και επαναπιστοποίηση) από το Ίδρυμα για τη διαπίστευση κυτταρικών θεραπειών (FACT).</w:t>
      </w:r>
    </w:p>
    <w:p w14:paraId="330CA56E" w14:textId="77777777" w:rsidR="003E0635" w:rsidRPr="003E0635" w:rsidRDefault="003E0635" w:rsidP="003C7487">
      <w:pPr>
        <w:pStyle w:val="ListParagraph"/>
        <w:numPr>
          <w:ilvl w:val="0"/>
          <w:numId w:val="2"/>
        </w:numPr>
        <w:spacing w:after="120"/>
        <w:ind w:left="567" w:right="-285"/>
        <w:rPr>
          <w:rFonts w:ascii="Arial" w:hAnsi="Arial" w:cs="Arial"/>
          <w:sz w:val="18"/>
          <w:szCs w:val="20"/>
          <w:lang w:val="el-GR"/>
        </w:rPr>
      </w:pPr>
      <w:r>
        <w:rPr>
          <w:rFonts w:ascii="Arial" w:hAnsi="Arial" w:cs="Arial"/>
          <w:sz w:val="18"/>
          <w:szCs w:val="20"/>
          <w:lang w:val="el-GR"/>
        </w:rPr>
        <w:t>Οδήγησε</w:t>
      </w:r>
      <w:r w:rsidR="003C7487" w:rsidRPr="003C7487">
        <w:rPr>
          <w:rFonts w:ascii="Arial" w:hAnsi="Arial" w:cs="Arial"/>
          <w:sz w:val="18"/>
          <w:szCs w:val="20"/>
          <w:lang w:val="el-GR"/>
        </w:rPr>
        <w:t xml:space="preserve"> το Μητρώο</w:t>
      </w:r>
      <w:r>
        <w:rPr>
          <w:rFonts w:ascii="Arial" w:hAnsi="Arial" w:cs="Arial"/>
          <w:sz w:val="18"/>
          <w:szCs w:val="20"/>
          <w:lang w:val="el-GR"/>
        </w:rPr>
        <w:t xml:space="preserve"> Δοτών</w:t>
      </w:r>
      <w:r w:rsidR="003C7487" w:rsidRPr="003C7487">
        <w:rPr>
          <w:rFonts w:ascii="Arial" w:hAnsi="Arial" w:cs="Arial"/>
          <w:sz w:val="18"/>
          <w:szCs w:val="20"/>
          <w:lang w:val="el-GR"/>
        </w:rPr>
        <w:t xml:space="preserve"> της </w:t>
      </w:r>
      <w:r w:rsidRPr="003C7487">
        <w:rPr>
          <w:rFonts w:ascii="Arial" w:hAnsi="Arial" w:cs="Arial"/>
          <w:sz w:val="18"/>
          <w:szCs w:val="20"/>
          <w:lang w:val="el-GR"/>
        </w:rPr>
        <w:t>Ελληνική</w:t>
      </w:r>
      <w:r>
        <w:rPr>
          <w:rFonts w:ascii="Arial" w:hAnsi="Arial" w:cs="Arial"/>
          <w:sz w:val="18"/>
          <w:szCs w:val="20"/>
          <w:lang w:val="el-GR"/>
        </w:rPr>
        <w:t>ς</w:t>
      </w:r>
      <w:r w:rsidRPr="003C7487">
        <w:rPr>
          <w:rFonts w:ascii="Arial" w:hAnsi="Arial" w:cs="Arial"/>
          <w:sz w:val="18"/>
          <w:szCs w:val="20"/>
          <w:lang w:val="el-GR"/>
        </w:rPr>
        <w:t xml:space="preserve"> Τράπεζα</w:t>
      </w:r>
      <w:r>
        <w:rPr>
          <w:rFonts w:ascii="Arial" w:hAnsi="Arial" w:cs="Arial"/>
          <w:sz w:val="18"/>
          <w:szCs w:val="20"/>
          <w:lang w:val="el-GR"/>
        </w:rPr>
        <w:t>ς</w:t>
      </w:r>
      <w:r w:rsidRPr="003C7487">
        <w:rPr>
          <w:rFonts w:ascii="Arial" w:hAnsi="Arial" w:cs="Arial"/>
          <w:sz w:val="18"/>
          <w:szCs w:val="20"/>
          <w:lang w:val="el-GR"/>
        </w:rPr>
        <w:t xml:space="preserve"> Ομφαλοπλακουντιακού Αίματος </w:t>
      </w:r>
      <w:r>
        <w:rPr>
          <w:rFonts w:ascii="Arial" w:hAnsi="Arial" w:cs="Arial"/>
          <w:sz w:val="18"/>
          <w:szCs w:val="20"/>
          <w:lang w:val="el-GR"/>
        </w:rPr>
        <w:t xml:space="preserve">στην </w:t>
      </w:r>
      <w:r w:rsidR="003C7487" w:rsidRPr="003C7487">
        <w:rPr>
          <w:rFonts w:ascii="Arial" w:hAnsi="Arial" w:cs="Arial"/>
          <w:sz w:val="18"/>
          <w:szCs w:val="20"/>
          <w:lang w:val="el-GR"/>
        </w:rPr>
        <w:t>αρχική πιστοποίηση από την Παγκόσμι</w:t>
      </w:r>
      <w:r>
        <w:rPr>
          <w:rFonts w:ascii="Arial" w:hAnsi="Arial" w:cs="Arial"/>
          <w:sz w:val="18"/>
          <w:szCs w:val="20"/>
          <w:lang w:val="el-GR"/>
        </w:rPr>
        <w:t xml:space="preserve">α </w:t>
      </w:r>
      <w:r w:rsidRPr="003C7487">
        <w:rPr>
          <w:rFonts w:ascii="Arial" w:hAnsi="Arial" w:cs="Arial"/>
          <w:sz w:val="18"/>
          <w:szCs w:val="20"/>
          <w:lang w:val="el-GR"/>
        </w:rPr>
        <w:t xml:space="preserve">Ένωση </w:t>
      </w:r>
      <w:r w:rsidR="003C7487" w:rsidRPr="003C7487">
        <w:rPr>
          <w:rFonts w:ascii="Arial" w:hAnsi="Arial" w:cs="Arial"/>
          <w:sz w:val="18"/>
          <w:szCs w:val="20"/>
          <w:lang w:val="el-GR"/>
        </w:rPr>
        <w:t>Δωρη</w:t>
      </w:r>
      <w:r>
        <w:rPr>
          <w:rFonts w:ascii="Arial" w:hAnsi="Arial" w:cs="Arial"/>
          <w:sz w:val="18"/>
          <w:szCs w:val="20"/>
          <w:lang w:val="el-GR"/>
        </w:rPr>
        <w:t xml:space="preserve">τών </w:t>
      </w:r>
      <w:r w:rsidR="003C7487" w:rsidRPr="003C7487">
        <w:rPr>
          <w:rFonts w:ascii="Arial" w:hAnsi="Arial" w:cs="Arial"/>
          <w:sz w:val="18"/>
          <w:szCs w:val="20"/>
          <w:lang w:val="el-GR"/>
        </w:rPr>
        <w:t>Μυελού</w:t>
      </w:r>
      <w:r>
        <w:rPr>
          <w:rFonts w:ascii="Arial" w:hAnsi="Arial" w:cs="Arial"/>
          <w:sz w:val="18"/>
          <w:szCs w:val="20"/>
          <w:lang w:val="el-GR"/>
        </w:rPr>
        <w:t xml:space="preserve"> (</w:t>
      </w:r>
      <w:r>
        <w:rPr>
          <w:rFonts w:ascii="Arial" w:hAnsi="Arial" w:cs="Arial"/>
          <w:sz w:val="18"/>
          <w:szCs w:val="20"/>
          <w:lang w:val="en-US"/>
        </w:rPr>
        <w:t>WMDA</w:t>
      </w:r>
      <w:r w:rsidRPr="00954BBE">
        <w:rPr>
          <w:rFonts w:ascii="Arial" w:hAnsi="Arial" w:cs="Arial"/>
          <w:sz w:val="18"/>
          <w:szCs w:val="20"/>
          <w:lang w:val="el-GR"/>
        </w:rPr>
        <w:t>)</w:t>
      </w:r>
    </w:p>
    <w:p w14:paraId="3DF8290E" w14:textId="59372C95" w:rsidR="00BF0AA3" w:rsidRDefault="003E0635" w:rsidP="00DF0826">
      <w:pPr>
        <w:pStyle w:val="ListParagraph"/>
        <w:numPr>
          <w:ilvl w:val="0"/>
          <w:numId w:val="2"/>
        </w:numPr>
        <w:spacing w:after="120"/>
        <w:ind w:left="567" w:right="-285"/>
        <w:rPr>
          <w:rFonts w:ascii="Arial" w:hAnsi="Arial" w:cs="Arial"/>
          <w:sz w:val="18"/>
          <w:szCs w:val="20"/>
          <w:lang w:val="el-GR"/>
        </w:rPr>
      </w:pPr>
      <w:r w:rsidRPr="00C675F5">
        <w:rPr>
          <w:rFonts w:ascii="Arial" w:hAnsi="Arial" w:cs="Arial"/>
          <w:sz w:val="18"/>
          <w:szCs w:val="20"/>
          <w:lang w:val="el-GR"/>
        </w:rPr>
        <w:t xml:space="preserve">Βοήθησε στην πιστοποίηση του εργαστηρίου Ιστοσυμβατότητας από τον Ευρωπαϊκό Οργανισμό Ανοσογενετικής </w:t>
      </w:r>
      <w:r w:rsidR="00C675F5" w:rsidRPr="00C675F5">
        <w:rPr>
          <w:rFonts w:ascii="Arial" w:hAnsi="Arial" w:cs="Arial"/>
          <w:sz w:val="18"/>
          <w:szCs w:val="20"/>
          <w:lang w:val="el-GR"/>
        </w:rPr>
        <w:t>(</w:t>
      </w:r>
      <w:r w:rsidRPr="00DF0826">
        <w:rPr>
          <w:rFonts w:ascii="Arial" w:hAnsi="Arial" w:cs="Arial"/>
          <w:sz w:val="18"/>
          <w:szCs w:val="20"/>
          <w:lang w:val="el-GR"/>
        </w:rPr>
        <w:t>EFI</w:t>
      </w:r>
      <w:r w:rsidR="00C675F5" w:rsidRPr="00C675F5">
        <w:rPr>
          <w:rFonts w:ascii="Arial" w:hAnsi="Arial" w:cs="Arial"/>
          <w:sz w:val="18"/>
          <w:szCs w:val="20"/>
          <w:lang w:val="el-GR"/>
        </w:rPr>
        <w:t>)</w:t>
      </w:r>
      <w:r w:rsidR="003C7487" w:rsidRPr="00C675F5">
        <w:rPr>
          <w:rFonts w:ascii="Arial" w:hAnsi="Arial" w:cs="Arial"/>
          <w:sz w:val="18"/>
          <w:szCs w:val="20"/>
          <w:lang w:val="el-GR"/>
        </w:rPr>
        <w:t>.</w:t>
      </w:r>
      <w:r w:rsidR="000C1787" w:rsidRPr="00DF0826">
        <w:rPr>
          <w:rFonts w:ascii="Arial" w:hAnsi="Arial" w:cs="Arial"/>
          <w:sz w:val="18"/>
          <w:szCs w:val="20"/>
          <w:lang w:val="el-GR"/>
        </w:rPr>
        <w:t xml:space="preserve"> </w:t>
      </w:r>
    </w:p>
    <w:p w14:paraId="34B62F4A" w14:textId="77777777" w:rsidR="00530150" w:rsidRDefault="00530150" w:rsidP="00530150">
      <w:pPr>
        <w:pStyle w:val="ListParagraph"/>
        <w:spacing w:before="240" w:after="120"/>
        <w:ind w:left="567" w:right="-285"/>
        <w:rPr>
          <w:rFonts w:ascii="Arial" w:hAnsi="Arial" w:cs="Arial"/>
          <w:sz w:val="18"/>
          <w:szCs w:val="20"/>
          <w:lang w:val="el-GR"/>
        </w:rPr>
      </w:pPr>
    </w:p>
    <w:tbl>
      <w:tblPr>
        <w:tblStyle w:val="TableGrid"/>
        <w:tblW w:w="9815" w:type="dxa"/>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6663"/>
      </w:tblGrid>
      <w:tr w:rsidR="00C675F5" w:rsidRPr="00C675F5" w14:paraId="5BA732BA" w14:textId="77777777" w:rsidTr="00C675F5">
        <w:tc>
          <w:tcPr>
            <w:tcW w:w="3152" w:type="dxa"/>
          </w:tcPr>
          <w:p w14:paraId="68427E5B" w14:textId="16B63D6A" w:rsidR="00C675F5" w:rsidRPr="00C675F5" w:rsidRDefault="00C675F5" w:rsidP="00C675F5">
            <w:pPr>
              <w:jc w:val="both"/>
              <w:rPr>
                <w:rFonts w:ascii="Arial" w:hAnsi="Arial" w:cs="Arial"/>
                <w:b/>
                <w:bCs/>
                <w:sz w:val="18"/>
                <w:szCs w:val="18"/>
                <w:lang w:val="el-GR"/>
              </w:rPr>
            </w:pPr>
            <w:r w:rsidRPr="00C675F5">
              <w:rPr>
                <w:rFonts w:ascii="Arial" w:hAnsi="Arial" w:cs="Arial"/>
                <w:b/>
                <w:bCs/>
                <w:sz w:val="18"/>
                <w:szCs w:val="18"/>
                <w:lang w:val="el-GR"/>
              </w:rPr>
              <w:t xml:space="preserve">Ιανουάριος 2008 – Μάρτιος 2016  </w:t>
            </w:r>
          </w:p>
        </w:tc>
        <w:tc>
          <w:tcPr>
            <w:tcW w:w="6663" w:type="dxa"/>
          </w:tcPr>
          <w:p w14:paraId="59F65EFF" w14:textId="0D27C0DA" w:rsidR="00C675F5" w:rsidRPr="00C675F5" w:rsidRDefault="00C675F5" w:rsidP="00F352CB">
            <w:pPr>
              <w:jc w:val="right"/>
              <w:rPr>
                <w:rFonts w:ascii="Arial" w:hAnsi="Arial" w:cs="Arial"/>
                <w:b/>
                <w:bCs/>
                <w:sz w:val="18"/>
                <w:szCs w:val="18"/>
                <w:lang w:val="el-GR"/>
              </w:rPr>
            </w:pPr>
            <w:r w:rsidRPr="00C675F5">
              <w:rPr>
                <w:rFonts w:ascii="Arial" w:hAnsi="Arial" w:cs="Arial"/>
                <w:b/>
                <w:bCs/>
                <w:sz w:val="18"/>
                <w:szCs w:val="18"/>
                <w:lang w:val="el-GR"/>
              </w:rPr>
              <w:t>Υπεύθυνος Τράπεζας Μεσεγχυματικών Κυττάρων</w:t>
            </w:r>
          </w:p>
        </w:tc>
      </w:tr>
    </w:tbl>
    <w:p w14:paraId="3851FE76" w14:textId="77777777" w:rsidR="00C675F5" w:rsidRPr="00C675F5" w:rsidRDefault="00C675F5" w:rsidP="00C675F5">
      <w:pPr>
        <w:spacing w:before="120" w:after="120" w:line="240" w:lineRule="auto"/>
        <w:ind w:left="284"/>
        <w:rPr>
          <w:rFonts w:ascii="Arial" w:hAnsi="Arial" w:cs="Arial"/>
          <w:i/>
          <w:iCs/>
          <w:sz w:val="18"/>
          <w:szCs w:val="20"/>
          <w:lang w:val="el-GR"/>
        </w:rPr>
      </w:pPr>
      <w:bookmarkStart w:id="0" w:name="_Hlk522623988"/>
      <w:r w:rsidRPr="00C675F5">
        <w:rPr>
          <w:rFonts w:ascii="Arial" w:hAnsi="Arial" w:cs="Arial"/>
          <w:i/>
          <w:iCs/>
          <w:sz w:val="18"/>
          <w:szCs w:val="20"/>
          <w:lang w:val="el-GR"/>
        </w:rPr>
        <w:t>Ελληνική Τράπεζα Ομφαλοπλακουντιακού Αίματος</w:t>
      </w:r>
      <w:bookmarkEnd w:id="0"/>
      <w:r w:rsidRPr="00C675F5">
        <w:rPr>
          <w:rFonts w:ascii="Arial" w:hAnsi="Arial" w:cs="Arial"/>
          <w:i/>
          <w:iCs/>
          <w:sz w:val="18"/>
          <w:szCs w:val="20"/>
          <w:lang w:val="el-GR"/>
        </w:rPr>
        <w:t>, Ίδρυμα Ιατροβιολογικών Ερευνών Ακαδημίας Αθηνών</w:t>
      </w:r>
    </w:p>
    <w:p w14:paraId="138BE6B7" w14:textId="58535019" w:rsidR="00C675F5" w:rsidRPr="00C675F5" w:rsidRDefault="00DF0826" w:rsidP="00C675F5">
      <w:pPr>
        <w:spacing w:after="120"/>
        <w:ind w:left="284"/>
        <w:rPr>
          <w:rFonts w:ascii="Arial" w:hAnsi="Arial" w:cs="Arial"/>
          <w:sz w:val="18"/>
          <w:szCs w:val="20"/>
          <w:lang w:val="el-GR"/>
        </w:rPr>
      </w:pPr>
      <w:r>
        <w:rPr>
          <w:rFonts w:ascii="Arial" w:hAnsi="Arial" w:cs="Arial"/>
          <w:sz w:val="18"/>
          <w:szCs w:val="20"/>
          <w:lang w:val="el-GR"/>
        </w:rPr>
        <w:t>Ήταν υ</w:t>
      </w:r>
      <w:r w:rsidR="00C675F5" w:rsidRPr="00C675F5">
        <w:rPr>
          <w:rFonts w:ascii="Arial" w:hAnsi="Arial" w:cs="Arial"/>
          <w:sz w:val="18"/>
          <w:szCs w:val="20"/>
          <w:lang w:val="el-GR"/>
        </w:rPr>
        <w:t xml:space="preserve">πεύθυνος για την καθημερινή λειτουργία της Οικογενειακής Τράπεζας </w:t>
      </w:r>
      <w:r w:rsidR="00447924">
        <w:rPr>
          <w:rFonts w:ascii="Arial" w:hAnsi="Arial" w:cs="Arial"/>
          <w:sz w:val="18"/>
          <w:szCs w:val="20"/>
          <w:lang w:val="el-GR"/>
        </w:rPr>
        <w:t>Μεσεγχυματικών</w:t>
      </w:r>
      <w:r w:rsidR="00447924" w:rsidRPr="00C675F5">
        <w:rPr>
          <w:rFonts w:ascii="Arial" w:hAnsi="Arial" w:cs="Arial"/>
          <w:sz w:val="18"/>
          <w:szCs w:val="20"/>
          <w:lang w:val="el-GR"/>
        </w:rPr>
        <w:t xml:space="preserve"> </w:t>
      </w:r>
      <w:r w:rsidR="00C675F5" w:rsidRPr="00C675F5">
        <w:rPr>
          <w:rFonts w:ascii="Arial" w:hAnsi="Arial" w:cs="Arial"/>
          <w:sz w:val="18"/>
          <w:szCs w:val="20"/>
          <w:lang w:val="el-GR"/>
        </w:rPr>
        <w:t xml:space="preserve">Βλαστικών Κυττάρων, για τη </w:t>
      </w:r>
      <w:r>
        <w:rPr>
          <w:rFonts w:ascii="Arial" w:hAnsi="Arial" w:cs="Arial"/>
          <w:sz w:val="18"/>
          <w:szCs w:val="20"/>
          <w:lang w:val="el-GR"/>
        </w:rPr>
        <w:t xml:space="preserve">εκπαίδευση και </w:t>
      </w:r>
      <w:r w:rsidR="00C675F5" w:rsidRPr="00C675F5">
        <w:rPr>
          <w:rFonts w:ascii="Arial" w:hAnsi="Arial" w:cs="Arial"/>
          <w:sz w:val="18"/>
          <w:szCs w:val="20"/>
          <w:lang w:val="el-GR"/>
        </w:rPr>
        <w:t xml:space="preserve">διαχείριση του προσωπικού και την κατανομή των καθηκόντων. </w:t>
      </w:r>
      <w:r w:rsidR="009A338A">
        <w:rPr>
          <w:rFonts w:ascii="Arial" w:hAnsi="Arial" w:cs="Arial"/>
          <w:sz w:val="18"/>
          <w:szCs w:val="20"/>
          <w:lang w:val="el-GR"/>
        </w:rPr>
        <w:t xml:space="preserve">Επέβλεπε και διενεργούσε τις </w:t>
      </w:r>
      <w:r w:rsidR="00C675F5" w:rsidRPr="00C675F5">
        <w:rPr>
          <w:rFonts w:ascii="Arial" w:hAnsi="Arial" w:cs="Arial"/>
          <w:sz w:val="18"/>
          <w:szCs w:val="20"/>
          <w:lang w:val="el-GR"/>
        </w:rPr>
        <w:t>διαδικασ</w:t>
      </w:r>
      <w:r w:rsidR="009A338A">
        <w:rPr>
          <w:rFonts w:ascii="Arial" w:hAnsi="Arial" w:cs="Arial"/>
          <w:sz w:val="18"/>
          <w:szCs w:val="20"/>
          <w:lang w:val="el-GR"/>
        </w:rPr>
        <w:t xml:space="preserve">ίες </w:t>
      </w:r>
      <w:r w:rsidR="00C675F5" w:rsidRPr="00C675F5">
        <w:rPr>
          <w:rFonts w:ascii="Arial" w:hAnsi="Arial" w:cs="Arial"/>
          <w:sz w:val="18"/>
          <w:szCs w:val="20"/>
          <w:lang w:val="el-GR"/>
        </w:rPr>
        <w:t xml:space="preserve">επεξεργασίας </w:t>
      </w:r>
      <w:r w:rsidR="009A338A">
        <w:rPr>
          <w:rFonts w:ascii="Arial" w:hAnsi="Arial" w:cs="Arial"/>
          <w:sz w:val="18"/>
          <w:szCs w:val="20"/>
          <w:lang w:val="el-GR"/>
        </w:rPr>
        <w:t xml:space="preserve">των </w:t>
      </w:r>
      <w:r w:rsidR="00C675F5" w:rsidRPr="00C675F5">
        <w:rPr>
          <w:rFonts w:ascii="Arial" w:hAnsi="Arial" w:cs="Arial"/>
          <w:sz w:val="18"/>
          <w:szCs w:val="20"/>
          <w:lang w:val="el-GR"/>
        </w:rPr>
        <w:t>κυττάρων</w:t>
      </w:r>
      <w:r w:rsidR="009A338A">
        <w:rPr>
          <w:rFonts w:ascii="Arial" w:hAnsi="Arial" w:cs="Arial"/>
          <w:sz w:val="18"/>
          <w:szCs w:val="20"/>
          <w:lang w:val="el-GR"/>
        </w:rPr>
        <w:t xml:space="preserve"> και τον</w:t>
      </w:r>
      <w:r w:rsidR="00C675F5" w:rsidRPr="00C675F5">
        <w:rPr>
          <w:rFonts w:ascii="Arial" w:hAnsi="Arial" w:cs="Arial"/>
          <w:sz w:val="18"/>
          <w:szCs w:val="20"/>
          <w:lang w:val="el-GR"/>
        </w:rPr>
        <w:t xml:space="preserve"> ποιοτικ</w:t>
      </w:r>
      <w:r w:rsidR="009A338A">
        <w:rPr>
          <w:rFonts w:ascii="Arial" w:hAnsi="Arial" w:cs="Arial"/>
          <w:sz w:val="18"/>
          <w:szCs w:val="20"/>
          <w:lang w:val="el-GR"/>
        </w:rPr>
        <w:t>ό</w:t>
      </w:r>
      <w:r w:rsidR="00C675F5" w:rsidRPr="00C675F5">
        <w:rPr>
          <w:rFonts w:ascii="Arial" w:hAnsi="Arial" w:cs="Arial"/>
          <w:sz w:val="18"/>
          <w:szCs w:val="20"/>
          <w:lang w:val="el-GR"/>
        </w:rPr>
        <w:t xml:space="preserve"> </w:t>
      </w:r>
      <w:r w:rsidR="009A338A">
        <w:rPr>
          <w:rFonts w:ascii="Arial" w:hAnsi="Arial" w:cs="Arial"/>
          <w:sz w:val="18"/>
          <w:szCs w:val="20"/>
          <w:lang w:val="el-GR"/>
        </w:rPr>
        <w:t xml:space="preserve">έλεγχο </w:t>
      </w:r>
      <w:r w:rsidR="00C675F5" w:rsidRPr="00C675F5">
        <w:rPr>
          <w:rFonts w:ascii="Arial" w:hAnsi="Arial" w:cs="Arial"/>
          <w:sz w:val="18"/>
          <w:szCs w:val="20"/>
          <w:lang w:val="el-GR"/>
        </w:rPr>
        <w:t>των μεσεγχυματικών βλαστικών κυττάρων (MSCs).</w:t>
      </w:r>
    </w:p>
    <w:p w14:paraId="40A3FE81" w14:textId="4AE37853" w:rsidR="002749D0" w:rsidRPr="002451C5" w:rsidRDefault="00C675F5" w:rsidP="00C675F5">
      <w:pPr>
        <w:spacing w:after="120"/>
        <w:ind w:left="284"/>
        <w:rPr>
          <w:rFonts w:ascii="Arial" w:hAnsi="Arial" w:cs="Arial"/>
          <w:sz w:val="18"/>
          <w:szCs w:val="20"/>
          <w:u w:val="single"/>
          <w:lang w:val="el-GR"/>
        </w:rPr>
      </w:pPr>
      <w:r w:rsidRPr="002451C5">
        <w:rPr>
          <w:rFonts w:ascii="Arial" w:hAnsi="Arial" w:cs="Arial"/>
          <w:sz w:val="18"/>
          <w:szCs w:val="20"/>
          <w:u w:val="single"/>
          <w:lang w:val="el-GR"/>
        </w:rPr>
        <w:t>Σημαντικότερα επιτεύγματα</w:t>
      </w:r>
      <w:r w:rsidR="002749D0" w:rsidRPr="002451C5">
        <w:rPr>
          <w:rFonts w:ascii="Arial" w:hAnsi="Arial" w:cs="Arial"/>
          <w:sz w:val="18"/>
          <w:szCs w:val="20"/>
          <w:u w:val="single"/>
          <w:lang w:val="el-GR"/>
        </w:rPr>
        <w:t>:</w:t>
      </w:r>
    </w:p>
    <w:p w14:paraId="001CD310" w14:textId="599DAE99" w:rsidR="002451C5" w:rsidRPr="002451C5" w:rsidRDefault="002451C5" w:rsidP="002451C5">
      <w:pPr>
        <w:pStyle w:val="ListParagraph"/>
        <w:numPr>
          <w:ilvl w:val="0"/>
          <w:numId w:val="2"/>
        </w:numPr>
        <w:spacing w:after="120"/>
        <w:ind w:left="567" w:right="-285"/>
        <w:rPr>
          <w:rFonts w:ascii="Arial" w:hAnsi="Arial" w:cs="Arial"/>
          <w:sz w:val="18"/>
          <w:szCs w:val="20"/>
          <w:lang w:val="el-GR"/>
        </w:rPr>
      </w:pPr>
      <w:r w:rsidRPr="002451C5">
        <w:rPr>
          <w:rFonts w:ascii="Arial" w:hAnsi="Arial" w:cs="Arial"/>
          <w:sz w:val="18"/>
          <w:szCs w:val="20"/>
          <w:lang w:val="el-GR"/>
        </w:rPr>
        <w:t>Σχεδίασε και υλοποίησε ένα σχέδιο συμμόρφωσης με τους ευρωπαϊκούς κανονισμούς για τα φάρμακα προηγμένων θεραπειών (ATMP), τους ορθούς εργαστηριακούς κανόνες (</w:t>
      </w:r>
      <w:r>
        <w:rPr>
          <w:rFonts w:ascii="Arial" w:hAnsi="Arial" w:cs="Arial"/>
          <w:sz w:val="18"/>
          <w:szCs w:val="20"/>
          <w:lang w:val="en-US"/>
        </w:rPr>
        <w:t>GLP</w:t>
      </w:r>
      <w:r w:rsidRPr="002451C5">
        <w:rPr>
          <w:rFonts w:ascii="Arial" w:hAnsi="Arial" w:cs="Arial"/>
          <w:sz w:val="18"/>
          <w:szCs w:val="20"/>
          <w:lang w:val="el-GR"/>
        </w:rPr>
        <w:t xml:space="preserve">) και τους ορθούς </w:t>
      </w:r>
      <w:r>
        <w:rPr>
          <w:rFonts w:ascii="Arial" w:hAnsi="Arial" w:cs="Arial"/>
          <w:sz w:val="18"/>
          <w:szCs w:val="20"/>
          <w:lang w:val="el-GR"/>
        </w:rPr>
        <w:t>παρα</w:t>
      </w:r>
      <w:r w:rsidRPr="002451C5">
        <w:rPr>
          <w:rFonts w:ascii="Arial" w:hAnsi="Arial" w:cs="Arial"/>
          <w:sz w:val="18"/>
          <w:szCs w:val="20"/>
          <w:lang w:val="el-GR"/>
        </w:rPr>
        <w:t>σκευαστικούς κανόνες (GMP).</w:t>
      </w:r>
    </w:p>
    <w:p w14:paraId="56CCAAAC" w14:textId="17650353" w:rsidR="003040B7" w:rsidRPr="002451C5" w:rsidRDefault="002451C5" w:rsidP="002451C5">
      <w:pPr>
        <w:pStyle w:val="ListParagraph"/>
        <w:numPr>
          <w:ilvl w:val="0"/>
          <w:numId w:val="2"/>
        </w:numPr>
        <w:spacing w:after="120"/>
        <w:ind w:left="567" w:right="-285"/>
        <w:rPr>
          <w:rFonts w:ascii="Arial" w:hAnsi="Arial" w:cs="Arial"/>
          <w:sz w:val="18"/>
          <w:szCs w:val="20"/>
          <w:lang w:val="el-GR"/>
        </w:rPr>
      </w:pPr>
      <w:r w:rsidRPr="002451C5">
        <w:rPr>
          <w:rFonts w:ascii="Arial" w:hAnsi="Arial" w:cs="Arial"/>
          <w:sz w:val="18"/>
          <w:szCs w:val="20"/>
          <w:lang w:val="el-GR"/>
        </w:rPr>
        <w:t>Καθι</w:t>
      </w:r>
      <w:r>
        <w:rPr>
          <w:rFonts w:ascii="Arial" w:hAnsi="Arial" w:cs="Arial"/>
          <w:sz w:val="18"/>
          <w:szCs w:val="20"/>
          <w:lang w:val="el-GR"/>
        </w:rPr>
        <w:t>έρωσε</w:t>
      </w:r>
      <w:r w:rsidRPr="002451C5">
        <w:rPr>
          <w:rFonts w:ascii="Arial" w:hAnsi="Arial" w:cs="Arial"/>
          <w:sz w:val="18"/>
          <w:szCs w:val="20"/>
          <w:lang w:val="el-GR"/>
        </w:rPr>
        <w:t xml:space="preserve"> πολιτικές προώθησης </w:t>
      </w:r>
      <w:r>
        <w:rPr>
          <w:rFonts w:ascii="Arial" w:hAnsi="Arial" w:cs="Arial"/>
          <w:sz w:val="18"/>
          <w:szCs w:val="20"/>
          <w:lang w:val="el-GR"/>
        </w:rPr>
        <w:t>των υπηρεσιών</w:t>
      </w:r>
      <w:r w:rsidRPr="002451C5">
        <w:rPr>
          <w:rFonts w:ascii="Arial" w:hAnsi="Arial" w:cs="Arial"/>
          <w:sz w:val="18"/>
          <w:szCs w:val="20"/>
          <w:lang w:val="el-GR"/>
        </w:rPr>
        <w:t xml:space="preserve"> αυξάνοντας το εισόδημα της τράπεζας, καθιστώντας την Ελληνική Τράπεζα Ομφαλοπλακουντιακού Αίματος κερδοφόρα.</w:t>
      </w:r>
    </w:p>
    <w:p w14:paraId="02B9E5E6" w14:textId="77777777" w:rsidR="002451C5" w:rsidRPr="00954BBE" w:rsidRDefault="002451C5" w:rsidP="002451C5">
      <w:pPr>
        <w:spacing w:after="0"/>
        <w:rPr>
          <w:rFonts w:ascii="Arial" w:hAnsi="Arial" w:cs="Arial"/>
          <w:sz w:val="18"/>
          <w:szCs w:val="20"/>
          <w:lang w:val="el-GR"/>
        </w:rPr>
      </w:pPr>
    </w:p>
    <w:tbl>
      <w:tblPr>
        <w:tblStyle w:val="TableGrid"/>
        <w:tblW w:w="9815" w:type="dxa"/>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6237"/>
      </w:tblGrid>
      <w:tr w:rsidR="003040B7" w:rsidRPr="008D27CF" w14:paraId="1ECB93CA" w14:textId="77777777" w:rsidTr="00BF7693">
        <w:tc>
          <w:tcPr>
            <w:tcW w:w="3578" w:type="dxa"/>
          </w:tcPr>
          <w:p w14:paraId="04BC73A3" w14:textId="61A1A6DA" w:rsidR="003040B7" w:rsidRPr="00FF51B8" w:rsidRDefault="00BF7693" w:rsidP="008D27CF">
            <w:pPr>
              <w:jc w:val="both"/>
              <w:rPr>
                <w:rFonts w:ascii="Arial" w:hAnsi="Arial" w:cs="Arial"/>
                <w:b/>
                <w:bCs/>
                <w:sz w:val="18"/>
                <w:szCs w:val="18"/>
                <w:lang w:val="en-US"/>
              </w:rPr>
            </w:pPr>
            <w:r>
              <w:rPr>
                <w:rFonts w:ascii="Arial" w:hAnsi="Arial" w:cs="Arial"/>
                <w:b/>
                <w:bCs/>
                <w:sz w:val="18"/>
                <w:szCs w:val="18"/>
                <w:lang w:val="el-GR"/>
              </w:rPr>
              <w:t>Σεπτέμβριος</w:t>
            </w:r>
            <w:r w:rsidR="008D27CF" w:rsidRPr="00FF51B8">
              <w:rPr>
                <w:rFonts w:ascii="Arial" w:hAnsi="Arial" w:cs="Arial"/>
                <w:b/>
                <w:bCs/>
                <w:sz w:val="18"/>
                <w:szCs w:val="18"/>
                <w:lang w:val="en-US"/>
              </w:rPr>
              <w:t xml:space="preserve"> 2003 – </w:t>
            </w:r>
            <w:r>
              <w:rPr>
                <w:rFonts w:ascii="Arial" w:hAnsi="Arial" w:cs="Arial"/>
                <w:b/>
                <w:bCs/>
                <w:sz w:val="18"/>
                <w:szCs w:val="18"/>
                <w:lang w:val="el-GR"/>
              </w:rPr>
              <w:t xml:space="preserve">Δεκέμβριος </w:t>
            </w:r>
            <w:r w:rsidR="008D27CF" w:rsidRPr="00FF51B8">
              <w:rPr>
                <w:rFonts w:ascii="Arial" w:hAnsi="Arial" w:cs="Arial"/>
                <w:b/>
                <w:bCs/>
                <w:sz w:val="18"/>
                <w:szCs w:val="18"/>
                <w:lang w:val="en-US"/>
              </w:rPr>
              <w:t>2009</w:t>
            </w:r>
          </w:p>
        </w:tc>
        <w:tc>
          <w:tcPr>
            <w:tcW w:w="6237" w:type="dxa"/>
          </w:tcPr>
          <w:p w14:paraId="4CACDDF3" w14:textId="0753E8DC" w:rsidR="003040B7" w:rsidRPr="00FF51B8" w:rsidRDefault="002451C5" w:rsidP="008D27CF">
            <w:pPr>
              <w:jc w:val="right"/>
              <w:rPr>
                <w:rFonts w:ascii="Arial" w:hAnsi="Arial" w:cs="Arial"/>
                <w:b/>
                <w:bCs/>
                <w:sz w:val="18"/>
                <w:szCs w:val="18"/>
                <w:lang w:val="en-US"/>
              </w:rPr>
            </w:pPr>
            <w:r w:rsidRPr="00C675F5">
              <w:rPr>
                <w:rFonts w:ascii="Arial" w:hAnsi="Arial" w:cs="Arial"/>
                <w:b/>
                <w:bCs/>
                <w:sz w:val="18"/>
                <w:szCs w:val="18"/>
                <w:lang w:val="el-GR"/>
              </w:rPr>
              <w:t>Υπεύθυνος</w:t>
            </w:r>
            <w:r>
              <w:rPr>
                <w:rFonts w:ascii="Arial" w:hAnsi="Arial" w:cs="Arial"/>
                <w:b/>
                <w:bCs/>
                <w:sz w:val="18"/>
                <w:szCs w:val="18"/>
                <w:lang w:val="el-GR"/>
              </w:rPr>
              <w:t xml:space="preserve"> Εργαστηρίου</w:t>
            </w:r>
          </w:p>
        </w:tc>
      </w:tr>
    </w:tbl>
    <w:p w14:paraId="02F15E10" w14:textId="64C3D279" w:rsidR="008D27CF" w:rsidRPr="00751F9A" w:rsidRDefault="00AB237A" w:rsidP="008D27CF">
      <w:pPr>
        <w:spacing w:before="120" w:after="120" w:line="240" w:lineRule="auto"/>
        <w:ind w:left="284"/>
        <w:rPr>
          <w:rFonts w:ascii="Arial" w:hAnsi="Arial" w:cs="Arial"/>
          <w:i/>
          <w:iCs/>
          <w:sz w:val="18"/>
          <w:szCs w:val="20"/>
          <w:lang w:val="el-GR"/>
        </w:rPr>
      </w:pPr>
      <w:r w:rsidRPr="00751F9A">
        <w:rPr>
          <w:rFonts w:ascii="Arial" w:hAnsi="Arial" w:cs="Arial"/>
          <w:i/>
          <w:iCs/>
          <w:sz w:val="18"/>
          <w:szCs w:val="20"/>
          <w:lang w:val="el-GR"/>
        </w:rPr>
        <w:t>Ελληνική Τράπεζα Ομφαλοπλακουντιακού Αίματος, Ίδρυμα Ιατροβιολογικών Ερευνών Ακαδημίας Αθηνών</w:t>
      </w:r>
    </w:p>
    <w:p w14:paraId="00B24FB4" w14:textId="58C2DE6F" w:rsidR="00642E90" w:rsidRPr="00751F9A" w:rsidRDefault="00BF7693" w:rsidP="0016282E">
      <w:pPr>
        <w:spacing w:after="120"/>
        <w:ind w:left="284" w:right="-285"/>
        <w:rPr>
          <w:rFonts w:ascii="Arial" w:hAnsi="Arial" w:cs="Arial"/>
          <w:sz w:val="18"/>
          <w:szCs w:val="20"/>
          <w:lang w:val="el-GR"/>
        </w:rPr>
      </w:pPr>
      <w:r w:rsidRPr="00751F9A">
        <w:rPr>
          <w:rFonts w:ascii="Arial" w:hAnsi="Arial" w:cs="Arial"/>
          <w:sz w:val="18"/>
          <w:szCs w:val="20"/>
          <w:lang w:val="el-GR"/>
        </w:rPr>
        <w:t>Ήταν υπεύθυνος για την καθημερινή λειτουργία της Τράπεζας, για τη εκπαίδευση και διαχείριση του προσωπικού και την κατανομή των καθηκόντων. Επέβλεπε και διενεργούσε τις διαδικασίες επεξεργασίας των κυττάρων και τον ποιοτικό έλεγχο των αιμοποιητικών βλαστικών κυττάρων</w:t>
      </w:r>
    </w:p>
    <w:p w14:paraId="53A84F3C" w14:textId="5CC5BD0A" w:rsidR="003479EE" w:rsidRPr="00751F9A" w:rsidRDefault="00C675F5" w:rsidP="0016282E">
      <w:pPr>
        <w:spacing w:after="120"/>
        <w:ind w:left="284" w:right="-285"/>
        <w:rPr>
          <w:rFonts w:ascii="Arial" w:hAnsi="Arial" w:cs="Arial"/>
          <w:sz w:val="18"/>
          <w:szCs w:val="20"/>
          <w:u w:val="single"/>
          <w:lang w:val="el-GR"/>
        </w:rPr>
      </w:pPr>
      <w:r w:rsidRPr="00751F9A">
        <w:rPr>
          <w:rFonts w:ascii="Arial" w:hAnsi="Arial" w:cs="Arial"/>
          <w:sz w:val="18"/>
          <w:szCs w:val="20"/>
          <w:u w:val="single"/>
          <w:lang w:val="el-GR"/>
        </w:rPr>
        <w:t>Σημαντικότερα επιτεύγματα</w:t>
      </w:r>
      <w:r w:rsidR="003479EE" w:rsidRPr="00751F9A">
        <w:rPr>
          <w:rFonts w:ascii="Arial" w:hAnsi="Arial" w:cs="Arial"/>
          <w:sz w:val="18"/>
          <w:szCs w:val="20"/>
          <w:u w:val="single"/>
          <w:lang w:val="el-GR"/>
        </w:rPr>
        <w:t>:</w:t>
      </w:r>
    </w:p>
    <w:p w14:paraId="7AF48D06" w14:textId="63A63993" w:rsidR="003479EE" w:rsidRPr="00751F9A" w:rsidRDefault="00BF7693" w:rsidP="0016282E">
      <w:pPr>
        <w:pStyle w:val="ListParagraph"/>
        <w:numPr>
          <w:ilvl w:val="0"/>
          <w:numId w:val="2"/>
        </w:numPr>
        <w:spacing w:after="120"/>
        <w:ind w:left="567" w:right="-285"/>
        <w:rPr>
          <w:rFonts w:ascii="Arial" w:hAnsi="Arial" w:cs="Arial"/>
          <w:sz w:val="18"/>
          <w:szCs w:val="20"/>
          <w:lang w:val="el-GR"/>
        </w:rPr>
      </w:pPr>
      <w:r w:rsidRPr="00751F9A">
        <w:rPr>
          <w:rFonts w:ascii="Arial" w:hAnsi="Arial" w:cs="Arial"/>
          <w:sz w:val="18"/>
          <w:szCs w:val="20"/>
          <w:lang w:val="el-GR"/>
        </w:rPr>
        <w:t>Συνετέλεσε στη βελτίωση της μεθόδου επεξεργασίας των μονάδων ομφαλοπλακουντιακού αίματος αυξάνοντας την ανάκτηση των αιμοποιητικών κυττάρων</w:t>
      </w:r>
      <w:r w:rsidR="00751F9A">
        <w:rPr>
          <w:rFonts w:ascii="Arial" w:hAnsi="Arial" w:cs="Arial"/>
          <w:sz w:val="18"/>
          <w:szCs w:val="20"/>
          <w:lang w:val="el-GR"/>
        </w:rPr>
        <w:t>, μειώνοντας παράλληλα την απώλεια προϊόντος</w:t>
      </w:r>
      <w:r w:rsidR="00642E90" w:rsidRPr="00751F9A">
        <w:rPr>
          <w:rFonts w:ascii="Arial" w:hAnsi="Arial" w:cs="Arial"/>
          <w:sz w:val="18"/>
          <w:szCs w:val="20"/>
          <w:lang w:val="el-GR"/>
        </w:rPr>
        <w:t>.</w:t>
      </w:r>
    </w:p>
    <w:p w14:paraId="48FD3DA0" w14:textId="3A006681" w:rsidR="00E814A7" w:rsidRPr="00CA56E4" w:rsidRDefault="00CA56E4" w:rsidP="00173D43">
      <w:pPr>
        <w:pStyle w:val="Heading1"/>
        <w:spacing w:before="240" w:after="240"/>
        <w:rPr>
          <w:rFonts w:ascii="Times New Roman" w:hAnsi="Times New Roman" w:cs="Times New Roman"/>
          <w:color w:val="1F497D"/>
          <w:sz w:val="24"/>
        </w:rPr>
      </w:pPr>
      <w:r>
        <w:rPr>
          <w:rFonts w:ascii="Times New Roman" w:hAnsi="Times New Roman" w:cs="Times New Roman"/>
          <w:color w:val="1F497D"/>
          <w:sz w:val="24"/>
        </w:rPr>
        <w:t>Ερευνητική Εμπειρία</w:t>
      </w:r>
    </w:p>
    <w:tbl>
      <w:tblPr>
        <w:tblStyle w:val="TableGrid"/>
        <w:tblW w:w="9815" w:type="dxa"/>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5670"/>
      </w:tblGrid>
      <w:tr w:rsidR="00E814A7" w:rsidRPr="00CA56E4" w14:paraId="19896B19" w14:textId="77777777" w:rsidTr="00CA56E4">
        <w:tc>
          <w:tcPr>
            <w:tcW w:w="4145" w:type="dxa"/>
          </w:tcPr>
          <w:p w14:paraId="3631ED01" w14:textId="1E131D25" w:rsidR="00E814A7" w:rsidRPr="00CA56E4" w:rsidRDefault="00CA56E4" w:rsidP="008A2FAB">
            <w:pPr>
              <w:jc w:val="both"/>
              <w:rPr>
                <w:rFonts w:ascii="Arial" w:hAnsi="Arial" w:cs="Arial"/>
                <w:b/>
                <w:bCs/>
                <w:sz w:val="18"/>
                <w:szCs w:val="18"/>
                <w:lang w:val="el-GR"/>
              </w:rPr>
            </w:pPr>
            <w:r>
              <w:rPr>
                <w:rFonts w:ascii="Arial" w:hAnsi="Arial" w:cs="Arial"/>
                <w:b/>
                <w:bCs/>
                <w:sz w:val="18"/>
                <w:szCs w:val="18"/>
                <w:lang w:val="el-GR" w:eastAsia="en-US"/>
              </w:rPr>
              <w:t>Σεπτέμβριος</w:t>
            </w:r>
            <w:r w:rsidR="00D626F1" w:rsidRPr="00CA56E4">
              <w:rPr>
                <w:rFonts w:ascii="Arial" w:hAnsi="Arial" w:cs="Arial"/>
                <w:b/>
                <w:bCs/>
                <w:sz w:val="18"/>
                <w:szCs w:val="18"/>
                <w:lang w:val="el-GR" w:eastAsia="en-US"/>
              </w:rPr>
              <w:t xml:space="preserve"> 2003 – </w:t>
            </w:r>
            <w:r>
              <w:rPr>
                <w:rFonts w:ascii="Arial" w:hAnsi="Arial" w:cs="Arial"/>
                <w:b/>
                <w:bCs/>
                <w:sz w:val="18"/>
                <w:szCs w:val="18"/>
                <w:lang w:val="el-GR" w:eastAsia="en-US"/>
              </w:rPr>
              <w:t>Μάρτιος</w:t>
            </w:r>
            <w:r w:rsidR="00D626F1" w:rsidRPr="00CA56E4">
              <w:rPr>
                <w:rFonts w:ascii="Arial" w:hAnsi="Arial" w:cs="Arial"/>
                <w:b/>
                <w:bCs/>
                <w:sz w:val="18"/>
                <w:szCs w:val="18"/>
                <w:lang w:val="el-GR" w:eastAsia="en-US"/>
              </w:rPr>
              <w:t xml:space="preserve"> 2016</w:t>
            </w:r>
            <w:r w:rsidR="00E814A7" w:rsidRPr="00CA56E4">
              <w:rPr>
                <w:rFonts w:ascii="Arial" w:hAnsi="Arial" w:cs="Arial"/>
                <w:b/>
                <w:bCs/>
                <w:sz w:val="18"/>
                <w:szCs w:val="18"/>
                <w:lang w:val="el-GR"/>
              </w:rPr>
              <w:tab/>
            </w:r>
          </w:p>
        </w:tc>
        <w:tc>
          <w:tcPr>
            <w:tcW w:w="5670" w:type="dxa"/>
          </w:tcPr>
          <w:p w14:paraId="345E1CF3" w14:textId="7B48D786" w:rsidR="00E814A7" w:rsidRPr="00CA56E4" w:rsidRDefault="00CA56E4" w:rsidP="008A2FAB">
            <w:pPr>
              <w:jc w:val="right"/>
              <w:rPr>
                <w:rFonts w:ascii="Arial" w:hAnsi="Arial" w:cs="Arial"/>
                <w:b/>
                <w:bCs/>
                <w:sz w:val="18"/>
                <w:szCs w:val="18"/>
                <w:lang w:val="el-GR"/>
              </w:rPr>
            </w:pPr>
            <w:r w:rsidRPr="00CA56E4">
              <w:rPr>
                <w:rFonts w:ascii="Arial" w:hAnsi="Arial" w:cs="Arial"/>
                <w:b/>
                <w:bCs/>
                <w:sz w:val="18"/>
                <w:szCs w:val="18"/>
                <w:lang w:val="el-GR"/>
              </w:rPr>
              <w:t>Επιστημονικός συνεργάτης</w:t>
            </w:r>
          </w:p>
        </w:tc>
      </w:tr>
    </w:tbl>
    <w:p w14:paraId="47DE693C" w14:textId="701EAABF" w:rsidR="00E814A7" w:rsidRPr="00CA56E4" w:rsidRDefault="00AB237A" w:rsidP="00E814A7">
      <w:pPr>
        <w:spacing w:before="120" w:after="120" w:line="240" w:lineRule="auto"/>
        <w:ind w:left="284"/>
        <w:rPr>
          <w:rFonts w:ascii="Arial" w:hAnsi="Arial" w:cs="Arial"/>
          <w:i/>
          <w:iCs/>
          <w:sz w:val="18"/>
          <w:szCs w:val="20"/>
          <w:lang w:val="el-GR"/>
        </w:rPr>
      </w:pPr>
      <w:r w:rsidRPr="00CA56E4">
        <w:rPr>
          <w:rFonts w:ascii="Arial" w:hAnsi="Arial" w:cs="Arial"/>
          <w:i/>
          <w:iCs/>
          <w:sz w:val="18"/>
          <w:szCs w:val="20"/>
          <w:lang w:val="el-GR"/>
        </w:rPr>
        <w:t xml:space="preserve">Ελληνική Τράπεζα </w:t>
      </w:r>
      <w:bookmarkStart w:id="1" w:name="_Hlk522650105"/>
      <w:r w:rsidRPr="00CA56E4">
        <w:rPr>
          <w:rFonts w:ascii="Arial" w:hAnsi="Arial" w:cs="Arial"/>
          <w:i/>
          <w:iCs/>
          <w:sz w:val="18"/>
          <w:szCs w:val="20"/>
          <w:lang w:val="el-GR"/>
        </w:rPr>
        <w:t>Ομφαλοπλακουντιακού</w:t>
      </w:r>
      <w:bookmarkEnd w:id="1"/>
      <w:r w:rsidRPr="00CA56E4">
        <w:rPr>
          <w:rFonts w:ascii="Arial" w:hAnsi="Arial" w:cs="Arial"/>
          <w:i/>
          <w:iCs/>
          <w:sz w:val="18"/>
          <w:szCs w:val="20"/>
          <w:lang w:val="el-GR"/>
        </w:rPr>
        <w:t xml:space="preserve"> Αίματος, Ίδρυμα Ιατροβιολογικών Ερευνών Ακαδημίας Αθηνών</w:t>
      </w:r>
    </w:p>
    <w:p w14:paraId="3A7803C1" w14:textId="54250245" w:rsidR="003040B7" w:rsidRPr="00CA56E4" w:rsidRDefault="00CA56E4" w:rsidP="00CA56E4">
      <w:pPr>
        <w:spacing w:after="120"/>
        <w:ind w:left="284"/>
        <w:rPr>
          <w:rFonts w:ascii="Arial" w:hAnsi="Arial" w:cs="Arial"/>
          <w:sz w:val="18"/>
          <w:szCs w:val="20"/>
          <w:lang w:val="el-GR"/>
        </w:rPr>
      </w:pPr>
      <w:r w:rsidRPr="00CA56E4">
        <w:rPr>
          <w:rFonts w:ascii="Arial" w:hAnsi="Arial" w:cs="Arial"/>
          <w:sz w:val="18"/>
          <w:szCs w:val="20"/>
          <w:lang w:val="el-GR"/>
        </w:rPr>
        <w:t>Ανέπτυξε το τμήμα Έρευνας της Ελληνικής Τράπεζας Ομφαλοπλακουντιακού Αίματος. Προγραμμάτισε και εκτέλεσε ερευνητικά προγράμματα με στόχο την ανάπτυξη νέων κλινικών εφαρμογών των βλαστοκυττάρων καθώς και τη βελτίωση των μεθόδων παρασκευής και αποθήκευσής τους.</w:t>
      </w:r>
    </w:p>
    <w:p w14:paraId="2934DE9A" w14:textId="6B0A42F3" w:rsidR="00A94C54" w:rsidRPr="00CA56E4" w:rsidRDefault="00C675F5" w:rsidP="00A94C54">
      <w:pPr>
        <w:spacing w:after="120"/>
        <w:ind w:left="284" w:right="-285"/>
        <w:rPr>
          <w:rFonts w:ascii="Arial" w:hAnsi="Arial" w:cs="Arial"/>
          <w:sz w:val="18"/>
          <w:szCs w:val="20"/>
          <w:u w:val="single"/>
          <w:lang w:val="el-GR"/>
        </w:rPr>
      </w:pPr>
      <w:r w:rsidRPr="00CA56E4">
        <w:rPr>
          <w:rFonts w:ascii="Arial" w:hAnsi="Arial" w:cs="Arial"/>
          <w:sz w:val="18"/>
          <w:szCs w:val="20"/>
          <w:u w:val="single"/>
          <w:lang w:val="el-GR"/>
        </w:rPr>
        <w:t>Σημαντικότερα επιτεύγματα</w:t>
      </w:r>
      <w:r w:rsidR="00A94C54" w:rsidRPr="00CA56E4">
        <w:rPr>
          <w:rFonts w:ascii="Arial" w:hAnsi="Arial" w:cs="Arial"/>
          <w:sz w:val="18"/>
          <w:szCs w:val="20"/>
          <w:u w:val="single"/>
          <w:lang w:val="el-GR"/>
        </w:rPr>
        <w:t>:</w:t>
      </w:r>
    </w:p>
    <w:p w14:paraId="6C4C8B77" w14:textId="1439F463" w:rsidR="003040B7" w:rsidRPr="00954BBE" w:rsidRDefault="002B5390" w:rsidP="00A94C54">
      <w:pPr>
        <w:pStyle w:val="ListParagraph"/>
        <w:numPr>
          <w:ilvl w:val="0"/>
          <w:numId w:val="2"/>
        </w:numPr>
        <w:spacing w:after="120"/>
        <w:ind w:left="567" w:right="-285"/>
        <w:rPr>
          <w:rFonts w:ascii="Arial" w:hAnsi="Arial" w:cs="Arial"/>
          <w:sz w:val="18"/>
          <w:szCs w:val="20"/>
          <w:lang w:val="el-GR"/>
        </w:rPr>
      </w:pPr>
      <w:r>
        <w:rPr>
          <w:rFonts w:ascii="Arial" w:hAnsi="Arial" w:cs="Arial"/>
          <w:sz w:val="18"/>
          <w:szCs w:val="20"/>
          <w:lang w:val="el-GR"/>
        </w:rPr>
        <w:t>Η έρευνα σ</w:t>
      </w:r>
      <w:r w:rsidR="00447924">
        <w:rPr>
          <w:rFonts w:ascii="Arial" w:hAnsi="Arial" w:cs="Arial"/>
          <w:sz w:val="18"/>
          <w:szCs w:val="20"/>
          <w:lang w:val="el-GR"/>
        </w:rPr>
        <w:t>ε</w:t>
      </w:r>
      <w:r>
        <w:rPr>
          <w:rFonts w:ascii="Arial" w:hAnsi="Arial" w:cs="Arial"/>
          <w:sz w:val="18"/>
          <w:szCs w:val="20"/>
          <w:lang w:val="el-GR"/>
        </w:rPr>
        <w:t xml:space="preserve"> </w:t>
      </w:r>
      <w:r w:rsidR="00447924">
        <w:rPr>
          <w:rFonts w:ascii="Arial" w:hAnsi="Arial" w:cs="Arial"/>
          <w:sz w:val="18"/>
          <w:szCs w:val="20"/>
          <w:lang w:val="el-GR"/>
        </w:rPr>
        <w:t>μεσεγχυματικά βλαστικά κύτταρα</w:t>
      </w:r>
      <w:r w:rsidR="00A94C54" w:rsidRPr="00CA56E4">
        <w:rPr>
          <w:rFonts w:ascii="Arial" w:hAnsi="Arial" w:cs="Arial"/>
          <w:sz w:val="18"/>
          <w:szCs w:val="20"/>
          <w:lang w:val="el-GR"/>
        </w:rPr>
        <w:t xml:space="preserve"> </w:t>
      </w:r>
      <w:r w:rsidR="00D626F1" w:rsidRPr="00CA56E4">
        <w:rPr>
          <w:rFonts w:ascii="Arial" w:hAnsi="Arial" w:cs="Arial"/>
          <w:sz w:val="18"/>
          <w:szCs w:val="20"/>
          <w:lang w:val="el-GR"/>
        </w:rPr>
        <w:t xml:space="preserve">(MSCs) </w:t>
      </w:r>
      <w:r w:rsidR="00447924">
        <w:rPr>
          <w:rFonts w:ascii="Arial" w:hAnsi="Arial" w:cs="Arial"/>
          <w:sz w:val="18"/>
          <w:szCs w:val="20"/>
          <w:lang w:val="el-GR"/>
        </w:rPr>
        <w:t xml:space="preserve">διαφορετικών ιστών οδήγησε στη δημιουργία της πρώτης παγκοσμίως </w:t>
      </w:r>
      <w:r w:rsidR="00447924" w:rsidRPr="00C675F5">
        <w:rPr>
          <w:rFonts w:ascii="Arial" w:hAnsi="Arial" w:cs="Arial"/>
          <w:sz w:val="18"/>
          <w:szCs w:val="20"/>
          <w:lang w:val="el-GR"/>
        </w:rPr>
        <w:t>Οικογενειακής Τράπεζας</w:t>
      </w:r>
      <w:r w:rsidR="00447924">
        <w:rPr>
          <w:rFonts w:ascii="Arial" w:hAnsi="Arial" w:cs="Arial"/>
          <w:sz w:val="18"/>
          <w:szCs w:val="20"/>
          <w:lang w:val="el-GR"/>
        </w:rPr>
        <w:t xml:space="preserve"> Μεσεγχυματικών</w:t>
      </w:r>
      <w:r w:rsidR="00447924" w:rsidRPr="00C675F5">
        <w:rPr>
          <w:rFonts w:ascii="Arial" w:hAnsi="Arial" w:cs="Arial"/>
          <w:sz w:val="18"/>
          <w:szCs w:val="20"/>
          <w:lang w:val="el-GR"/>
        </w:rPr>
        <w:t xml:space="preserve"> Βλαστικών Κυττάρων Ομφαλίου Λώρου</w:t>
      </w:r>
      <w:r w:rsidR="00D626F1" w:rsidRPr="00954BBE">
        <w:rPr>
          <w:rFonts w:ascii="Arial" w:hAnsi="Arial" w:cs="Arial"/>
          <w:sz w:val="18"/>
          <w:szCs w:val="20"/>
          <w:lang w:val="el-GR"/>
        </w:rPr>
        <w:t>.</w:t>
      </w:r>
      <w:r w:rsidR="003040B7" w:rsidRPr="00954BBE">
        <w:rPr>
          <w:rFonts w:ascii="Arial" w:hAnsi="Arial" w:cs="Arial"/>
          <w:sz w:val="18"/>
          <w:szCs w:val="20"/>
          <w:lang w:val="el-GR"/>
        </w:rPr>
        <w:tab/>
      </w:r>
      <w:r w:rsidR="003040B7" w:rsidRPr="00954BBE">
        <w:rPr>
          <w:rFonts w:ascii="Arial" w:hAnsi="Arial" w:cs="Arial"/>
          <w:sz w:val="18"/>
          <w:szCs w:val="20"/>
          <w:lang w:val="el-GR"/>
        </w:rPr>
        <w:tab/>
      </w:r>
    </w:p>
    <w:p w14:paraId="4F8F460C" w14:textId="5749E633" w:rsidR="003040B7" w:rsidRPr="00954BBE" w:rsidRDefault="00447924" w:rsidP="00A94C54">
      <w:pPr>
        <w:pStyle w:val="ListParagraph"/>
        <w:numPr>
          <w:ilvl w:val="0"/>
          <w:numId w:val="2"/>
        </w:numPr>
        <w:spacing w:after="120"/>
        <w:ind w:left="567" w:right="-285"/>
        <w:rPr>
          <w:rFonts w:ascii="Arial" w:hAnsi="Arial" w:cs="Arial"/>
          <w:sz w:val="18"/>
          <w:szCs w:val="20"/>
          <w:lang w:val="el-GR"/>
        </w:rPr>
      </w:pPr>
      <w:r>
        <w:rPr>
          <w:rFonts w:ascii="Arial" w:hAnsi="Arial" w:cs="Arial"/>
          <w:sz w:val="18"/>
          <w:szCs w:val="20"/>
          <w:lang w:val="el-GR"/>
        </w:rPr>
        <w:t>Ανέπτυξε υπηρεσίες και προϊόντα κυτταρικών θεραπειών στα πλαίσια κλινικών μελετών</w:t>
      </w:r>
      <w:r w:rsidR="00A94C54" w:rsidRPr="00954BBE">
        <w:rPr>
          <w:rFonts w:ascii="Arial" w:hAnsi="Arial" w:cs="Arial"/>
          <w:sz w:val="18"/>
          <w:szCs w:val="20"/>
          <w:lang w:val="el-GR"/>
        </w:rPr>
        <w:t>:</w:t>
      </w:r>
    </w:p>
    <w:p w14:paraId="467F10E7" w14:textId="6CA0B294" w:rsidR="00A94C54" w:rsidRPr="00954BBE" w:rsidRDefault="00447924" w:rsidP="00A94C54">
      <w:pPr>
        <w:pStyle w:val="ListParagraph"/>
        <w:numPr>
          <w:ilvl w:val="1"/>
          <w:numId w:val="2"/>
        </w:numPr>
        <w:spacing w:after="120"/>
        <w:ind w:left="851" w:right="-285"/>
        <w:rPr>
          <w:rFonts w:ascii="Arial" w:hAnsi="Arial" w:cs="Arial"/>
          <w:sz w:val="18"/>
          <w:szCs w:val="20"/>
          <w:lang w:val="el-GR"/>
        </w:rPr>
      </w:pPr>
      <w:r>
        <w:rPr>
          <w:rFonts w:ascii="Arial" w:hAnsi="Arial" w:cs="Arial"/>
          <w:sz w:val="18"/>
          <w:szCs w:val="20"/>
          <w:lang w:val="el-GR"/>
        </w:rPr>
        <w:t xml:space="preserve">Έγχυση αυτόλογων </w:t>
      </w:r>
      <w:r>
        <w:rPr>
          <w:rFonts w:ascii="Arial" w:hAnsi="Arial" w:cs="Arial"/>
          <w:sz w:val="18"/>
          <w:szCs w:val="20"/>
          <w:lang w:val="en-US"/>
        </w:rPr>
        <w:t>MSCs</w:t>
      </w:r>
      <w:r w:rsidRPr="00954BBE">
        <w:rPr>
          <w:rFonts w:ascii="Arial" w:hAnsi="Arial" w:cs="Arial"/>
          <w:sz w:val="18"/>
          <w:szCs w:val="20"/>
          <w:lang w:val="el-GR"/>
        </w:rPr>
        <w:t xml:space="preserve"> </w:t>
      </w:r>
      <w:r>
        <w:rPr>
          <w:rFonts w:ascii="Arial" w:hAnsi="Arial" w:cs="Arial"/>
          <w:sz w:val="18"/>
          <w:szCs w:val="20"/>
          <w:lang w:val="el-GR"/>
        </w:rPr>
        <w:t xml:space="preserve">μυελού των οστών σε ασθενείς με πολλαπλή σκλήρυνση και </w:t>
      </w:r>
      <w:r>
        <w:rPr>
          <w:rFonts w:ascii="Arial" w:hAnsi="Arial" w:cs="Arial"/>
          <w:sz w:val="18"/>
          <w:szCs w:val="20"/>
          <w:lang w:val="en-US"/>
        </w:rPr>
        <w:t>ALS</w:t>
      </w:r>
      <w:r w:rsidR="00D626F1" w:rsidRPr="00954BBE">
        <w:rPr>
          <w:rFonts w:ascii="Arial" w:hAnsi="Arial" w:cs="Arial"/>
          <w:sz w:val="18"/>
          <w:szCs w:val="20"/>
          <w:lang w:val="el-GR"/>
        </w:rPr>
        <w:t>.</w:t>
      </w:r>
    </w:p>
    <w:p w14:paraId="13B83FE4" w14:textId="60BB13CC" w:rsidR="00D626F1" w:rsidRPr="00954BBE" w:rsidRDefault="00447924" w:rsidP="00A94C54">
      <w:pPr>
        <w:pStyle w:val="ListParagraph"/>
        <w:numPr>
          <w:ilvl w:val="1"/>
          <w:numId w:val="2"/>
        </w:numPr>
        <w:spacing w:after="120"/>
        <w:ind w:left="851" w:right="-285"/>
        <w:rPr>
          <w:rFonts w:ascii="Arial" w:hAnsi="Arial" w:cs="Arial"/>
          <w:sz w:val="18"/>
          <w:szCs w:val="20"/>
          <w:lang w:val="el-GR"/>
        </w:rPr>
      </w:pPr>
      <w:r>
        <w:rPr>
          <w:rFonts w:ascii="Arial" w:hAnsi="Arial" w:cs="Arial"/>
          <w:sz w:val="18"/>
          <w:szCs w:val="20"/>
          <w:lang w:val="el-GR"/>
        </w:rPr>
        <w:t xml:space="preserve">Διόρθωση εστιακών χόνδρινων βλαβών του γονάτου με </w:t>
      </w:r>
      <w:r>
        <w:rPr>
          <w:rFonts w:ascii="Arial" w:hAnsi="Arial" w:cs="Arial"/>
          <w:sz w:val="18"/>
          <w:szCs w:val="20"/>
          <w:lang w:val="en-US"/>
        </w:rPr>
        <w:t>MSCs</w:t>
      </w:r>
      <w:r w:rsidRPr="00954BBE">
        <w:rPr>
          <w:rFonts w:ascii="Arial" w:hAnsi="Arial" w:cs="Arial"/>
          <w:sz w:val="18"/>
          <w:szCs w:val="20"/>
          <w:lang w:val="el-GR"/>
        </w:rPr>
        <w:t xml:space="preserve"> </w:t>
      </w:r>
      <w:r>
        <w:rPr>
          <w:rFonts w:ascii="Arial" w:hAnsi="Arial" w:cs="Arial"/>
          <w:sz w:val="18"/>
          <w:szCs w:val="20"/>
          <w:lang w:val="el-GR"/>
        </w:rPr>
        <w:t>του λιπώδους ιστού και ικριώματα</w:t>
      </w:r>
      <w:r w:rsidR="00D626F1" w:rsidRPr="00954BBE">
        <w:rPr>
          <w:rFonts w:ascii="Arial" w:hAnsi="Arial" w:cs="Arial"/>
          <w:sz w:val="18"/>
          <w:szCs w:val="20"/>
          <w:lang w:val="el-GR"/>
        </w:rPr>
        <w:t>.</w:t>
      </w:r>
    </w:p>
    <w:p w14:paraId="1E77DCBB" w14:textId="29808AE5" w:rsidR="00A94C54" w:rsidRPr="00954BBE" w:rsidRDefault="00447924" w:rsidP="00A94C54">
      <w:pPr>
        <w:pStyle w:val="ListParagraph"/>
        <w:numPr>
          <w:ilvl w:val="1"/>
          <w:numId w:val="2"/>
        </w:numPr>
        <w:spacing w:after="120"/>
        <w:ind w:left="851" w:right="-285"/>
        <w:rPr>
          <w:rFonts w:ascii="Arial" w:hAnsi="Arial" w:cs="Arial"/>
          <w:sz w:val="18"/>
          <w:szCs w:val="20"/>
          <w:lang w:val="el-GR"/>
        </w:rPr>
      </w:pPr>
      <w:r>
        <w:rPr>
          <w:rFonts w:ascii="Arial" w:hAnsi="Arial" w:cs="Arial"/>
          <w:sz w:val="18"/>
          <w:szCs w:val="20"/>
          <w:lang w:val="el-GR"/>
        </w:rPr>
        <w:t xml:space="preserve">Έγχυση αυτόλογων </w:t>
      </w:r>
      <w:r>
        <w:rPr>
          <w:rFonts w:ascii="Arial" w:hAnsi="Arial" w:cs="Arial"/>
          <w:sz w:val="18"/>
          <w:szCs w:val="20"/>
          <w:lang w:val="en-US"/>
        </w:rPr>
        <w:t>MSCs</w:t>
      </w:r>
      <w:r w:rsidRPr="00954BBE">
        <w:rPr>
          <w:rFonts w:ascii="Arial" w:hAnsi="Arial" w:cs="Arial"/>
          <w:sz w:val="18"/>
          <w:szCs w:val="20"/>
          <w:lang w:val="el-GR"/>
        </w:rPr>
        <w:t xml:space="preserve"> </w:t>
      </w:r>
      <w:r>
        <w:rPr>
          <w:rFonts w:ascii="Arial" w:hAnsi="Arial" w:cs="Arial"/>
          <w:sz w:val="18"/>
          <w:szCs w:val="20"/>
          <w:lang w:val="el-GR"/>
        </w:rPr>
        <w:t>του λιπώδους ιστού σε ασθενείς με οστεοαρθρίτιδα.</w:t>
      </w:r>
      <w:r w:rsidR="00D626F1" w:rsidRPr="00954BBE">
        <w:rPr>
          <w:rFonts w:ascii="Arial" w:hAnsi="Arial" w:cs="Arial"/>
          <w:sz w:val="18"/>
          <w:szCs w:val="20"/>
          <w:lang w:val="el-GR"/>
        </w:rPr>
        <w:t xml:space="preserve"> </w:t>
      </w:r>
    </w:p>
    <w:p w14:paraId="775BAFAC" w14:textId="557AFB31" w:rsidR="00A94C54" w:rsidRPr="00954BBE" w:rsidRDefault="00447924" w:rsidP="00A94C54">
      <w:pPr>
        <w:pStyle w:val="ListParagraph"/>
        <w:numPr>
          <w:ilvl w:val="1"/>
          <w:numId w:val="2"/>
        </w:numPr>
        <w:spacing w:after="120"/>
        <w:ind w:left="851" w:right="-285"/>
        <w:rPr>
          <w:rFonts w:ascii="Arial" w:hAnsi="Arial" w:cs="Arial"/>
          <w:sz w:val="18"/>
          <w:szCs w:val="20"/>
          <w:lang w:val="el-GR"/>
        </w:rPr>
      </w:pPr>
      <w:r>
        <w:rPr>
          <w:rFonts w:ascii="Arial" w:hAnsi="Arial" w:cs="Arial"/>
          <w:sz w:val="18"/>
          <w:szCs w:val="20"/>
          <w:lang w:val="el-GR"/>
        </w:rPr>
        <w:t xml:space="preserve">Έγχυση </w:t>
      </w:r>
      <w:r>
        <w:rPr>
          <w:rFonts w:ascii="Arial" w:hAnsi="Arial" w:cs="Arial"/>
          <w:sz w:val="18"/>
          <w:szCs w:val="20"/>
          <w:lang w:val="en-US"/>
        </w:rPr>
        <w:t>MSCs</w:t>
      </w:r>
      <w:r w:rsidRPr="00954BBE">
        <w:rPr>
          <w:rFonts w:ascii="Arial" w:hAnsi="Arial" w:cs="Arial"/>
          <w:sz w:val="18"/>
          <w:szCs w:val="20"/>
          <w:lang w:val="el-GR"/>
        </w:rPr>
        <w:t xml:space="preserve"> </w:t>
      </w:r>
      <w:r>
        <w:rPr>
          <w:rFonts w:ascii="Arial" w:hAnsi="Arial" w:cs="Arial"/>
          <w:sz w:val="18"/>
          <w:szCs w:val="20"/>
          <w:lang w:val="el-GR"/>
        </w:rPr>
        <w:t>του ομφαλίου λώρου για την αντιμετώπιση οξείας νόσου μοσχεύματος κατά του ξενιστή (</w:t>
      </w:r>
      <w:r>
        <w:rPr>
          <w:rFonts w:ascii="Arial" w:hAnsi="Arial" w:cs="Arial"/>
          <w:sz w:val="18"/>
          <w:szCs w:val="20"/>
          <w:lang w:val="en-US"/>
        </w:rPr>
        <w:t>aGvHD</w:t>
      </w:r>
      <w:r w:rsidRPr="00954BBE">
        <w:rPr>
          <w:rFonts w:ascii="Arial" w:hAnsi="Arial" w:cs="Arial"/>
          <w:sz w:val="18"/>
          <w:szCs w:val="20"/>
          <w:lang w:val="el-GR"/>
        </w:rPr>
        <w:t>)</w:t>
      </w:r>
      <w:r w:rsidR="00D626F1" w:rsidRPr="00954BBE">
        <w:rPr>
          <w:rFonts w:ascii="Arial" w:hAnsi="Arial" w:cs="Arial"/>
          <w:sz w:val="18"/>
          <w:szCs w:val="20"/>
          <w:lang w:val="el-GR"/>
        </w:rPr>
        <w:t>.</w:t>
      </w:r>
    </w:p>
    <w:p w14:paraId="136F4D1A" w14:textId="77777777" w:rsidR="00F72B57" w:rsidRPr="00954BBE" w:rsidRDefault="00D626F1" w:rsidP="003040B7">
      <w:pPr>
        <w:spacing w:after="120"/>
        <w:rPr>
          <w:rFonts w:ascii="Arial" w:hAnsi="Arial" w:cs="Arial"/>
          <w:sz w:val="18"/>
          <w:szCs w:val="20"/>
          <w:lang w:val="el-GR"/>
        </w:rPr>
      </w:pPr>
      <w:r w:rsidRPr="008D27CF">
        <w:rPr>
          <w:rFonts w:ascii="Arial" w:hAnsi="Arial" w:cs="Arial"/>
          <w:b/>
          <w:noProof/>
          <w:sz w:val="18"/>
          <w:szCs w:val="18"/>
        </w:rPr>
        <w:lastRenderedPageBreak/>
        <mc:AlternateContent>
          <mc:Choice Requires="wps">
            <w:drawing>
              <wp:anchor distT="0" distB="0" distL="114300" distR="114300" simplePos="0" relativeHeight="251667456" behindDoc="0" locked="0" layoutInCell="1" allowOverlap="1" wp14:anchorId="120277AA" wp14:editId="03B56F48">
                <wp:simplePos x="0" y="0"/>
                <wp:positionH relativeFrom="column">
                  <wp:posOffset>-3810</wp:posOffset>
                </wp:positionH>
                <wp:positionV relativeFrom="paragraph">
                  <wp:posOffset>74930</wp:posOffset>
                </wp:positionV>
                <wp:extent cx="6415088"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0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023FC"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504.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XHQIAADg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MLsJRop0&#10;MKOdt0QcWo8qrRR0UFsETuhUb1wBCZXa2lArPaudedb0u0NKVy1RBx4Zv14MoGQhI3mTEjbOwH37&#10;/otmEEOOXse2nRvbBUhoCDrH6Vzu0+FnjygczvJsms5BT3TwJaQYEo11/jPXHQpGiaVQoXGkIKdn&#10;5wMRUgwh4VjpjZAyDl8q1Jd4MZ1MY4LTUrDgDGHOHvaVtOhEgnziF6sCz2OY1UfFIljLCVvfbE+E&#10;vNpwuVQBD0oBOjfrqo8fi3Sxnq/n+SifzNajPK3r0adNlY9mm+zjtP5QV1Wd/QzUsrxoBWNcBXaD&#10;VrP877RwezVXld3Vem9D8hY99gvIDv9IOs4yjO8qhL1ml60dZgzyjMG3pxT0/7gH+/HBr34BAAD/&#10;/wMAUEsDBBQABgAIAAAAIQDJmE3U2wAAAAgBAAAPAAAAZHJzL2Rvd25yZXYueG1sTI/BTsMwEETv&#10;SPyDtUhcqtZukQqEOBUCcuNCAXHdxksSEa/T2G0DX89WPcBxZ0azb/LV6Du1pyG2gS3MZwYUcRVc&#10;y7WFt9dyegMqJmSHXWCy8E0RVsX5WY6ZCwd+of061UpKOGZooUmpz7SOVUMe4yz0xOJ9hsFjknOo&#10;tRvwIOW+0wtjltpjy/KhwZ4eGqq+1jtvIZbvtC1/JtXEfFzVgRbbx+cntPbyYry/A5VoTH9hOOIL&#10;OhTCtAk7dlF1FqZLCYo8lwFH25jba1Cbk6KLXP8fUPwCAAD//wMAUEsBAi0AFAAGAAgAAAAhALaD&#10;OJL+AAAA4QEAABMAAAAAAAAAAAAAAAAAAAAAAFtDb250ZW50X1R5cGVzXS54bWxQSwECLQAUAAYA&#10;CAAAACEAOP0h/9YAAACUAQAACwAAAAAAAAAAAAAAAAAvAQAAX3JlbHMvLnJlbHNQSwECLQAUAAYA&#10;CAAAACEATvuKVx0CAAA4BAAADgAAAAAAAAAAAAAAAAAuAgAAZHJzL2Uyb0RvYy54bWxQSwECLQAU&#10;AAYACAAAACEAyZhN1NsAAAAIAQAADwAAAAAAAAAAAAAAAAB3BAAAZHJzL2Rvd25yZXYueG1sUEsF&#10;BgAAAAAEAAQA8wAAAH8FAAAAAA==&#10;"/>
            </w:pict>
          </mc:Fallback>
        </mc:AlternateContent>
      </w:r>
    </w:p>
    <w:p w14:paraId="2FED9C6A" w14:textId="6F8FABF5" w:rsidR="007C2341" w:rsidRPr="00AA2F48" w:rsidRDefault="00AA2F48" w:rsidP="007C2341">
      <w:pPr>
        <w:pStyle w:val="Heading1"/>
        <w:spacing w:after="240"/>
        <w:rPr>
          <w:rFonts w:ascii="Times New Roman" w:hAnsi="Times New Roman" w:cs="Times New Roman"/>
          <w:color w:val="1F497D"/>
          <w:sz w:val="24"/>
        </w:rPr>
      </w:pPr>
      <w:r>
        <w:rPr>
          <w:rFonts w:ascii="Times New Roman" w:hAnsi="Times New Roman" w:cs="Times New Roman"/>
          <w:color w:val="1F497D"/>
          <w:sz w:val="24"/>
        </w:rPr>
        <w:t>Εκπαίδευση</w:t>
      </w:r>
    </w:p>
    <w:p w14:paraId="49964A4D" w14:textId="714C8D44" w:rsidR="007C2341" w:rsidRPr="00954BBE" w:rsidRDefault="007C2341" w:rsidP="00AB3983">
      <w:pPr>
        <w:spacing w:after="0" w:line="240" w:lineRule="auto"/>
        <w:ind w:left="284"/>
        <w:rPr>
          <w:rFonts w:ascii="Arial" w:hAnsi="Arial" w:cs="Arial"/>
          <w:sz w:val="18"/>
          <w:szCs w:val="20"/>
          <w:lang w:val="el-GR"/>
        </w:rPr>
      </w:pPr>
      <w:r w:rsidRPr="00954BBE">
        <w:rPr>
          <w:rFonts w:ascii="Arial" w:hAnsi="Arial" w:cs="Arial"/>
          <w:b/>
          <w:bCs/>
          <w:sz w:val="18"/>
          <w:szCs w:val="20"/>
          <w:lang w:val="el-GR"/>
        </w:rPr>
        <w:t>2015</w:t>
      </w:r>
      <w:r w:rsidRPr="00954BBE">
        <w:rPr>
          <w:rFonts w:ascii="Arial" w:hAnsi="Arial" w:cs="Arial"/>
          <w:sz w:val="18"/>
          <w:szCs w:val="20"/>
          <w:lang w:val="el-GR"/>
        </w:rPr>
        <w:t xml:space="preserve">: </w:t>
      </w:r>
      <w:r w:rsidRPr="00954BBE">
        <w:rPr>
          <w:rFonts w:ascii="Arial" w:hAnsi="Arial" w:cs="Arial"/>
          <w:sz w:val="18"/>
          <w:szCs w:val="20"/>
          <w:lang w:val="el-GR"/>
        </w:rPr>
        <w:tab/>
      </w:r>
      <w:r w:rsidR="00E51C37">
        <w:rPr>
          <w:rFonts w:ascii="Arial" w:hAnsi="Arial" w:cs="Arial"/>
          <w:b/>
          <w:bCs/>
          <w:sz w:val="18"/>
          <w:szCs w:val="20"/>
          <w:lang w:val="el-GR"/>
        </w:rPr>
        <w:t>Διδακτορικό στην Κυτταρική Βιολογία</w:t>
      </w:r>
      <w:r w:rsidRPr="00954BBE">
        <w:rPr>
          <w:rFonts w:ascii="Arial" w:hAnsi="Arial" w:cs="Arial"/>
          <w:sz w:val="18"/>
          <w:szCs w:val="20"/>
          <w:lang w:val="el-GR"/>
        </w:rPr>
        <w:t xml:space="preserve"> </w:t>
      </w:r>
      <w:r w:rsidR="00E51C37">
        <w:rPr>
          <w:rFonts w:ascii="Arial" w:hAnsi="Arial" w:cs="Arial"/>
          <w:sz w:val="18"/>
          <w:szCs w:val="20"/>
          <w:lang w:val="el-GR"/>
        </w:rPr>
        <w:t>με άριστα</w:t>
      </w:r>
    </w:p>
    <w:p w14:paraId="25AD43DE" w14:textId="09EF9FBD" w:rsidR="007C2341" w:rsidRPr="00E51C37" w:rsidRDefault="007C2341" w:rsidP="00AB3983">
      <w:pPr>
        <w:spacing w:after="0" w:line="240" w:lineRule="auto"/>
        <w:ind w:left="284"/>
        <w:rPr>
          <w:rFonts w:ascii="Arial" w:hAnsi="Arial" w:cs="Arial"/>
          <w:i/>
          <w:iCs/>
          <w:sz w:val="18"/>
          <w:szCs w:val="20"/>
          <w:lang w:val="el-GR"/>
        </w:rPr>
      </w:pPr>
      <w:r w:rsidRPr="00954BBE">
        <w:rPr>
          <w:rFonts w:ascii="Arial" w:hAnsi="Arial" w:cs="Arial"/>
          <w:sz w:val="18"/>
          <w:szCs w:val="20"/>
          <w:lang w:val="el-GR"/>
        </w:rPr>
        <w:tab/>
      </w:r>
      <w:r w:rsidRPr="00954BBE">
        <w:rPr>
          <w:rFonts w:ascii="Arial" w:hAnsi="Arial" w:cs="Arial"/>
          <w:sz w:val="18"/>
          <w:szCs w:val="20"/>
          <w:lang w:val="el-GR"/>
        </w:rPr>
        <w:tab/>
      </w:r>
      <w:r w:rsidR="00E51C37">
        <w:rPr>
          <w:rFonts w:ascii="Arial" w:hAnsi="Arial" w:cs="Arial"/>
          <w:i/>
          <w:iCs/>
          <w:sz w:val="18"/>
          <w:szCs w:val="20"/>
          <w:lang w:val="el-GR"/>
        </w:rPr>
        <w:t>Εθνικό και Καποδιστριακό Πανεπιστήμιο Αθηνών, Ελλάδα</w:t>
      </w:r>
    </w:p>
    <w:p w14:paraId="0311519A" w14:textId="2B3EEF34" w:rsidR="00AB3983" w:rsidRPr="00E51C37" w:rsidRDefault="00E51C37" w:rsidP="00AB3983">
      <w:pPr>
        <w:ind w:left="1418"/>
        <w:rPr>
          <w:rFonts w:ascii="Arial" w:hAnsi="Arial" w:cs="Arial"/>
          <w:sz w:val="18"/>
          <w:szCs w:val="18"/>
          <w:lang w:val="el-GR"/>
        </w:rPr>
      </w:pPr>
      <w:bookmarkStart w:id="2" w:name="_Hlk514532736"/>
      <w:r>
        <w:rPr>
          <w:rFonts w:ascii="Arial" w:hAnsi="Arial" w:cs="Arial"/>
          <w:sz w:val="18"/>
          <w:szCs w:val="18"/>
          <w:lang w:val="el-GR"/>
        </w:rPr>
        <w:t>Θέμα:</w:t>
      </w:r>
      <w:r w:rsidR="00AB3983" w:rsidRPr="00954BBE">
        <w:rPr>
          <w:rFonts w:ascii="Arial" w:hAnsi="Arial" w:cs="Arial"/>
          <w:sz w:val="18"/>
          <w:szCs w:val="18"/>
          <w:lang w:val="el-GR"/>
        </w:rPr>
        <w:t xml:space="preserve"> </w:t>
      </w:r>
      <w:bookmarkEnd w:id="2"/>
      <w:r>
        <w:rPr>
          <w:rFonts w:ascii="Arial" w:hAnsi="Arial" w:cs="Arial"/>
          <w:sz w:val="18"/>
          <w:szCs w:val="18"/>
          <w:lang w:val="el-GR"/>
        </w:rPr>
        <w:t>«Απομόνωση, επέκταση και ελεγχόμενη διαφοροποίηση των μεσεγχυματικών βλαστικών κυττάρων του ομφαλοπλακουντιακού αίματος και του ομφαλίου λώρου. Κλινικές εφαρμογές ιστικής ανάπλασης»</w:t>
      </w:r>
    </w:p>
    <w:p w14:paraId="4A742C07" w14:textId="0A39A873" w:rsidR="00AB3983" w:rsidRPr="00954BBE" w:rsidRDefault="00AB3983" w:rsidP="00AB3983">
      <w:pPr>
        <w:spacing w:after="0" w:line="240" w:lineRule="auto"/>
        <w:ind w:left="284"/>
        <w:rPr>
          <w:rFonts w:ascii="Arial" w:hAnsi="Arial" w:cs="Arial"/>
          <w:b/>
          <w:bCs/>
          <w:sz w:val="18"/>
          <w:szCs w:val="18"/>
          <w:lang w:val="el-GR"/>
        </w:rPr>
      </w:pPr>
      <w:r w:rsidRPr="00954BBE">
        <w:rPr>
          <w:rFonts w:ascii="Arial" w:hAnsi="Arial" w:cs="Arial"/>
          <w:b/>
          <w:bCs/>
          <w:sz w:val="18"/>
          <w:szCs w:val="18"/>
          <w:lang w:val="el-GR"/>
        </w:rPr>
        <w:t>20</w:t>
      </w:r>
      <w:r w:rsidR="00CE7178">
        <w:rPr>
          <w:rFonts w:ascii="Arial" w:hAnsi="Arial" w:cs="Arial"/>
          <w:b/>
          <w:bCs/>
          <w:sz w:val="18"/>
          <w:szCs w:val="18"/>
          <w:lang w:val="el-GR"/>
        </w:rPr>
        <w:t>0</w:t>
      </w:r>
      <w:r w:rsidRPr="00954BBE">
        <w:rPr>
          <w:rFonts w:ascii="Arial" w:hAnsi="Arial" w:cs="Arial"/>
          <w:b/>
          <w:bCs/>
          <w:sz w:val="18"/>
          <w:szCs w:val="18"/>
          <w:lang w:val="el-GR"/>
        </w:rPr>
        <w:t>3</w:t>
      </w:r>
      <w:r w:rsidRPr="00954BBE">
        <w:rPr>
          <w:rFonts w:ascii="Arial" w:hAnsi="Arial" w:cs="Arial"/>
          <w:sz w:val="18"/>
          <w:szCs w:val="18"/>
          <w:lang w:val="el-GR"/>
        </w:rPr>
        <w:t xml:space="preserve">: </w:t>
      </w:r>
      <w:r w:rsidRPr="00954BBE">
        <w:rPr>
          <w:rFonts w:ascii="Arial" w:hAnsi="Arial" w:cs="Arial"/>
          <w:sz w:val="18"/>
          <w:szCs w:val="18"/>
          <w:lang w:val="el-GR"/>
        </w:rPr>
        <w:tab/>
      </w:r>
      <w:r w:rsidR="00EB5A63">
        <w:rPr>
          <w:rFonts w:ascii="Arial" w:hAnsi="Arial" w:cs="Arial"/>
          <w:b/>
          <w:bCs/>
          <w:sz w:val="18"/>
          <w:szCs w:val="18"/>
          <w:lang w:val="el-GR"/>
        </w:rPr>
        <w:t>Πτυχίο Βιοχημείας</w:t>
      </w:r>
      <w:r w:rsidRPr="00954BBE">
        <w:rPr>
          <w:rFonts w:ascii="Arial" w:hAnsi="Arial" w:cs="Arial"/>
          <w:b/>
          <w:bCs/>
          <w:sz w:val="18"/>
          <w:szCs w:val="18"/>
          <w:lang w:val="el-GR"/>
        </w:rPr>
        <w:t xml:space="preserve"> (</w:t>
      </w:r>
      <w:r w:rsidRPr="00AB3983">
        <w:rPr>
          <w:rFonts w:ascii="Arial" w:hAnsi="Arial" w:cs="Arial"/>
          <w:b/>
          <w:bCs/>
          <w:sz w:val="18"/>
          <w:szCs w:val="18"/>
          <w:lang w:val="en-US"/>
        </w:rPr>
        <w:t>Ma</w:t>
      </w:r>
      <w:r w:rsidRPr="00954BBE">
        <w:rPr>
          <w:rFonts w:ascii="Arial" w:hAnsi="Arial" w:cs="Arial"/>
          <w:b/>
          <w:bCs/>
          <w:sz w:val="18"/>
          <w:szCs w:val="18"/>
          <w:lang w:val="el-GR"/>
        </w:rPr>
        <w:t>î</w:t>
      </w:r>
      <w:r w:rsidRPr="00AB3983">
        <w:rPr>
          <w:rFonts w:ascii="Arial" w:hAnsi="Arial" w:cs="Arial"/>
          <w:b/>
          <w:bCs/>
          <w:sz w:val="18"/>
          <w:szCs w:val="18"/>
          <w:lang w:val="en-US"/>
        </w:rPr>
        <w:t>trise</w:t>
      </w:r>
      <w:r w:rsidRPr="00954BBE">
        <w:rPr>
          <w:rFonts w:ascii="Arial" w:hAnsi="Arial" w:cs="Arial"/>
          <w:b/>
          <w:bCs/>
          <w:sz w:val="18"/>
          <w:szCs w:val="18"/>
          <w:lang w:val="el-GR"/>
        </w:rPr>
        <w:t>)</w:t>
      </w:r>
    </w:p>
    <w:p w14:paraId="65C9F364" w14:textId="5391EFC3" w:rsidR="00AB3983" w:rsidRPr="00954BBE" w:rsidRDefault="00EB5A63" w:rsidP="00AB3983">
      <w:pPr>
        <w:spacing w:after="0" w:line="240" w:lineRule="auto"/>
        <w:ind w:left="1418"/>
        <w:rPr>
          <w:rFonts w:ascii="Arial" w:hAnsi="Arial" w:cs="Arial"/>
          <w:i/>
          <w:iCs/>
          <w:sz w:val="18"/>
          <w:szCs w:val="20"/>
          <w:lang w:val="el-GR"/>
        </w:rPr>
      </w:pPr>
      <w:r>
        <w:rPr>
          <w:rFonts w:ascii="Arial" w:hAnsi="Arial" w:cs="Arial"/>
          <w:i/>
          <w:iCs/>
          <w:sz w:val="18"/>
          <w:szCs w:val="20"/>
          <w:lang w:val="el-GR"/>
        </w:rPr>
        <w:t xml:space="preserve">Πανεπιστήμιο </w:t>
      </w:r>
      <w:r w:rsidR="00AB3983" w:rsidRPr="007C2341">
        <w:rPr>
          <w:rFonts w:ascii="Arial" w:hAnsi="Arial" w:cs="Arial"/>
          <w:i/>
          <w:iCs/>
          <w:sz w:val="18"/>
          <w:szCs w:val="20"/>
          <w:lang w:val="en-US"/>
        </w:rPr>
        <w:t>Louis</w:t>
      </w:r>
      <w:r w:rsidR="00AB3983" w:rsidRPr="00954BBE">
        <w:rPr>
          <w:rFonts w:ascii="Arial" w:hAnsi="Arial" w:cs="Arial"/>
          <w:i/>
          <w:iCs/>
          <w:sz w:val="18"/>
          <w:szCs w:val="20"/>
          <w:lang w:val="el-GR"/>
        </w:rPr>
        <w:t xml:space="preserve"> </w:t>
      </w:r>
      <w:r w:rsidR="00AB3983" w:rsidRPr="007C2341">
        <w:rPr>
          <w:rFonts w:ascii="Arial" w:hAnsi="Arial" w:cs="Arial"/>
          <w:i/>
          <w:iCs/>
          <w:sz w:val="18"/>
          <w:szCs w:val="20"/>
          <w:lang w:val="en-US"/>
        </w:rPr>
        <w:t>Pasteur</w:t>
      </w:r>
      <w:r w:rsidR="00AB3983" w:rsidRPr="00954BBE">
        <w:rPr>
          <w:rFonts w:ascii="Arial" w:hAnsi="Arial" w:cs="Arial"/>
          <w:i/>
          <w:iCs/>
          <w:sz w:val="18"/>
          <w:szCs w:val="20"/>
          <w:lang w:val="el-GR"/>
        </w:rPr>
        <w:t xml:space="preserve"> (</w:t>
      </w:r>
      <w:r w:rsidR="00AB3983" w:rsidRPr="007C2341">
        <w:rPr>
          <w:rFonts w:ascii="Arial" w:hAnsi="Arial" w:cs="Arial"/>
          <w:i/>
          <w:iCs/>
          <w:sz w:val="18"/>
          <w:szCs w:val="20"/>
          <w:lang w:val="en-US"/>
        </w:rPr>
        <w:t>Strasbourg</w:t>
      </w:r>
      <w:r w:rsidR="00AB3983" w:rsidRPr="00954BBE">
        <w:rPr>
          <w:rFonts w:ascii="Arial" w:hAnsi="Arial" w:cs="Arial"/>
          <w:i/>
          <w:iCs/>
          <w:sz w:val="18"/>
          <w:szCs w:val="20"/>
          <w:lang w:val="el-GR"/>
        </w:rPr>
        <w:t xml:space="preserve"> </w:t>
      </w:r>
      <w:r w:rsidR="00AB3983" w:rsidRPr="007C2341">
        <w:rPr>
          <w:rFonts w:ascii="Arial" w:hAnsi="Arial" w:cs="Arial"/>
          <w:i/>
          <w:iCs/>
          <w:sz w:val="18"/>
          <w:szCs w:val="20"/>
          <w:lang w:val="en-US"/>
        </w:rPr>
        <w:t>I</w:t>
      </w:r>
      <w:r w:rsidR="00AB3983" w:rsidRPr="00954BBE">
        <w:rPr>
          <w:rFonts w:ascii="Arial" w:hAnsi="Arial" w:cs="Arial"/>
          <w:i/>
          <w:iCs/>
          <w:sz w:val="18"/>
          <w:szCs w:val="20"/>
          <w:lang w:val="el-GR"/>
        </w:rPr>
        <w:t xml:space="preserve">), </w:t>
      </w:r>
      <w:r w:rsidR="00AB3983">
        <w:rPr>
          <w:rFonts w:ascii="Arial" w:hAnsi="Arial" w:cs="Arial"/>
          <w:i/>
          <w:iCs/>
          <w:sz w:val="18"/>
          <w:szCs w:val="20"/>
          <w:lang w:val="en-US"/>
        </w:rPr>
        <w:t>Strasbourg</w:t>
      </w:r>
      <w:r w:rsidR="00AB3983" w:rsidRPr="00954BBE">
        <w:rPr>
          <w:rFonts w:ascii="Arial" w:hAnsi="Arial" w:cs="Arial"/>
          <w:i/>
          <w:iCs/>
          <w:sz w:val="18"/>
          <w:szCs w:val="20"/>
          <w:lang w:val="el-GR"/>
        </w:rPr>
        <w:t xml:space="preserve">, </w:t>
      </w:r>
      <w:r w:rsidR="00AB3983">
        <w:rPr>
          <w:rFonts w:ascii="Arial" w:hAnsi="Arial" w:cs="Arial"/>
          <w:i/>
          <w:iCs/>
          <w:sz w:val="18"/>
          <w:szCs w:val="20"/>
          <w:lang w:val="en-US"/>
        </w:rPr>
        <w:t>France</w:t>
      </w:r>
    </w:p>
    <w:p w14:paraId="0F8B34EC" w14:textId="2EC47A88" w:rsidR="00AB3983" w:rsidRPr="00EB5A63" w:rsidRDefault="00EB5A63" w:rsidP="00AB3983">
      <w:pPr>
        <w:spacing w:after="120"/>
        <w:ind w:left="1418"/>
        <w:rPr>
          <w:rFonts w:ascii="Arial" w:hAnsi="Arial" w:cs="Arial"/>
          <w:sz w:val="18"/>
          <w:szCs w:val="20"/>
          <w:lang w:val="el-GR"/>
        </w:rPr>
      </w:pPr>
      <w:r>
        <w:rPr>
          <w:rFonts w:ascii="Arial" w:hAnsi="Arial" w:cs="Arial"/>
          <w:sz w:val="18"/>
          <w:szCs w:val="20"/>
          <w:lang w:val="el-GR"/>
        </w:rPr>
        <w:t xml:space="preserve">Ειδικότητα Γενική Μοριακή και Κυτταρική Βιοχημεία </w:t>
      </w:r>
    </w:p>
    <w:p w14:paraId="6A7A034B" w14:textId="77777777" w:rsidR="00AB3983" w:rsidRPr="00954BBE" w:rsidRDefault="00BF0AA3" w:rsidP="00AB3983">
      <w:pPr>
        <w:spacing w:after="0" w:line="240" w:lineRule="auto"/>
        <w:ind w:left="1418"/>
        <w:rPr>
          <w:rFonts w:ascii="Arial" w:hAnsi="Arial" w:cs="Arial"/>
          <w:sz w:val="18"/>
          <w:szCs w:val="20"/>
          <w:lang w:val="el-GR"/>
        </w:rPr>
      </w:pPr>
      <w:r w:rsidRPr="008D27CF">
        <w:rPr>
          <w:rFonts w:ascii="Arial" w:hAnsi="Arial" w:cs="Arial"/>
          <w:b/>
          <w:noProof/>
          <w:sz w:val="18"/>
          <w:szCs w:val="18"/>
        </w:rPr>
        <mc:AlternateContent>
          <mc:Choice Requires="wps">
            <w:drawing>
              <wp:anchor distT="0" distB="0" distL="114300" distR="114300" simplePos="0" relativeHeight="251677696" behindDoc="0" locked="0" layoutInCell="1" allowOverlap="1" wp14:anchorId="627ACB4F" wp14:editId="1BD691B5">
                <wp:simplePos x="0" y="0"/>
                <wp:positionH relativeFrom="column">
                  <wp:posOffset>-2540</wp:posOffset>
                </wp:positionH>
                <wp:positionV relativeFrom="paragraph">
                  <wp:posOffset>23812</wp:posOffset>
                </wp:positionV>
                <wp:extent cx="641477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53233"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85pt" to="504.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4Z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ZRor0&#10;0KOdt0S0nUeVVgoU1BaBE5QajCsgoVJbG2qlJ7UzL5p+d0jpqiOq5ZHx69kAShYykjcpYeMM3Lcf&#10;PmsGMeTgdZTt1Ng+QIIg6BS7c753h588onA4y7P86Qm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M0cZmdsAAAAGAQAADwAAAGRycy9kb3ducmV2LnhtbEyPzU7DMBCE&#10;70i8g7VIXKrWpkX8hDgVAnLj0gLiuo2XJCJep7HbBp6eLRc4zs5o5tt8OfpO7WmIbWALFzMDirgK&#10;ruXawutLOb0BFROywy4wWfiiCMvi9CTHzIUDr2i/TrWSEo4ZWmhS6jOtY9WQxzgLPbF4H2HwmEQO&#10;tXYDHqTcd3puzJX22LIsNNjTQ0PV53rnLcTyjbbl96SamPdFHWi+fXx+QmvPz8b7O1CJxvQXhiO+&#10;oEMhTJuwYxdVZ2F6KUELi2tQR9eYW/lk83vQRa7/4xc/AAAA//8DAFBLAQItABQABgAIAAAAIQC2&#10;gziS/gAAAOEBAAATAAAAAAAAAAAAAAAAAAAAAABbQ29udGVudF9UeXBlc10ueG1sUEsBAi0AFAAG&#10;AAgAAAAhADj9If/WAAAAlAEAAAsAAAAAAAAAAAAAAAAALwEAAF9yZWxzLy5yZWxzUEsBAi0AFAAG&#10;AAgAAAAhAFdmfhkeAgAAOAQAAA4AAAAAAAAAAAAAAAAALgIAAGRycy9lMm9Eb2MueG1sUEsBAi0A&#10;FAAGAAgAAAAhADNHGZnbAAAABgEAAA8AAAAAAAAAAAAAAAAAeAQAAGRycy9kb3ducmV2LnhtbFBL&#10;BQYAAAAABAAEAPMAAACABQAAAAA=&#10;"/>
            </w:pict>
          </mc:Fallback>
        </mc:AlternateContent>
      </w:r>
    </w:p>
    <w:p w14:paraId="6E275D00" w14:textId="1628DA9B" w:rsidR="00EA4914" w:rsidRPr="00CA56E4" w:rsidRDefault="00EA4914" w:rsidP="00EA4914">
      <w:pPr>
        <w:pStyle w:val="Heading1"/>
        <w:spacing w:after="240"/>
        <w:rPr>
          <w:rFonts w:ascii="Times New Roman" w:hAnsi="Times New Roman" w:cs="Times New Roman"/>
          <w:color w:val="1F497D"/>
          <w:sz w:val="24"/>
        </w:rPr>
      </w:pPr>
      <w:bookmarkStart w:id="3" w:name="_Hlk514533942"/>
      <w:r w:rsidRPr="00CA56E4">
        <w:rPr>
          <w:rFonts w:ascii="Times New Roman" w:hAnsi="Times New Roman" w:cs="Times New Roman"/>
          <w:color w:val="1F497D"/>
          <w:sz w:val="24"/>
        </w:rPr>
        <w:t>Πρόσθετες Επαγγελματικές Δραστηριότητες</w:t>
      </w:r>
    </w:p>
    <w:p w14:paraId="769EB5B7" w14:textId="692D6B5A" w:rsidR="00AB3983" w:rsidRPr="00954BBE" w:rsidRDefault="00CA56E4" w:rsidP="00AB3983">
      <w:pPr>
        <w:rPr>
          <w:rFonts w:ascii="Arial" w:hAnsi="Arial" w:cs="Arial"/>
          <w:bCs/>
          <w:sz w:val="18"/>
          <w:szCs w:val="20"/>
          <w:u w:val="single"/>
          <w:lang w:val="el-GR"/>
        </w:rPr>
      </w:pPr>
      <w:r>
        <w:rPr>
          <w:rFonts w:ascii="Arial" w:hAnsi="Arial" w:cs="Arial"/>
          <w:bCs/>
          <w:sz w:val="18"/>
          <w:szCs w:val="20"/>
          <w:u w:val="single"/>
          <w:lang w:val="el-GR"/>
        </w:rPr>
        <w:t>Ε</w:t>
      </w:r>
      <w:r w:rsidR="00926703">
        <w:rPr>
          <w:rFonts w:ascii="Arial" w:hAnsi="Arial" w:cs="Arial"/>
          <w:bCs/>
          <w:sz w:val="18"/>
          <w:szCs w:val="20"/>
          <w:u w:val="single"/>
          <w:lang w:val="el-GR"/>
        </w:rPr>
        <w:t>πιθεωρητής</w:t>
      </w:r>
      <w:r w:rsidR="00AB3983" w:rsidRPr="00954BBE">
        <w:rPr>
          <w:rFonts w:ascii="Arial" w:hAnsi="Arial" w:cs="Arial"/>
          <w:bCs/>
          <w:sz w:val="18"/>
          <w:szCs w:val="20"/>
          <w:u w:val="single"/>
          <w:lang w:val="el-GR"/>
        </w:rPr>
        <w:t>:</w:t>
      </w:r>
    </w:p>
    <w:p w14:paraId="41AE1BC6" w14:textId="0D1BC5A6" w:rsidR="00AB3983" w:rsidRPr="00954BBE" w:rsidRDefault="00AB3983" w:rsidP="00AB3983">
      <w:pPr>
        <w:ind w:left="1418" w:hanging="1418"/>
        <w:rPr>
          <w:rFonts w:ascii="Arial" w:hAnsi="Arial" w:cs="Arial"/>
          <w:sz w:val="18"/>
          <w:szCs w:val="20"/>
          <w:lang w:val="el-GR"/>
        </w:rPr>
      </w:pPr>
      <w:r w:rsidRPr="00954BBE">
        <w:rPr>
          <w:rFonts w:ascii="Arial" w:hAnsi="Arial" w:cs="Arial"/>
          <w:sz w:val="18"/>
          <w:szCs w:val="20"/>
          <w:lang w:val="el-GR"/>
        </w:rPr>
        <w:t>2010</w:t>
      </w:r>
      <w:r w:rsidR="00CA56E4">
        <w:rPr>
          <w:rFonts w:ascii="Arial" w:hAnsi="Arial" w:cs="Arial"/>
          <w:sz w:val="18"/>
          <w:szCs w:val="20"/>
          <w:lang w:val="el-GR"/>
        </w:rPr>
        <w:t xml:space="preserve"> κ.εξ.</w:t>
      </w:r>
      <w:r w:rsidRPr="00954BBE">
        <w:rPr>
          <w:rFonts w:ascii="Arial" w:hAnsi="Arial" w:cs="Arial"/>
          <w:sz w:val="18"/>
          <w:szCs w:val="20"/>
          <w:lang w:val="el-GR"/>
        </w:rPr>
        <w:t>:</w:t>
      </w:r>
      <w:r w:rsidRPr="00954BBE">
        <w:rPr>
          <w:rFonts w:ascii="Arial" w:hAnsi="Arial" w:cs="Arial"/>
          <w:sz w:val="18"/>
          <w:szCs w:val="20"/>
          <w:lang w:val="el-GR"/>
        </w:rPr>
        <w:tab/>
      </w:r>
      <w:r w:rsidR="00CA56E4">
        <w:rPr>
          <w:rFonts w:ascii="Arial" w:hAnsi="Arial" w:cs="Arial"/>
          <w:sz w:val="18"/>
          <w:szCs w:val="20"/>
          <w:lang w:val="el-GR"/>
        </w:rPr>
        <w:t>Ε</w:t>
      </w:r>
      <w:r w:rsidR="00CA56E4" w:rsidRPr="00CA56E4">
        <w:rPr>
          <w:rFonts w:ascii="Arial" w:hAnsi="Arial" w:cs="Arial"/>
          <w:sz w:val="18"/>
          <w:szCs w:val="20"/>
          <w:lang w:val="el-GR"/>
        </w:rPr>
        <w:t>πικεφαλής</w:t>
      </w:r>
      <w:r w:rsidR="00926703">
        <w:rPr>
          <w:rFonts w:ascii="Arial" w:hAnsi="Arial" w:cs="Arial"/>
          <w:sz w:val="18"/>
          <w:szCs w:val="20"/>
          <w:lang w:val="el-GR"/>
        </w:rPr>
        <w:t xml:space="preserve"> επιθεωρη</w:t>
      </w:r>
      <w:r w:rsidR="00CA56E4" w:rsidRPr="00CA56E4">
        <w:rPr>
          <w:rFonts w:ascii="Arial" w:hAnsi="Arial" w:cs="Arial"/>
          <w:sz w:val="18"/>
          <w:szCs w:val="20"/>
          <w:lang w:val="el-GR"/>
        </w:rPr>
        <w:t xml:space="preserve">τής και </w:t>
      </w:r>
      <w:r w:rsidR="00CA56E4">
        <w:rPr>
          <w:rFonts w:ascii="Arial" w:hAnsi="Arial" w:cs="Arial"/>
          <w:sz w:val="18"/>
          <w:szCs w:val="20"/>
          <w:lang w:val="el-GR"/>
        </w:rPr>
        <w:t>Ε</w:t>
      </w:r>
      <w:r w:rsidR="00CA56E4" w:rsidRPr="00CA56E4">
        <w:rPr>
          <w:rFonts w:ascii="Arial" w:hAnsi="Arial" w:cs="Arial"/>
          <w:sz w:val="18"/>
          <w:szCs w:val="20"/>
          <w:lang w:val="el-GR"/>
        </w:rPr>
        <w:t xml:space="preserve">λεγκτής εργαστηρίου </w:t>
      </w:r>
      <w:r w:rsidR="00CA56E4">
        <w:rPr>
          <w:rFonts w:ascii="Arial" w:hAnsi="Arial" w:cs="Arial"/>
          <w:sz w:val="18"/>
          <w:szCs w:val="20"/>
          <w:lang w:val="el-GR"/>
        </w:rPr>
        <w:t>σε</w:t>
      </w:r>
      <w:r w:rsidR="00CA56E4" w:rsidRPr="00CA56E4">
        <w:rPr>
          <w:rFonts w:ascii="Arial" w:hAnsi="Arial" w:cs="Arial"/>
          <w:sz w:val="18"/>
          <w:szCs w:val="20"/>
          <w:lang w:val="el-GR"/>
        </w:rPr>
        <w:t xml:space="preserve"> επιθεωρήσεις </w:t>
      </w:r>
      <w:r w:rsidR="00CA56E4">
        <w:rPr>
          <w:rFonts w:ascii="Arial" w:hAnsi="Arial" w:cs="Arial"/>
          <w:sz w:val="18"/>
          <w:szCs w:val="20"/>
          <w:lang w:val="el-GR"/>
        </w:rPr>
        <w:t>Τραπεζών Ομφαλοπλακουντιακού Αίματος</w:t>
      </w:r>
      <w:r w:rsidR="00CA56E4" w:rsidRPr="00CA56E4">
        <w:rPr>
          <w:rFonts w:ascii="Arial" w:hAnsi="Arial" w:cs="Arial"/>
          <w:sz w:val="18"/>
          <w:szCs w:val="20"/>
          <w:lang w:val="el-GR"/>
        </w:rPr>
        <w:t xml:space="preserve"> και εργαστηρίων κυτταρικής θεραπείας για το </w:t>
      </w:r>
      <w:r w:rsidR="00CA56E4">
        <w:rPr>
          <w:rFonts w:ascii="Arial" w:hAnsi="Arial" w:cs="Arial"/>
          <w:sz w:val="18"/>
          <w:szCs w:val="20"/>
          <w:lang w:val="el-GR"/>
        </w:rPr>
        <w:t>Ί</w:t>
      </w:r>
      <w:r w:rsidR="00CA56E4" w:rsidRPr="00CA56E4">
        <w:rPr>
          <w:rFonts w:ascii="Arial" w:hAnsi="Arial" w:cs="Arial"/>
          <w:sz w:val="18"/>
          <w:szCs w:val="20"/>
          <w:lang w:val="el-GR"/>
        </w:rPr>
        <w:t xml:space="preserve">δρυμα για τη διαπίστευση κυτταρικών θεραπειών (FACT) και τη </w:t>
      </w:r>
      <w:r w:rsidR="00CA56E4">
        <w:rPr>
          <w:rFonts w:ascii="Arial" w:hAnsi="Arial" w:cs="Arial"/>
          <w:sz w:val="18"/>
          <w:szCs w:val="20"/>
          <w:lang w:val="el-GR"/>
        </w:rPr>
        <w:t>Δ</w:t>
      </w:r>
      <w:r w:rsidR="00CA56E4" w:rsidRPr="00CA56E4">
        <w:rPr>
          <w:rFonts w:ascii="Arial" w:hAnsi="Arial" w:cs="Arial"/>
          <w:sz w:val="18"/>
          <w:szCs w:val="20"/>
          <w:lang w:val="el-GR"/>
        </w:rPr>
        <w:t xml:space="preserve">ιοίκηση </w:t>
      </w:r>
      <w:r w:rsidR="00CA56E4">
        <w:rPr>
          <w:rFonts w:ascii="Arial" w:hAnsi="Arial" w:cs="Arial"/>
          <w:sz w:val="18"/>
          <w:szCs w:val="20"/>
          <w:lang w:val="el-GR"/>
        </w:rPr>
        <w:t>Υ</w:t>
      </w:r>
      <w:r w:rsidR="00CA56E4" w:rsidRPr="00CA56E4">
        <w:rPr>
          <w:rFonts w:ascii="Arial" w:hAnsi="Arial" w:cs="Arial"/>
          <w:sz w:val="18"/>
          <w:szCs w:val="20"/>
          <w:lang w:val="el-GR"/>
        </w:rPr>
        <w:t xml:space="preserve">πηρεσιών </w:t>
      </w:r>
      <w:r w:rsidR="00CA56E4">
        <w:rPr>
          <w:rFonts w:ascii="Arial" w:hAnsi="Arial" w:cs="Arial"/>
          <w:sz w:val="18"/>
          <w:szCs w:val="20"/>
          <w:lang w:val="el-GR"/>
        </w:rPr>
        <w:t>Υ</w:t>
      </w:r>
      <w:r w:rsidR="00CA56E4" w:rsidRPr="00CA56E4">
        <w:rPr>
          <w:rFonts w:ascii="Arial" w:hAnsi="Arial" w:cs="Arial"/>
          <w:sz w:val="18"/>
          <w:szCs w:val="20"/>
          <w:lang w:val="el-GR"/>
        </w:rPr>
        <w:t xml:space="preserve">γείας και </w:t>
      </w:r>
      <w:r w:rsidR="00CA56E4">
        <w:rPr>
          <w:rFonts w:ascii="Arial" w:hAnsi="Arial" w:cs="Arial"/>
          <w:sz w:val="18"/>
          <w:szCs w:val="20"/>
          <w:lang w:val="el-GR"/>
        </w:rPr>
        <w:t>Π</w:t>
      </w:r>
      <w:r w:rsidR="00CA56E4" w:rsidRPr="00CA56E4">
        <w:rPr>
          <w:rFonts w:ascii="Arial" w:hAnsi="Arial" w:cs="Arial"/>
          <w:sz w:val="18"/>
          <w:szCs w:val="20"/>
          <w:lang w:val="el-GR"/>
        </w:rPr>
        <w:t>όρων</w:t>
      </w:r>
      <w:r w:rsidR="00926703">
        <w:rPr>
          <w:rFonts w:ascii="Arial" w:hAnsi="Arial" w:cs="Arial"/>
          <w:sz w:val="18"/>
          <w:szCs w:val="20"/>
          <w:lang w:val="el-GR"/>
        </w:rPr>
        <w:t>,</w:t>
      </w:r>
      <w:r w:rsidR="00CA56E4">
        <w:rPr>
          <w:rFonts w:ascii="Arial" w:hAnsi="Arial" w:cs="Arial"/>
          <w:sz w:val="18"/>
          <w:szCs w:val="20"/>
          <w:lang w:val="el-GR"/>
        </w:rPr>
        <w:t xml:space="preserve"> ΗΠΑ</w:t>
      </w:r>
      <w:r w:rsidR="00CA56E4" w:rsidRPr="00CA56E4">
        <w:rPr>
          <w:rFonts w:ascii="Arial" w:hAnsi="Arial" w:cs="Arial"/>
          <w:sz w:val="18"/>
          <w:szCs w:val="20"/>
          <w:lang w:val="el-GR"/>
        </w:rPr>
        <w:t xml:space="preserve"> (HRSA)</w:t>
      </w:r>
      <w:r w:rsidRPr="00CA56E4">
        <w:rPr>
          <w:rFonts w:ascii="Arial" w:hAnsi="Arial" w:cs="Arial"/>
          <w:sz w:val="18"/>
          <w:szCs w:val="20"/>
          <w:lang w:val="el-GR"/>
        </w:rPr>
        <w:t>.</w:t>
      </w:r>
    </w:p>
    <w:p w14:paraId="4F6C6328" w14:textId="17330C13" w:rsidR="00AB3983" w:rsidRPr="00954BBE" w:rsidRDefault="00EA4914" w:rsidP="00AB3983">
      <w:pPr>
        <w:spacing w:before="240"/>
        <w:rPr>
          <w:rFonts w:ascii="Arial" w:hAnsi="Arial" w:cs="Arial"/>
          <w:bCs/>
          <w:sz w:val="18"/>
          <w:u w:val="single"/>
          <w:lang w:val="el-GR"/>
        </w:rPr>
      </w:pPr>
      <w:r w:rsidRPr="00954BBE">
        <w:rPr>
          <w:rFonts w:ascii="Arial" w:hAnsi="Arial" w:cs="Arial"/>
          <w:bCs/>
          <w:sz w:val="18"/>
          <w:u w:val="single"/>
          <w:lang w:val="el-GR"/>
        </w:rPr>
        <w:t>Διδακτικές δραστηριότητες</w:t>
      </w:r>
      <w:r w:rsidR="00AB3983" w:rsidRPr="00954BBE">
        <w:rPr>
          <w:rFonts w:ascii="Arial" w:hAnsi="Arial" w:cs="Arial"/>
          <w:bCs/>
          <w:sz w:val="18"/>
          <w:u w:val="single"/>
          <w:lang w:val="el-GR"/>
        </w:rPr>
        <w:t>:</w:t>
      </w:r>
    </w:p>
    <w:p w14:paraId="0C24C269" w14:textId="1C8D1436" w:rsidR="00AB3983" w:rsidRPr="00954BBE" w:rsidRDefault="00AB3983" w:rsidP="00AB3983">
      <w:pPr>
        <w:ind w:left="1418" w:hanging="1418"/>
        <w:rPr>
          <w:rFonts w:ascii="Arial" w:hAnsi="Arial" w:cs="Arial"/>
          <w:sz w:val="18"/>
          <w:szCs w:val="20"/>
          <w:lang w:val="el-GR"/>
        </w:rPr>
      </w:pPr>
      <w:r w:rsidRPr="00954BBE">
        <w:rPr>
          <w:rFonts w:ascii="Arial" w:hAnsi="Arial" w:cs="Arial"/>
          <w:sz w:val="18"/>
          <w:szCs w:val="20"/>
          <w:lang w:val="el-GR"/>
        </w:rPr>
        <w:t xml:space="preserve">2010 – 2015: </w:t>
      </w:r>
      <w:r w:rsidRPr="00954BBE">
        <w:rPr>
          <w:rFonts w:ascii="Arial" w:hAnsi="Arial" w:cs="Arial"/>
          <w:sz w:val="18"/>
          <w:szCs w:val="20"/>
          <w:lang w:val="el-GR"/>
        </w:rPr>
        <w:tab/>
      </w:r>
      <w:r w:rsidR="00EA4914">
        <w:rPr>
          <w:rFonts w:ascii="Arial" w:hAnsi="Arial" w:cs="Arial"/>
          <w:sz w:val="18"/>
          <w:szCs w:val="20"/>
          <w:lang w:val="el-GR"/>
        </w:rPr>
        <w:t xml:space="preserve">Επιβλέπων και συν-επιβλέπων 9 επί πτυχίω </w:t>
      </w:r>
      <w:r w:rsidR="00CA56E4">
        <w:rPr>
          <w:rFonts w:ascii="Arial" w:hAnsi="Arial" w:cs="Arial"/>
          <w:sz w:val="18"/>
          <w:szCs w:val="20"/>
          <w:lang w:val="el-GR"/>
        </w:rPr>
        <w:t xml:space="preserve">και </w:t>
      </w:r>
      <w:r w:rsidR="00CA56E4" w:rsidRPr="00954BBE">
        <w:rPr>
          <w:rFonts w:ascii="Arial" w:hAnsi="Arial" w:cs="Arial"/>
          <w:sz w:val="18"/>
          <w:szCs w:val="20"/>
          <w:lang w:val="el-GR"/>
        </w:rPr>
        <w:t>μεταπτυχιακών</w:t>
      </w:r>
      <w:r w:rsidR="00EA4914">
        <w:rPr>
          <w:rFonts w:ascii="Arial" w:hAnsi="Arial" w:cs="Arial"/>
          <w:sz w:val="18"/>
          <w:szCs w:val="20"/>
          <w:lang w:val="el-GR"/>
        </w:rPr>
        <w:t xml:space="preserve"> φοιτητών με εργαστηριακά ερευνητικά θέματα στις κυτταρικές θεραπείες</w:t>
      </w:r>
      <w:r w:rsidRPr="00954BBE">
        <w:rPr>
          <w:rFonts w:ascii="Arial" w:hAnsi="Arial" w:cs="Arial"/>
          <w:sz w:val="18"/>
          <w:szCs w:val="20"/>
          <w:lang w:val="el-GR"/>
        </w:rPr>
        <w:t xml:space="preserve">. </w:t>
      </w:r>
    </w:p>
    <w:bookmarkEnd w:id="3"/>
    <w:p w14:paraId="7942F78E" w14:textId="77777777" w:rsidR="00AB3983" w:rsidRPr="00954BBE" w:rsidRDefault="00BF0AA3" w:rsidP="00AB3983">
      <w:pPr>
        <w:spacing w:after="120"/>
        <w:ind w:left="1418"/>
        <w:rPr>
          <w:rFonts w:ascii="Times New Roman" w:hAnsi="Times New Roman" w:cs="Times New Roman"/>
          <w:color w:val="1F497D"/>
          <w:lang w:val="el-GR"/>
        </w:rPr>
      </w:pPr>
      <w:r w:rsidRPr="008D27CF">
        <w:rPr>
          <w:rFonts w:ascii="Arial" w:hAnsi="Arial" w:cs="Arial"/>
          <w:b/>
          <w:noProof/>
          <w:sz w:val="18"/>
          <w:szCs w:val="18"/>
        </w:rPr>
        <mc:AlternateContent>
          <mc:Choice Requires="wps">
            <w:drawing>
              <wp:anchor distT="0" distB="0" distL="114300" distR="114300" simplePos="0" relativeHeight="251679744" behindDoc="0" locked="0" layoutInCell="1" allowOverlap="1" wp14:anchorId="11A097D6" wp14:editId="58EDA05E">
                <wp:simplePos x="0" y="0"/>
                <wp:positionH relativeFrom="column">
                  <wp:posOffset>-318</wp:posOffset>
                </wp:positionH>
                <wp:positionV relativeFrom="paragraph">
                  <wp:posOffset>118745</wp:posOffset>
                </wp:positionV>
                <wp:extent cx="6415088"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0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1F6D0"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35pt" to="505.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HEHgIAADgEAAAOAAAAZHJzL2Uyb0RvYy54bWysU02P2yAQvVfqf0DcE9upk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weyeMFKk&#10;hxntvCWi7TyqtFLQQW0ROKFTg3EFJFRqa0Ot9KR25kXT7w4pXXVEtTwyfj0bQMlCRvImJWycgfv2&#10;w2fNIIYcvI5tOzW2D5DQEHSK0znfp8NPHlE4nOXZNJ2DnujNl5Dilmis85+47lEwSiyFCo0jBTm+&#10;OB+IkOIWEo6V3ggp4/ClQkOJF9PJNCY4LQULzhDmbLuvpEVHEuQTv1gVeB7DrD4oFsE6Ttj6ansi&#10;5MWGy6UKeFAK0LlaF338WKSL9Xw9z0f5ZLYe5Wldjz5uqnw022RP0/pDXVV19jNQy/KiE4xxFdjd&#10;tJrlf6eF66u5qOyu1nsbkrfosV9A9vaPpOMsw/guQthrdt7a24xBnjH4+pSC/h/3YD8++NUvAAAA&#10;//8DAFBLAwQUAAYACAAAACEAlUnDAdwAAAAIAQAADwAAAGRycy9kb3ducmV2LnhtbEyPwU7DMBBE&#10;70j9B2sr9VK1doIEVYhTISA3LhQQ1228JBHxOo3dNu3X1xUHOO7MaPZNvh5tJw40+NaxhmSpQBBX&#10;zrRca/h4LxcrED4gG+wck4YTeVgXk5scM+OO/EaHTahFLGGfoYYmhD6T0lcNWfRL1xNH79sNFkM8&#10;h1qaAY+x3HYyVepOWmw5fmiwp6eGqp/N3mrw5SftyvO8mquv29pRunt+fUGtZ9Px8QFEoDH8heGK&#10;H9GhiExbt2fjRadhkcRglFf3IK62SlQKYvuryCKX/wcUFwAAAP//AwBQSwECLQAUAAYACAAAACEA&#10;toM4kv4AAADhAQAAEwAAAAAAAAAAAAAAAAAAAAAAW0NvbnRlbnRfVHlwZXNdLnhtbFBLAQItABQA&#10;BgAIAAAAIQA4/SH/1gAAAJQBAAALAAAAAAAAAAAAAAAAAC8BAABfcmVscy8ucmVsc1BLAQItABQA&#10;BgAIAAAAIQBcoRHEHgIAADgEAAAOAAAAAAAAAAAAAAAAAC4CAABkcnMvZTJvRG9jLnhtbFBLAQIt&#10;ABQABgAIAAAAIQCVScMB3AAAAAgBAAAPAAAAAAAAAAAAAAAAAHgEAABkcnMvZG93bnJldi54bWxQ&#10;SwUGAAAAAAQABADzAAAAgQUAAAAA&#10;"/>
            </w:pict>
          </mc:Fallback>
        </mc:AlternateContent>
      </w:r>
    </w:p>
    <w:p w14:paraId="191FF262" w14:textId="209F01F9" w:rsidR="00AB3983" w:rsidRPr="00EA4914" w:rsidRDefault="00EA4914" w:rsidP="00AB3983">
      <w:pPr>
        <w:pStyle w:val="Heading1"/>
        <w:spacing w:after="240"/>
        <w:rPr>
          <w:rFonts w:ascii="Times New Roman" w:hAnsi="Times New Roman" w:cs="Times New Roman"/>
          <w:color w:val="1F497D"/>
          <w:sz w:val="24"/>
        </w:rPr>
      </w:pPr>
      <w:r>
        <w:rPr>
          <w:rFonts w:ascii="Times New Roman" w:hAnsi="Times New Roman" w:cs="Times New Roman"/>
          <w:color w:val="1F497D"/>
          <w:sz w:val="24"/>
        </w:rPr>
        <w:t>Δημοσιεύσεις</w:t>
      </w:r>
    </w:p>
    <w:p w14:paraId="79A24D60" w14:textId="046F0DED" w:rsidR="00AB3983" w:rsidRPr="00C26826" w:rsidRDefault="00EA4914" w:rsidP="00AB3983">
      <w:pPr>
        <w:rPr>
          <w:rFonts w:ascii="Arial" w:hAnsi="Arial" w:cs="Arial"/>
          <w:sz w:val="18"/>
          <w:u w:val="single"/>
        </w:rPr>
      </w:pPr>
      <w:r>
        <w:rPr>
          <w:rFonts w:ascii="Arial" w:hAnsi="Arial" w:cs="Arial"/>
          <w:sz w:val="18"/>
          <w:u w:val="single"/>
          <w:lang w:val="el-GR"/>
        </w:rPr>
        <w:t>Κεφάλαια Βιβλίων</w:t>
      </w:r>
      <w:r w:rsidR="00AB3983" w:rsidRPr="00C26826">
        <w:rPr>
          <w:rFonts w:ascii="Arial" w:hAnsi="Arial" w:cs="Arial"/>
          <w:sz w:val="18"/>
          <w:u w:val="single"/>
        </w:rPr>
        <w:t>:</w:t>
      </w:r>
    </w:p>
    <w:p w14:paraId="627F496B" w14:textId="77777777" w:rsidR="00AB3983" w:rsidRPr="00AB3983" w:rsidRDefault="00AB3983" w:rsidP="00AB3983">
      <w:pPr>
        <w:pStyle w:val="ListParagraph"/>
        <w:numPr>
          <w:ilvl w:val="0"/>
          <w:numId w:val="5"/>
        </w:numPr>
        <w:rPr>
          <w:rFonts w:ascii="Arial" w:hAnsi="Arial" w:cs="Arial"/>
          <w:sz w:val="18"/>
          <w:u w:val="single"/>
          <w:lang w:val="en-IE"/>
        </w:rPr>
      </w:pPr>
      <w:r w:rsidRPr="00AB3983">
        <w:rPr>
          <w:rFonts w:ascii="Arial" w:hAnsi="Arial" w:cs="Arial"/>
          <w:sz w:val="18"/>
          <w:lang w:val="fr-FR"/>
        </w:rPr>
        <w:t xml:space="preserve">Andreas Papassavas, </w:t>
      </w:r>
      <w:r w:rsidRPr="00AB3983">
        <w:rPr>
          <w:rFonts w:ascii="Arial" w:hAnsi="Arial" w:cs="Arial"/>
          <w:b/>
          <w:sz w:val="18"/>
          <w:lang w:val="fr-FR"/>
        </w:rPr>
        <w:t>Theofanis K. Chatzistamatiou</w:t>
      </w:r>
      <w:r w:rsidRPr="00AB3983">
        <w:rPr>
          <w:rFonts w:ascii="Arial" w:hAnsi="Arial" w:cs="Arial"/>
          <w:sz w:val="18"/>
          <w:lang w:val="fr-FR"/>
        </w:rPr>
        <w:t xml:space="preserve">, Efstathios Michalopoulos, et al. </w:t>
      </w:r>
      <w:r w:rsidRPr="00AB3983">
        <w:rPr>
          <w:rFonts w:ascii="Arial" w:hAnsi="Arial" w:cs="Arial"/>
          <w:sz w:val="18"/>
          <w:lang w:val="en-US"/>
        </w:rPr>
        <w:t xml:space="preserve">“Quality Management Systems Including Accreditation Standards”. In C. Stavropoulos-Giokas, D. Charron and C. Navarrete (eds.) </w:t>
      </w:r>
      <w:r w:rsidRPr="00AB3983">
        <w:rPr>
          <w:rFonts w:ascii="Arial" w:hAnsi="Arial" w:cs="Arial"/>
          <w:i/>
          <w:sz w:val="18"/>
          <w:lang w:val="en-US"/>
        </w:rPr>
        <w:t>Cord Blood Stem Cells Medicine</w:t>
      </w:r>
      <w:r w:rsidRPr="00AB3983">
        <w:rPr>
          <w:rFonts w:ascii="Arial" w:hAnsi="Arial" w:cs="Arial"/>
          <w:sz w:val="18"/>
          <w:lang w:val="en-US"/>
        </w:rPr>
        <w:t>, Chapter 17, pp.230-247, London: Academic Press, 2015</w:t>
      </w:r>
    </w:p>
    <w:p w14:paraId="48307D4A" w14:textId="77777777" w:rsidR="00AB3983" w:rsidRPr="00C26826" w:rsidRDefault="00AB3983" w:rsidP="00AB3983">
      <w:pPr>
        <w:numPr>
          <w:ilvl w:val="0"/>
          <w:numId w:val="5"/>
        </w:numPr>
        <w:spacing w:after="0" w:line="240" w:lineRule="auto"/>
        <w:rPr>
          <w:rFonts w:ascii="Arial" w:hAnsi="Arial" w:cs="Arial"/>
          <w:sz w:val="18"/>
          <w:u w:val="single"/>
          <w:lang w:val="en-IE"/>
        </w:rPr>
      </w:pPr>
      <w:r w:rsidRPr="00C26826">
        <w:rPr>
          <w:rFonts w:ascii="Arial" w:hAnsi="Arial" w:cs="Arial"/>
          <w:sz w:val="18"/>
          <w:lang w:val="fr-FR"/>
        </w:rPr>
        <w:t xml:space="preserve">Catherine Stavropoulos-Giokas, </w:t>
      </w:r>
      <w:r w:rsidRPr="00C26826">
        <w:rPr>
          <w:rFonts w:ascii="Arial" w:hAnsi="Arial" w:cs="Arial"/>
          <w:b/>
          <w:sz w:val="18"/>
          <w:lang w:val="fr-FR"/>
        </w:rPr>
        <w:t>Theofanis K. Chatzistamatiou</w:t>
      </w:r>
      <w:r w:rsidRPr="00C26826">
        <w:rPr>
          <w:rFonts w:ascii="Arial" w:hAnsi="Arial" w:cs="Arial"/>
          <w:sz w:val="18"/>
          <w:lang w:val="fr-FR"/>
        </w:rPr>
        <w:t xml:space="preserve">, Efstathios Michalopoulos et al. </w:t>
      </w:r>
      <w:r w:rsidRPr="00C26826">
        <w:rPr>
          <w:rFonts w:ascii="Arial" w:hAnsi="Arial" w:cs="Arial"/>
          <w:sz w:val="18"/>
          <w:lang w:val="en-US"/>
        </w:rPr>
        <w:t xml:space="preserve">“The Future of Cord Blood Banks”. In C. Stavropoulos-Giokas, D. Charron and C. Navarrete (eds.) </w:t>
      </w:r>
      <w:r w:rsidRPr="00C26826">
        <w:rPr>
          <w:rFonts w:ascii="Arial" w:hAnsi="Arial" w:cs="Arial"/>
          <w:i/>
          <w:sz w:val="18"/>
          <w:lang w:val="en-US"/>
        </w:rPr>
        <w:t>Cord Blood Stem Cells Medicine</w:t>
      </w:r>
      <w:r w:rsidRPr="00C26826">
        <w:rPr>
          <w:rFonts w:ascii="Arial" w:hAnsi="Arial" w:cs="Arial"/>
          <w:sz w:val="18"/>
          <w:lang w:val="en-US"/>
        </w:rPr>
        <w:t xml:space="preserve">, Chapter </w:t>
      </w:r>
      <w:r w:rsidRPr="00C26826">
        <w:rPr>
          <w:rFonts w:ascii="Arial" w:hAnsi="Arial" w:cs="Arial"/>
          <w:sz w:val="18"/>
        </w:rPr>
        <w:t>21</w:t>
      </w:r>
      <w:r w:rsidRPr="00C26826">
        <w:rPr>
          <w:rFonts w:ascii="Arial" w:hAnsi="Arial" w:cs="Arial"/>
          <w:sz w:val="18"/>
          <w:lang w:val="en-US"/>
        </w:rPr>
        <w:t>, pp.2</w:t>
      </w:r>
      <w:r w:rsidRPr="00C26826">
        <w:rPr>
          <w:rFonts w:ascii="Arial" w:hAnsi="Arial" w:cs="Arial"/>
          <w:sz w:val="18"/>
        </w:rPr>
        <w:t>91</w:t>
      </w:r>
      <w:r w:rsidRPr="00C26826">
        <w:rPr>
          <w:rFonts w:ascii="Arial" w:hAnsi="Arial" w:cs="Arial"/>
          <w:sz w:val="18"/>
          <w:lang w:val="en-US"/>
        </w:rPr>
        <w:t>-</w:t>
      </w:r>
      <w:r w:rsidRPr="00C26826">
        <w:rPr>
          <w:rFonts w:ascii="Arial" w:hAnsi="Arial" w:cs="Arial"/>
          <w:sz w:val="18"/>
        </w:rPr>
        <w:t>303</w:t>
      </w:r>
      <w:r w:rsidRPr="00C26826">
        <w:rPr>
          <w:rFonts w:ascii="Arial" w:hAnsi="Arial" w:cs="Arial"/>
          <w:sz w:val="18"/>
          <w:lang w:val="en-US"/>
        </w:rPr>
        <w:t>, London: Academic Press, 2015</w:t>
      </w:r>
    </w:p>
    <w:p w14:paraId="07435D8C" w14:textId="77777777" w:rsidR="00AB3983" w:rsidRPr="00C26826" w:rsidRDefault="00AB3983" w:rsidP="00AB3983">
      <w:pPr>
        <w:rPr>
          <w:rFonts w:ascii="Arial" w:hAnsi="Arial" w:cs="Arial"/>
          <w:sz w:val="18"/>
          <w:u w:val="single"/>
          <w:lang w:val="en-IE"/>
        </w:rPr>
      </w:pPr>
    </w:p>
    <w:p w14:paraId="3E687949" w14:textId="3D36F648" w:rsidR="00AB3983" w:rsidRPr="00954BBE" w:rsidRDefault="00EA4914" w:rsidP="00AB3983">
      <w:pPr>
        <w:rPr>
          <w:rFonts w:ascii="Arial" w:hAnsi="Arial" w:cs="Arial"/>
          <w:sz w:val="18"/>
          <w:lang w:val="el-GR"/>
        </w:rPr>
      </w:pPr>
      <w:r>
        <w:rPr>
          <w:rFonts w:ascii="Arial" w:hAnsi="Arial" w:cs="Arial"/>
          <w:sz w:val="18"/>
          <w:u w:val="single"/>
          <w:lang w:val="el-GR"/>
        </w:rPr>
        <w:t>Πρωτότυπες δημοσιεύσεις σε επιστημονικά έντυπα με κριτές</w:t>
      </w:r>
    </w:p>
    <w:p w14:paraId="720F0D03" w14:textId="77777777" w:rsidR="00530150" w:rsidRPr="000B5571" w:rsidRDefault="00530150" w:rsidP="00530150">
      <w:pPr>
        <w:numPr>
          <w:ilvl w:val="0"/>
          <w:numId w:val="4"/>
        </w:numPr>
        <w:spacing w:after="0" w:line="240" w:lineRule="auto"/>
        <w:rPr>
          <w:rFonts w:ascii="Arial" w:hAnsi="Arial" w:cs="Arial"/>
          <w:sz w:val="18"/>
          <w:lang w:val="en-US"/>
        </w:rPr>
      </w:pPr>
      <w:r w:rsidRPr="000B5571">
        <w:rPr>
          <w:rFonts w:ascii="Arial" w:hAnsi="Arial" w:cs="Arial"/>
          <w:bCs/>
          <w:sz w:val="18"/>
        </w:rPr>
        <w:t>McLaughlin</w:t>
      </w:r>
      <w:r w:rsidRPr="000B5571">
        <w:rPr>
          <w:rFonts w:ascii="Arial" w:hAnsi="Arial" w:cs="Arial"/>
          <w:bCs/>
          <w:sz w:val="18"/>
          <w:lang w:val="en-US"/>
        </w:rPr>
        <w:t xml:space="preserve"> </w:t>
      </w:r>
      <w:r w:rsidRPr="000B5571">
        <w:rPr>
          <w:rFonts w:ascii="Arial" w:hAnsi="Arial" w:cs="Arial"/>
          <w:bCs/>
          <w:sz w:val="18"/>
        </w:rPr>
        <w:t>D</w:t>
      </w:r>
      <w:r w:rsidRPr="000B5571">
        <w:rPr>
          <w:rFonts w:ascii="Arial" w:hAnsi="Arial" w:cs="Arial"/>
          <w:sz w:val="18"/>
          <w:lang w:val="en-US"/>
        </w:rPr>
        <w:t xml:space="preserve">, </w:t>
      </w:r>
      <w:r w:rsidRPr="000B5571">
        <w:rPr>
          <w:rFonts w:ascii="Arial" w:hAnsi="Arial" w:cs="Arial"/>
          <w:bCs/>
          <w:sz w:val="18"/>
        </w:rPr>
        <w:t>Tsirimonaki</w:t>
      </w:r>
      <w:r w:rsidRPr="000B5571">
        <w:rPr>
          <w:rFonts w:ascii="Arial" w:hAnsi="Arial" w:cs="Arial"/>
          <w:bCs/>
          <w:sz w:val="18"/>
          <w:lang w:val="en-US"/>
        </w:rPr>
        <w:t xml:space="preserve"> </w:t>
      </w:r>
      <w:r w:rsidRPr="000B5571">
        <w:rPr>
          <w:rFonts w:ascii="Arial" w:hAnsi="Arial" w:cs="Arial"/>
          <w:bCs/>
          <w:sz w:val="18"/>
        </w:rPr>
        <w:t>E</w:t>
      </w:r>
      <w:r w:rsidRPr="000B5571">
        <w:rPr>
          <w:rFonts w:ascii="Arial" w:hAnsi="Arial" w:cs="Arial"/>
          <w:sz w:val="18"/>
          <w:lang w:val="en-US"/>
        </w:rPr>
        <w:t xml:space="preserve">, </w:t>
      </w:r>
      <w:r w:rsidRPr="000B5571">
        <w:rPr>
          <w:rFonts w:ascii="Arial" w:hAnsi="Arial" w:cs="Arial"/>
          <w:bCs/>
          <w:sz w:val="18"/>
        </w:rPr>
        <w:t>Vallianatos</w:t>
      </w:r>
      <w:r w:rsidRPr="000B5571">
        <w:rPr>
          <w:rFonts w:ascii="Arial" w:hAnsi="Arial" w:cs="Arial"/>
          <w:bCs/>
          <w:sz w:val="18"/>
          <w:lang w:val="en-US"/>
        </w:rPr>
        <w:t xml:space="preserve"> </w:t>
      </w:r>
      <w:r w:rsidRPr="000B5571">
        <w:rPr>
          <w:rFonts w:ascii="Arial" w:hAnsi="Arial" w:cs="Arial"/>
          <w:bCs/>
          <w:sz w:val="18"/>
        </w:rPr>
        <w:t>G</w:t>
      </w:r>
      <w:r w:rsidRPr="000B5571">
        <w:rPr>
          <w:rFonts w:ascii="Arial" w:hAnsi="Arial" w:cs="Arial"/>
          <w:sz w:val="18"/>
          <w:lang w:val="en-US"/>
        </w:rPr>
        <w:t xml:space="preserve">, </w:t>
      </w:r>
      <w:r w:rsidRPr="000B5571">
        <w:rPr>
          <w:rFonts w:ascii="Arial" w:hAnsi="Arial" w:cs="Arial"/>
          <w:bCs/>
          <w:sz w:val="18"/>
        </w:rPr>
        <w:t>Sakellaridis</w:t>
      </w:r>
      <w:r w:rsidRPr="000B5571">
        <w:rPr>
          <w:rFonts w:ascii="Arial" w:hAnsi="Arial" w:cs="Arial"/>
          <w:bCs/>
          <w:sz w:val="18"/>
          <w:lang w:val="en-US"/>
        </w:rPr>
        <w:t xml:space="preserve"> </w:t>
      </w:r>
      <w:r w:rsidRPr="000B5571">
        <w:rPr>
          <w:rFonts w:ascii="Arial" w:hAnsi="Arial" w:cs="Arial"/>
          <w:bCs/>
          <w:sz w:val="18"/>
        </w:rPr>
        <w:t>N</w:t>
      </w:r>
      <w:r w:rsidRPr="000B5571">
        <w:rPr>
          <w:rFonts w:ascii="Arial" w:hAnsi="Arial" w:cs="Arial"/>
          <w:sz w:val="18"/>
          <w:lang w:val="en-US"/>
        </w:rPr>
        <w:t xml:space="preserve">, </w:t>
      </w:r>
      <w:r w:rsidRPr="000B5571">
        <w:rPr>
          <w:rFonts w:ascii="Arial" w:hAnsi="Arial" w:cs="Arial"/>
          <w:b/>
          <w:bCs/>
          <w:sz w:val="18"/>
        </w:rPr>
        <w:t>Chatzistamatiou</w:t>
      </w:r>
      <w:r w:rsidRPr="000B5571">
        <w:rPr>
          <w:rFonts w:ascii="Arial" w:hAnsi="Arial" w:cs="Arial"/>
          <w:b/>
          <w:bCs/>
          <w:sz w:val="18"/>
          <w:lang w:val="en-US"/>
        </w:rPr>
        <w:t xml:space="preserve"> </w:t>
      </w:r>
      <w:r w:rsidRPr="000B5571">
        <w:rPr>
          <w:rFonts w:ascii="Arial" w:hAnsi="Arial" w:cs="Arial"/>
          <w:b/>
          <w:bCs/>
          <w:sz w:val="18"/>
        </w:rPr>
        <w:t>T</w:t>
      </w:r>
      <w:r w:rsidRPr="000B5571">
        <w:rPr>
          <w:rFonts w:ascii="Arial" w:hAnsi="Arial" w:cs="Arial"/>
          <w:sz w:val="18"/>
          <w:lang w:val="en-US"/>
        </w:rPr>
        <w:t xml:space="preserve">, </w:t>
      </w:r>
      <w:r w:rsidRPr="000B5571">
        <w:rPr>
          <w:rFonts w:ascii="Arial" w:hAnsi="Arial" w:cs="Arial"/>
          <w:bCs/>
          <w:sz w:val="18"/>
        </w:rPr>
        <w:t>Stavropoulos</w:t>
      </w:r>
      <w:r w:rsidRPr="000B5571">
        <w:rPr>
          <w:rFonts w:ascii="Arial" w:hAnsi="Arial" w:cs="Arial"/>
          <w:bCs/>
          <w:sz w:val="18"/>
          <w:lang w:val="en-US"/>
        </w:rPr>
        <w:t>-</w:t>
      </w:r>
      <w:r w:rsidRPr="000B5571">
        <w:rPr>
          <w:rFonts w:ascii="Arial" w:hAnsi="Arial" w:cs="Arial"/>
          <w:bCs/>
          <w:sz w:val="18"/>
        </w:rPr>
        <w:t>Gioka</w:t>
      </w:r>
      <w:r w:rsidRPr="000B5571">
        <w:rPr>
          <w:rFonts w:ascii="Arial" w:hAnsi="Arial" w:cs="Arial"/>
          <w:bCs/>
          <w:sz w:val="18"/>
          <w:lang w:val="en-US"/>
        </w:rPr>
        <w:t xml:space="preserve"> </w:t>
      </w:r>
      <w:r w:rsidRPr="000B5571">
        <w:rPr>
          <w:rFonts w:ascii="Arial" w:hAnsi="Arial" w:cs="Arial"/>
          <w:bCs/>
          <w:sz w:val="18"/>
        </w:rPr>
        <w:t>C</w:t>
      </w:r>
      <w:r w:rsidRPr="000B5571">
        <w:rPr>
          <w:rFonts w:ascii="Arial" w:hAnsi="Arial" w:cs="Arial"/>
          <w:sz w:val="18"/>
          <w:lang w:val="en-US"/>
        </w:rPr>
        <w:t xml:space="preserve">, </w:t>
      </w:r>
      <w:r w:rsidRPr="000B5571">
        <w:rPr>
          <w:rFonts w:ascii="Arial" w:hAnsi="Arial" w:cs="Arial"/>
          <w:bCs/>
          <w:sz w:val="18"/>
        </w:rPr>
        <w:t>Tsezou</w:t>
      </w:r>
      <w:r w:rsidRPr="000B5571">
        <w:rPr>
          <w:rFonts w:ascii="Arial" w:hAnsi="Arial" w:cs="Arial"/>
          <w:bCs/>
          <w:sz w:val="18"/>
          <w:lang w:val="en-US"/>
        </w:rPr>
        <w:t xml:space="preserve"> </w:t>
      </w:r>
      <w:r w:rsidRPr="000B5571">
        <w:rPr>
          <w:rFonts w:ascii="Arial" w:hAnsi="Arial" w:cs="Arial"/>
          <w:bCs/>
          <w:sz w:val="18"/>
        </w:rPr>
        <w:t>A</w:t>
      </w:r>
      <w:r w:rsidRPr="000B5571">
        <w:rPr>
          <w:rFonts w:ascii="Arial" w:hAnsi="Arial" w:cs="Arial"/>
          <w:sz w:val="18"/>
          <w:lang w:val="en-US"/>
        </w:rPr>
        <w:t xml:space="preserve">, </w:t>
      </w:r>
      <w:r w:rsidRPr="000B5571">
        <w:rPr>
          <w:rFonts w:ascii="Arial" w:hAnsi="Arial" w:cs="Arial"/>
          <w:bCs/>
          <w:sz w:val="18"/>
        </w:rPr>
        <w:t>Messinis</w:t>
      </w:r>
      <w:r w:rsidRPr="000B5571">
        <w:rPr>
          <w:rFonts w:ascii="Arial" w:hAnsi="Arial" w:cs="Arial"/>
          <w:bCs/>
          <w:sz w:val="18"/>
          <w:lang w:val="en-US"/>
        </w:rPr>
        <w:t xml:space="preserve"> </w:t>
      </w:r>
      <w:r w:rsidRPr="000B5571">
        <w:rPr>
          <w:rFonts w:ascii="Arial" w:hAnsi="Arial" w:cs="Arial"/>
          <w:bCs/>
          <w:sz w:val="18"/>
        </w:rPr>
        <w:t>I</w:t>
      </w:r>
      <w:r w:rsidRPr="000B5571">
        <w:rPr>
          <w:rFonts w:ascii="Arial" w:hAnsi="Arial" w:cs="Arial"/>
          <w:sz w:val="18"/>
          <w:lang w:val="en-US"/>
        </w:rPr>
        <w:t xml:space="preserve">, </w:t>
      </w:r>
      <w:r w:rsidRPr="000B5571">
        <w:rPr>
          <w:rFonts w:ascii="Arial" w:hAnsi="Arial" w:cs="Arial"/>
          <w:bCs/>
          <w:sz w:val="18"/>
        </w:rPr>
        <w:t>Mangoura</w:t>
      </w:r>
      <w:r w:rsidRPr="000B5571">
        <w:rPr>
          <w:rFonts w:ascii="Arial" w:hAnsi="Arial" w:cs="Arial"/>
          <w:bCs/>
          <w:sz w:val="18"/>
          <w:lang w:val="en-US"/>
        </w:rPr>
        <w:t xml:space="preserve"> </w:t>
      </w:r>
      <w:r w:rsidRPr="000B5571">
        <w:rPr>
          <w:rFonts w:ascii="Arial" w:hAnsi="Arial" w:cs="Arial"/>
          <w:bCs/>
          <w:sz w:val="18"/>
        </w:rPr>
        <w:t>D</w:t>
      </w:r>
      <w:r w:rsidRPr="000B5571">
        <w:rPr>
          <w:rFonts w:ascii="Arial" w:hAnsi="Arial" w:cs="Arial"/>
          <w:sz w:val="18"/>
          <w:lang w:val="en-US"/>
        </w:rPr>
        <w:t>., “</w:t>
      </w:r>
      <w:r w:rsidRPr="000B5571">
        <w:rPr>
          <w:rFonts w:ascii="Arial" w:hAnsi="Arial" w:cs="Arial"/>
          <w:bCs/>
          <w:sz w:val="18"/>
          <w:szCs w:val="18"/>
          <w:lang w:val="en-US"/>
        </w:rPr>
        <w:t xml:space="preserve">Stable expression of a neuronal dopaminergic progenitor phenotype in cell lines derived from human amniotic fluid cells.”, </w:t>
      </w:r>
      <w:r w:rsidRPr="000B5571">
        <w:rPr>
          <w:rFonts w:ascii="Arial" w:hAnsi="Arial" w:cs="Arial"/>
          <w:bCs/>
          <w:i/>
          <w:sz w:val="18"/>
          <w:szCs w:val="18"/>
          <w:lang w:val="en-US"/>
        </w:rPr>
        <w:t>J Neurosci Res.</w:t>
      </w:r>
      <w:r w:rsidRPr="000B5571">
        <w:rPr>
          <w:rFonts w:ascii="Arial" w:hAnsi="Arial" w:cs="Arial"/>
          <w:bCs/>
          <w:sz w:val="18"/>
          <w:szCs w:val="18"/>
          <w:lang w:val="en-US"/>
        </w:rPr>
        <w:t xml:space="preserve"> 2006 May 15;83(7):1190-200.</w:t>
      </w:r>
    </w:p>
    <w:p w14:paraId="4673197C" w14:textId="77777777" w:rsidR="00530150" w:rsidRPr="000B5571" w:rsidRDefault="00530150" w:rsidP="00530150">
      <w:pPr>
        <w:numPr>
          <w:ilvl w:val="0"/>
          <w:numId w:val="4"/>
        </w:numPr>
        <w:spacing w:after="0" w:line="240" w:lineRule="auto"/>
        <w:rPr>
          <w:rFonts w:ascii="Arial" w:hAnsi="Arial" w:cs="Arial"/>
          <w:sz w:val="18"/>
          <w:lang w:val="en-US"/>
        </w:rPr>
      </w:pPr>
      <w:r w:rsidRPr="000B5571">
        <w:rPr>
          <w:rFonts w:ascii="Arial" w:hAnsi="Arial" w:cs="Arial"/>
          <w:sz w:val="18"/>
          <w:lang w:val="en-US"/>
        </w:rPr>
        <w:t xml:space="preserve">A. C. Papassavas, V. Gioka, T. </w:t>
      </w:r>
      <w:r w:rsidRPr="000B5571">
        <w:rPr>
          <w:rFonts w:ascii="Arial" w:hAnsi="Arial" w:cs="Arial"/>
          <w:b/>
          <w:sz w:val="18"/>
          <w:lang w:val="en-US"/>
        </w:rPr>
        <w:t>Chatzistamatiou, T</w:t>
      </w:r>
      <w:r w:rsidRPr="000B5571">
        <w:rPr>
          <w:rFonts w:ascii="Arial" w:hAnsi="Arial" w:cs="Arial"/>
          <w:sz w:val="18"/>
          <w:lang w:val="en-US"/>
        </w:rPr>
        <w:t xml:space="preserve">. Kokkinos, I. Anagnostakis, G. Gecka, I. Redoukas, G. Paterakis, C. Stavropoulos-Giokas.  “A strategy of splitting individual high volume cord blood units into two half subunits prior to processing increases the recovery of cells and facilitates ex vivo expansion of the infused haematopoietic progenitor cells in adults”, </w:t>
      </w:r>
      <w:r w:rsidRPr="000B5571">
        <w:rPr>
          <w:rFonts w:ascii="Arial" w:hAnsi="Arial" w:cs="Arial"/>
          <w:i/>
          <w:sz w:val="18"/>
          <w:lang w:val="en-US"/>
        </w:rPr>
        <w:t>Int J Lab Hematol</w:t>
      </w:r>
      <w:r w:rsidRPr="000B5571">
        <w:rPr>
          <w:rFonts w:ascii="Arial" w:hAnsi="Arial" w:cs="Arial"/>
          <w:sz w:val="18"/>
          <w:lang w:val="en-US"/>
        </w:rPr>
        <w:t>. 2008 Apr;30(2):124-32.</w:t>
      </w:r>
    </w:p>
    <w:p w14:paraId="48A58B61" w14:textId="77777777" w:rsidR="00530150" w:rsidRPr="000B5571" w:rsidRDefault="00530150" w:rsidP="00530150">
      <w:pPr>
        <w:numPr>
          <w:ilvl w:val="0"/>
          <w:numId w:val="4"/>
        </w:numPr>
        <w:spacing w:after="0" w:line="240" w:lineRule="auto"/>
        <w:rPr>
          <w:rFonts w:ascii="Arial" w:hAnsi="Arial" w:cs="Arial"/>
          <w:sz w:val="18"/>
          <w:lang w:val="en-US"/>
        </w:rPr>
      </w:pPr>
      <w:r w:rsidRPr="000B5571">
        <w:rPr>
          <w:rFonts w:ascii="Arial" w:hAnsi="Arial" w:cs="Arial"/>
          <w:sz w:val="18"/>
          <w:lang w:val="en-US"/>
        </w:rPr>
        <w:t xml:space="preserve">Zografou A, Papadopoulos O, Tsigris C, Kavantzas N, Michalopoulos E, </w:t>
      </w:r>
      <w:r w:rsidRPr="000B5571">
        <w:rPr>
          <w:rFonts w:ascii="Arial" w:hAnsi="Arial" w:cs="Arial"/>
          <w:b/>
          <w:sz w:val="18"/>
          <w:lang w:val="en-US"/>
        </w:rPr>
        <w:t>Chatzistamatiou T,</w:t>
      </w:r>
      <w:r w:rsidRPr="000B5571">
        <w:rPr>
          <w:rFonts w:ascii="Arial" w:hAnsi="Arial" w:cs="Arial"/>
          <w:sz w:val="18"/>
          <w:lang w:val="en-US"/>
        </w:rPr>
        <w:t xml:space="preserve"> Papassavas A, Stavropoulou-Gioka C, Dontas I, Perrea D  “Autologous transplantation of adipose-derived stem cells enhances skin graft survival and wound healing in diabetic rats”. </w:t>
      </w:r>
      <w:r w:rsidRPr="000B5571">
        <w:rPr>
          <w:rFonts w:ascii="Arial" w:hAnsi="Arial" w:cs="Arial"/>
          <w:i/>
          <w:sz w:val="18"/>
          <w:lang w:val="en-US"/>
        </w:rPr>
        <w:t>Ann Plast Surg</w:t>
      </w:r>
      <w:r w:rsidRPr="000B5571">
        <w:rPr>
          <w:rFonts w:ascii="Arial" w:hAnsi="Arial" w:cs="Arial"/>
          <w:sz w:val="18"/>
          <w:lang w:val="en-US"/>
        </w:rPr>
        <w:t>. 2013 Aug;71(2):225-32.</w:t>
      </w:r>
    </w:p>
    <w:p w14:paraId="11E0E035" w14:textId="77777777" w:rsidR="00530150" w:rsidRPr="000B5571" w:rsidRDefault="00530150" w:rsidP="00530150">
      <w:pPr>
        <w:numPr>
          <w:ilvl w:val="0"/>
          <w:numId w:val="4"/>
        </w:numPr>
        <w:spacing w:after="0" w:line="240" w:lineRule="auto"/>
        <w:rPr>
          <w:rFonts w:ascii="Arial" w:hAnsi="Arial" w:cs="Arial"/>
          <w:sz w:val="18"/>
          <w:lang w:val="en-US"/>
        </w:rPr>
      </w:pPr>
      <w:r w:rsidRPr="000B5571">
        <w:rPr>
          <w:rFonts w:ascii="Arial" w:hAnsi="Arial" w:cs="Arial"/>
          <w:sz w:val="18"/>
          <w:lang w:val="en-US"/>
        </w:rPr>
        <w:t xml:space="preserve">Anagnostakis I, Papassavas AC, Michalopoulos E, </w:t>
      </w:r>
      <w:r w:rsidRPr="000B5571">
        <w:rPr>
          <w:rFonts w:ascii="Arial" w:hAnsi="Arial" w:cs="Arial"/>
          <w:b/>
          <w:sz w:val="18"/>
          <w:lang w:val="en-US"/>
        </w:rPr>
        <w:t>Chatzistamatiou T</w:t>
      </w:r>
      <w:r w:rsidRPr="000B5571">
        <w:rPr>
          <w:rFonts w:ascii="Arial" w:hAnsi="Arial" w:cs="Arial"/>
          <w:sz w:val="18"/>
          <w:lang w:val="en-US"/>
        </w:rPr>
        <w:t xml:space="preserve">, Andriopoulou S, Tsakris A, Stavropoulos-Giokas C. “Successful short-term cryopreservation of volume-reduced cord blood units in a cryogenic mechanical freezer: effects on cell recovery, viability, and clonogenic potential”. </w:t>
      </w:r>
      <w:r w:rsidRPr="000B5571">
        <w:rPr>
          <w:rFonts w:ascii="Arial" w:hAnsi="Arial" w:cs="Arial"/>
          <w:i/>
          <w:sz w:val="18"/>
          <w:lang w:val="en-US"/>
        </w:rPr>
        <w:t>Transfusion.</w:t>
      </w:r>
      <w:r w:rsidRPr="000B5571">
        <w:rPr>
          <w:rFonts w:ascii="Arial" w:hAnsi="Arial" w:cs="Arial"/>
          <w:sz w:val="18"/>
          <w:lang w:val="en-US"/>
        </w:rPr>
        <w:t xml:space="preserve"> 2014 Jan;54(1):211-23</w:t>
      </w:r>
    </w:p>
    <w:p w14:paraId="7B060E2B" w14:textId="77777777" w:rsidR="00530150" w:rsidRPr="000B5571" w:rsidRDefault="00530150" w:rsidP="00530150">
      <w:pPr>
        <w:numPr>
          <w:ilvl w:val="0"/>
          <w:numId w:val="4"/>
        </w:numPr>
        <w:spacing w:after="0" w:line="240" w:lineRule="auto"/>
        <w:rPr>
          <w:rFonts w:ascii="Arial" w:hAnsi="Arial" w:cs="Arial"/>
          <w:sz w:val="18"/>
          <w:lang w:val="en-US"/>
        </w:rPr>
      </w:pPr>
      <w:r w:rsidRPr="000B5571">
        <w:rPr>
          <w:rFonts w:ascii="Arial" w:hAnsi="Arial" w:cs="Arial"/>
          <w:b/>
          <w:sz w:val="18"/>
          <w:lang w:val="en-US"/>
        </w:rPr>
        <w:t>Chatzistamatiou TK</w:t>
      </w:r>
      <w:r w:rsidRPr="000B5571">
        <w:rPr>
          <w:rFonts w:ascii="Arial" w:hAnsi="Arial" w:cs="Arial"/>
          <w:sz w:val="18"/>
          <w:lang w:val="en-US"/>
        </w:rPr>
        <w:t xml:space="preserve">, Papassavas AC, Michalopoulos E, Gamaloutsos C, Mallis P, Gontika I, Panagouli E, Koussoulakos SL, Stavropoulos-Giokas C. “Optimizing isolation culture and freezing methods to preserve Wharton's jelly's mesenchymal stem cell (MSC) properties: an MSC banking protocol validation for the Hellenic Cord Blood Bank. </w:t>
      </w:r>
      <w:r w:rsidRPr="000B5571">
        <w:rPr>
          <w:rFonts w:ascii="Arial" w:hAnsi="Arial" w:cs="Arial"/>
          <w:i/>
          <w:sz w:val="18"/>
          <w:lang w:val="en-US"/>
        </w:rPr>
        <w:t>Transfusion. 2014 Dec;54(12):3108-20</w:t>
      </w:r>
      <w:r w:rsidRPr="000B5571">
        <w:rPr>
          <w:rFonts w:ascii="Arial" w:hAnsi="Arial" w:cs="Arial"/>
          <w:sz w:val="18"/>
          <w:lang w:val="en-US"/>
        </w:rPr>
        <w:t>.</w:t>
      </w:r>
    </w:p>
    <w:p w14:paraId="325A7B50" w14:textId="77777777" w:rsidR="00530150" w:rsidRPr="000B5571" w:rsidRDefault="00530150" w:rsidP="00530150">
      <w:pPr>
        <w:numPr>
          <w:ilvl w:val="0"/>
          <w:numId w:val="4"/>
        </w:numPr>
        <w:spacing w:after="0" w:line="240" w:lineRule="auto"/>
        <w:rPr>
          <w:rFonts w:ascii="Arial" w:hAnsi="Arial" w:cs="Arial"/>
          <w:sz w:val="18"/>
          <w:lang w:val="en-US"/>
        </w:rPr>
      </w:pPr>
      <w:r w:rsidRPr="000B5571">
        <w:rPr>
          <w:rFonts w:ascii="Arial" w:hAnsi="Arial" w:cs="Arial"/>
          <w:sz w:val="18"/>
          <w:lang w:val="en-US"/>
        </w:rPr>
        <w:t xml:space="preserve">Mallis P, Gontika I, Poulogiannopoulos T, Zoidakis J, Vlahou A, Michalopoulos E, </w:t>
      </w:r>
      <w:r w:rsidRPr="000B5571">
        <w:rPr>
          <w:rFonts w:ascii="Arial" w:hAnsi="Arial" w:cs="Arial"/>
          <w:b/>
          <w:sz w:val="18"/>
          <w:lang w:val="en-US"/>
        </w:rPr>
        <w:t>Chatzistamatiou T,</w:t>
      </w:r>
      <w:r w:rsidRPr="000B5571">
        <w:rPr>
          <w:rFonts w:ascii="Arial" w:hAnsi="Arial" w:cs="Arial"/>
          <w:sz w:val="18"/>
          <w:lang w:val="en-US"/>
        </w:rPr>
        <w:t xml:space="preserve"> Papassavas A, Stavropoulos-Giokas C. “Evaluation of decellularization in umbilical cord artery.” </w:t>
      </w:r>
      <w:r w:rsidRPr="000B5571">
        <w:rPr>
          <w:rFonts w:ascii="Arial" w:hAnsi="Arial" w:cs="Arial"/>
          <w:i/>
          <w:sz w:val="18"/>
          <w:lang w:val="en-US"/>
        </w:rPr>
        <w:t>Transplant Proc.</w:t>
      </w:r>
      <w:r w:rsidRPr="000B5571">
        <w:rPr>
          <w:rFonts w:ascii="Arial" w:hAnsi="Arial" w:cs="Arial"/>
          <w:sz w:val="18"/>
          <w:lang w:val="en-US"/>
        </w:rPr>
        <w:t xml:space="preserve"> 2014;46(9):3232-9</w:t>
      </w:r>
    </w:p>
    <w:p w14:paraId="543970EC" w14:textId="77777777" w:rsidR="00530150" w:rsidRPr="000B5571" w:rsidRDefault="00530150" w:rsidP="00530150">
      <w:pPr>
        <w:numPr>
          <w:ilvl w:val="0"/>
          <w:numId w:val="4"/>
        </w:numPr>
        <w:spacing w:after="0" w:line="240" w:lineRule="auto"/>
        <w:rPr>
          <w:sz w:val="11"/>
          <w:szCs w:val="11"/>
        </w:rPr>
      </w:pPr>
      <w:r w:rsidRPr="000B5571">
        <w:rPr>
          <w:rFonts w:ascii="Arial" w:hAnsi="Arial" w:cs="Arial"/>
          <w:sz w:val="18"/>
          <w:lang w:val="en-US"/>
        </w:rPr>
        <w:lastRenderedPageBreak/>
        <w:t xml:space="preserve">Andriopoulou S, Anagnostakis I, Michalopoulos E, Panagouli E, </w:t>
      </w:r>
      <w:r w:rsidRPr="000B5571">
        <w:rPr>
          <w:rFonts w:ascii="Arial" w:hAnsi="Arial" w:cs="Arial"/>
          <w:b/>
          <w:sz w:val="18"/>
          <w:lang w:val="en-US"/>
        </w:rPr>
        <w:t>Chatzistamatiou T,</w:t>
      </w:r>
      <w:r w:rsidRPr="000B5571">
        <w:rPr>
          <w:rFonts w:ascii="Arial" w:hAnsi="Arial" w:cs="Arial"/>
          <w:sz w:val="18"/>
          <w:lang w:val="en-US"/>
        </w:rPr>
        <w:t xml:space="preserve"> Papassavas A</w:t>
      </w:r>
      <w:r w:rsidRPr="000B5571">
        <w:rPr>
          <w:rFonts w:ascii="Arial" w:hAnsi="Arial" w:cs="Arial"/>
          <w:sz w:val="18"/>
        </w:rPr>
        <w:t xml:space="preserve"> </w:t>
      </w:r>
      <w:r w:rsidRPr="000B5571">
        <w:rPr>
          <w:rFonts w:ascii="Arial" w:hAnsi="Arial" w:cs="Arial"/>
          <w:sz w:val="18"/>
          <w:lang w:val="en-IE"/>
        </w:rPr>
        <w:t>and</w:t>
      </w:r>
      <w:r w:rsidRPr="000B5571">
        <w:rPr>
          <w:rFonts w:ascii="Arial" w:hAnsi="Arial" w:cs="Arial"/>
          <w:sz w:val="18"/>
          <w:lang w:val="en-US"/>
        </w:rPr>
        <w:t xml:space="preserve"> Stavropoulos-Giokas C. “Attached Segments and Cryovial Samples as a Useful Tool in Cord Blood Banking Quality Control”. </w:t>
      </w:r>
      <w:r w:rsidRPr="000B5571">
        <w:rPr>
          <w:rFonts w:ascii="Arial" w:hAnsi="Arial" w:cs="Arial"/>
          <w:i/>
          <w:sz w:val="18"/>
          <w:lang w:val="en-US"/>
        </w:rPr>
        <w:t>J Hematol.</w:t>
      </w:r>
      <w:r w:rsidRPr="000B5571">
        <w:rPr>
          <w:rFonts w:ascii="Arial" w:hAnsi="Arial" w:cs="Arial"/>
          <w:sz w:val="18"/>
          <w:lang w:val="en-US"/>
        </w:rPr>
        <w:t xml:space="preserve"> 2015;4(1):125-130</w:t>
      </w:r>
    </w:p>
    <w:p w14:paraId="3AADE4CD" w14:textId="77777777" w:rsidR="00530150" w:rsidRPr="000B5571" w:rsidRDefault="00530150" w:rsidP="00530150">
      <w:pPr>
        <w:numPr>
          <w:ilvl w:val="0"/>
          <w:numId w:val="4"/>
        </w:numPr>
        <w:spacing w:after="0" w:line="240" w:lineRule="auto"/>
        <w:rPr>
          <w:rFonts w:ascii="Arial" w:hAnsi="Arial" w:cs="Arial"/>
          <w:sz w:val="18"/>
          <w:lang w:val="en-US"/>
        </w:rPr>
      </w:pPr>
      <w:r w:rsidRPr="000B5571">
        <w:rPr>
          <w:rFonts w:ascii="Arial" w:hAnsi="Arial" w:cs="Arial"/>
          <w:sz w:val="18"/>
          <w:lang w:val="en-US"/>
        </w:rPr>
        <w:t>Christou</w:t>
      </w:r>
      <w:r w:rsidRPr="000B5571">
        <w:rPr>
          <w:rFonts w:ascii="Arial" w:hAnsi="Arial" w:cs="Arial"/>
          <w:sz w:val="18"/>
        </w:rPr>
        <w:t xml:space="preserve"> I, </w:t>
      </w:r>
      <w:r w:rsidRPr="000B5571">
        <w:rPr>
          <w:rFonts w:ascii="Arial" w:hAnsi="Arial" w:cs="Arial"/>
          <w:sz w:val="18"/>
          <w:lang w:val="en-US"/>
        </w:rPr>
        <w:t>Mallis</w:t>
      </w:r>
      <w:r w:rsidRPr="000B5571">
        <w:rPr>
          <w:rFonts w:ascii="Arial" w:hAnsi="Arial" w:cs="Arial"/>
          <w:sz w:val="18"/>
        </w:rPr>
        <w:t xml:space="preserve"> P, </w:t>
      </w:r>
      <w:r w:rsidRPr="000B5571">
        <w:rPr>
          <w:rFonts w:ascii="Arial" w:hAnsi="Arial" w:cs="Arial"/>
          <w:sz w:val="18"/>
          <w:lang w:val="en-US"/>
        </w:rPr>
        <w:t>Michalopoulos</w:t>
      </w:r>
      <w:r w:rsidRPr="000B5571">
        <w:rPr>
          <w:rFonts w:ascii="Arial" w:hAnsi="Arial" w:cs="Arial"/>
          <w:sz w:val="18"/>
        </w:rPr>
        <w:t xml:space="preserve"> E, </w:t>
      </w:r>
      <w:r w:rsidRPr="000B5571">
        <w:rPr>
          <w:rFonts w:ascii="Arial" w:hAnsi="Arial" w:cs="Arial"/>
          <w:b/>
          <w:bCs/>
          <w:sz w:val="18"/>
          <w:lang w:val="en-US"/>
        </w:rPr>
        <w:t>Chatzistamatiou</w:t>
      </w:r>
      <w:r w:rsidRPr="000B5571">
        <w:rPr>
          <w:rFonts w:ascii="Arial" w:hAnsi="Arial" w:cs="Arial"/>
          <w:b/>
          <w:bCs/>
          <w:sz w:val="18"/>
        </w:rPr>
        <w:t xml:space="preserve"> T</w:t>
      </w:r>
      <w:r w:rsidRPr="000B5571">
        <w:rPr>
          <w:rFonts w:ascii="Arial" w:hAnsi="Arial" w:cs="Arial"/>
          <w:sz w:val="18"/>
        </w:rPr>
        <w:t xml:space="preserve">, </w:t>
      </w:r>
      <w:r w:rsidRPr="000B5571">
        <w:rPr>
          <w:rFonts w:ascii="Arial" w:hAnsi="Arial" w:cs="Arial"/>
          <w:sz w:val="18"/>
          <w:lang w:val="en-US"/>
        </w:rPr>
        <w:t>Mermelekas</w:t>
      </w:r>
      <w:r w:rsidRPr="000B5571">
        <w:rPr>
          <w:rFonts w:ascii="Arial" w:hAnsi="Arial" w:cs="Arial"/>
          <w:sz w:val="18"/>
        </w:rPr>
        <w:t xml:space="preserve"> G, </w:t>
      </w:r>
      <w:r w:rsidRPr="000B5571">
        <w:rPr>
          <w:rFonts w:ascii="Arial" w:hAnsi="Arial" w:cs="Arial"/>
          <w:sz w:val="18"/>
          <w:lang w:val="en-US"/>
        </w:rPr>
        <w:t>Zoidakis</w:t>
      </w:r>
      <w:r w:rsidRPr="000B5571">
        <w:rPr>
          <w:rFonts w:ascii="Arial" w:hAnsi="Arial" w:cs="Arial"/>
          <w:sz w:val="18"/>
        </w:rPr>
        <w:t xml:space="preserve"> J, </w:t>
      </w:r>
      <w:r w:rsidRPr="000B5571">
        <w:rPr>
          <w:rFonts w:ascii="Arial" w:hAnsi="Arial" w:cs="Arial"/>
          <w:sz w:val="18"/>
          <w:lang w:val="en-US"/>
        </w:rPr>
        <w:t>Vlahou</w:t>
      </w:r>
      <w:r w:rsidRPr="000B5571">
        <w:rPr>
          <w:rFonts w:ascii="Arial" w:hAnsi="Arial" w:cs="Arial"/>
          <w:sz w:val="18"/>
        </w:rPr>
        <w:t xml:space="preserve"> A </w:t>
      </w:r>
      <w:r w:rsidRPr="000B5571">
        <w:rPr>
          <w:rFonts w:ascii="Arial" w:hAnsi="Arial" w:cs="Arial"/>
          <w:sz w:val="18"/>
          <w:lang w:val="en-US"/>
        </w:rPr>
        <w:t>and</w:t>
      </w:r>
      <w:r w:rsidRPr="000B5571">
        <w:rPr>
          <w:rFonts w:ascii="Arial" w:hAnsi="Arial" w:cs="Arial"/>
          <w:sz w:val="18"/>
        </w:rPr>
        <w:t xml:space="preserve">  </w:t>
      </w:r>
      <w:r w:rsidRPr="000B5571">
        <w:rPr>
          <w:rFonts w:ascii="Arial" w:hAnsi="Arial" w:cs="Arial"/>
          <w:sz w:val="18"/>
          <w:lang w:val="en-US"/>
        </w:rPr>
        <w:t>Stavropoulos</w:t>
      </w:r>
      <w:r w:rsidRPr="000B5571">
        <w:rPr>
          <w:rFonts w:ascii="Arial" w:hAnsi="Arial" w:cs="Arial"/>
          <w:sz w:val="18"/>
        </w:rPr>
        <w:t>-</w:t>
      </w:r>
      <w:r w:rsidRPr="000B5571">
        <w:rPr>
          <w:rFonts w:ascii="Arial" w:hAnsi="Arial" w:cs="Arial"/>
          <w:sz w:val="18"/>
          <w:lang w:val="en-US"/>
        </w:rPr>
        <w:t>Giokas</w:t>
      </w:r>
      <w:r w:rsidRPr="000B5571">
        <w:rPr>
          <w:rFonts w:ascii="Arial" w:hAnsi="Arial" w:cs="Arial"/>
          <w:sz w:val="18"/>
        </w:rPr>
        <w:t xml:space="preserve"> C. “</w:t>
      </w:r>
      <w:r w:rsidRPr="000B5571">
        <w:rPr>
          <w:rFonts w:ascii="Arial" w:hAnsi="Arial" w:cs="Arial"/>
          <w:sz w:val="18"/>
          <w:lang w:val="en-US"/>
        </w:rPr>
        <w:t xml:space="preserve">Evaluation of Peripheral Blood and Cord Blood Platelet Lysates in Isolation and Expansion of Multipotent Mesenchymal Stromal Cells”. </w:t>
      </w:r>
      <w:r w:rsidRPr="000B5571">
        <w:rPr>
          <w:rStyle w:val="Emphasis"/>
          <w:rFonts w:ascii="Arial" w:hAnsi="Arial" w:cs="Arial"/>
          <w:color w:val="222222"/>
          <w:sz w:val="18"/>
          <w:szCs w:val="18"/>
          <w:shd w:val="clear" w:color="auto" w:fill="FFFFFF"/>
        </w:rPr>
        <w:t>Bioengineering</w:t>
      </w:r>
      <w:r w:rsidRPr="000B5571">
        <w:rPr>
          <w:rFonts w:ascii="Arial" w:hAnsi="Arial" w:cs="Arial"/>
          <w:color w:val="222222"/>
          <w:sz w:val="18"/>
          <w:szCs w:val="18"/>
          <w:shd w:val="clear" w:color="auto" w:fill="FFFFFF"/>
        </w:rPr>
        <w:t> </w:t>
      </w:r>
      <w:r w:rsidRPr="00923DB5">
        <w:rPr>
          <w:rFonts w:ascii="Arial" w:hAnsi="Arial" w:cs="Arial"/>
          <w:color w:val="222222"/>
          <w:sz w:val="18"/>
          <w:szCs w:val="18"/>
          <w:shd w:val="clear" w:color="auto" w:fill="FFFFFF"/>
        </w:rPr>
        <w:t>2018,</w:t>
      </w:r>
      <w:r w:rsidRPr="000B5571">
        <w:rPr>
          <w:rFonts w:ascii="Arial" w:hAnsi="Arial" w:cs="Arial"/>
          <w:color w:val="222222"/>
          <w:sz w:val="18"/>
          <w:szCs w:val="18"/>
          <w:shd w:val="clear" w:color="auto" w:fill="FFFFFF"/>
        </w:rPr>
        <w:t> </w:t>
      </w:r>
      <w:r w:rsidRPr="000B5571">
        <w:rPr>
          <w:rStyle w:val="Emphasis"/>
          <w:rFonts w:ascii="Arial" w:hAnsi="Arial" w:cs="Arial"/>
          <w:color w:val="222222"/>
          <w:sz w:val="18"/>
          <w:szCs w:val="18"/>
          <w:shd w:val="clear" w:color="auto" w:fill="FFFFFF"/>
        </w:rPr>
        <w:t>5</w:t>
      </w:r>
      <w:r w:rsidRPr="000B5571">
        <w:rPr>
          <w:rFonts w:ascii="Arial" w:hAnsi="Arial" w:cs="Arial"/>
          <w:color w:val="222222"/>
          <w:sz w:val="18"/>
          <w:szCs w:val="18"/>
          <w:shd w:val="clear" w:color="auto" w:fill="FFFFFF"/>
        </w:rPr>
        <w:t>(1), 19; doi:10.3390/bioengineering5010019</w:t>
      </w:r>
    </w:p>
    <w:p w14:paraId="288C6331" w14:textId="77777777" w:rsidR="00AB3983" w:rsidRPr="00C26826" w:rsidRDefault="00AB3983" w:rsidP="00AB3983">
      <w:pPr>
        <w:ind w:left="360"/>
        <w:rPr>
          <w:rFonts w:ascii="Arial" w:hAnsi="Arial" w:cs="Arial"/>
          <w:sz w:val="18"/>
          <w:u w:val="single"/>
          <w:lang w:val="en-US"/>
        </w:rPr>
      </w:pPr>
    </w:p>
    <w:p w14:paraId="00A34E23" w14:textId="69A6027B" w:rsidR="00AF4969" w:rsidRPr="00923DB5" w:rsidRDefault="00AF4969" w:rsidP="00AF4969">
      <w:pPr>
        <w:rPr>
          <w:rFonts w:ascii="Arial" w:hAnsi="Arial" w:cs="Arial"/>
          <w:sz w:val="18"/>
          <w:lang w:val="el-GR"/>
        </w:rPr>
      </w:pPr>
      <w:r>
        <w:rPr>
          <w:rFonts w:ascii="Arial" w:hAnsi="Arial" w:cs="Arial"/>
          <w:sz w:val="18"/>
          <w:u w:val="single"/>
          <w:lang w:val="el-GR"/>
        </w:rPr>
        <w:t>Βιβλιογραφικές ανασκοπήσεις</w:t>
      </w:r>
      <w:r>
        <w:rPr>
          <w:rFonts w:ascii="Arial" w:hAnsi="Arial" w:cs="Arial"/>
          <w:sz w:val="18"/>
          <w:u w:val="single"/>
          <w:lang w:val="el-GR"/>
        </w:rPr>
        <w:t xml:space="preserve"> σε επιστημονικά έντυπα</w:t>
      </w:r>
      <w:r w:rsidR="00923DB5" w:rsidRPr="00923DB5">
        <w:rPr>
          <w:rFonts w:ascii="Arial" w:hAnsi="Arial" w:cs="Arial"/>
          <w:sz w:val="18"/>
          <w:u w:val="single"/>
          <w:lang w:val="el-GR"/>
        </w:rPr>
        <w:t>.</w:t>
      </w:r>
    </w:p>
    <w:p w14:paraId="13F94472" w14:textId="04B4B602" w:rsidR="00AF4969" w:rsidRPr="00AF4969" w:rsidRDefault="00AF4969" w:rsidP="00AF4969">
      <w:pPr>
        <w:numPr>
          <w:ilvl w:val="0"/>
          <w:numId w:val="4"/>
        </w:numPr>
        <w:spacing w:after="0" w:line="240" w:lineRule="auto"/>
        <w:rPr>
          <w:rFonts w:ascii="Arial" w:hAnsi="Arial" w:cs="Arial"/>
          <w:sz w:val="18"/>
        </w:rPr>
      </w:pPr>
      <w:r w:rsidRPr="000B5571">
        <w:rPr>
          <w:rFonts w:ascii="Arial" w:hAnsi="Arial" w:cs="Arial"/>
          <w:bCs/>
          <w:sz w:val="18"/>
        </w:rPr>
        <w:t>M</w:t>
      </w:r>
      <w:r>
        <w:rPr>
          <w:rFonts w:ascii="Arial" w:hAnsi="Arial" w:cs="Arial"/>
          <w:bCs/>
          <w:sz w:val="18"/>
        </w:rPr>
        <w:t xml:space="preserve">allis P, Michalopoulos E, </w:t>
      </w:r>
      <w:r w:rsidRPr="000B5571">
        <w:rPr>
          <w:rFonts w:ascii="Arial" w:hAnsi="Arial" w:cs="Arial"/>
          <w:b/>
          <w:sz w:val="18"/>
          <w:lang w:val="en-US"/>
        </w:rPr>
        <w:t>Chatzistamatiou T</w:t>
      </w:r>
      <w:r>
        <w:rPr>
          <w:rFonts w:ascii="Arial" w:hAnsi="Arial" w:cs="Arial"/>
          <w:b/>
          <w:sz w:val="18"/>
          <w:lang w:val="en-US"/>
        </w:rPr>
        <w:t xml:space="preserve"> </w:t>
      </w:r>
      <w:r w:rsidRPr="000B5571">
        <w:rPr>
          <w:rFonts w:ascii="Arial" w:hAnsi="Arial" w:cs="Arial"/>
          <w:sz w:val="18"/>
          <w:lang w:val="en-IE"/>
        </w:rPr>
        <w:t>and</w:t>
      </w:r>
      <w:r w:rsidRPr="000B5571">
        <w:rPr>
          <w:rFonts w:ascii="Arial" w:hAnsi="Arial" w:cs="Arial"/>
          <w:sz w:val="18"/>
          <w:lang w:val="en-US"/>
        </w:rPr>
        <w:t xml:space="preserve"> Stavropoulos-Giokas C</w:t>
      </w:r>
      <w:r w:rsidRPr="00AF4969">
        <w:rPr>
          <w:rFonts w:ascii="Arial" w:hAnsi="Arial" w:cs="Arial"/>
          <w:sz w:val="18"/>
        </w:rPr>
        <w:t>, “Mesenchymal stromal cells as potential immunomodulatory players in severe acute respiratory distress syndrome induced by SARS-CoV-2 infection</w:t>
      </w:r>
      <w:r w:rsidRPr="00AF4969">
        <w:rPr>
          <w:rFonts w:ascii="Arial" w:hAnsi="Arial" w:cs="Arial"/>
          <w:bCs/>
          <w:sz w:val="18"/>
          <w:szCs w:val="18"/>
        </w:rPr>
        <w:t xml:space="preserve">”, </w:t>
      </w:r>
      <w:r w:rsidR="00923DB5" w:rsidRPr="00923DB5">
        <w:rPr>
          <w:rFonts w:ascii="Arial" w:hAnsi="Arial" w:cs="Arial"/>
          <w:bCs/>
          <w:i/>
          <w:sz w:val="18"/>
          <w:szCs w:val="18"/>
          <w:lang w:val="en-US"/>
        </w:rPr>
        <w:t xml:space="preserve">World J Stem Cells </w:t>
      </w:r>
      <w:r w:rsidR="00923DB5" w:rsidRPr="00923DB5">
        <w:rPr>
          <w:rFonts w:ascii="Arial" w:hAnsi="Arial" w:cs="Arial"/>
          <w:bCs/>
          <w:iCs/>
          <w:sz w:val="18"/>
          <w:szCs w:val="18"/>
          <w:lang w:val="en-US"/>
        </w:rPr>
        <w:t>2020; 12(8): 731-751</w:t>
      </w:r>
      <w:r w:rsidRPr="00923DB5">
        <w:rPr>
          <w:rFonts w:ascii="Arial" w:hAnsi="Arial" w:cs="Arial"/>
          <w:bCs/>
          <w:iCs/>
          <w:sz w:val="18"/>
          <w:szCs w:val="18"/>
        </w:rPr>
        <w:t>.</w:t>
      </w:r>
    </w:p>
    <w:p w14:paraId="56A8C550" w14:textId="77777777" w:rsidR="00AF4969" w:rsidRPr="00AF4969" w:rsidRDefault="00AF4969" w:rsidP="00AF4969">
      <w:pPr>
        <w:ind w:left="360"/>
        <w:rPr>
          <w:rFonts w:ascii="Arial" w:hAnsi="Arial" w:cs="Arial"/>
          <w:sz w:val="18"/>
          <w:u w:val="single"/>
        </w:rPr>
      </w:pPr>
    </w:p>
    <w:p w14:paraId="2CC613A9" w14:textId="2B8EC452" w:rsidR="00AB3983" w:rsidRPr="00954BBE" w:rsidRDefault="00EA4914" w:rsidP="00AB3983">
      <w:pPr>
        <w:rPr>
          <w:rFonts w:ascii="Arial" w:hAnsi="Arial" w:cs="Arial"/>
          <w:sz w:val="18"/>
          <w:u w:val="single"/>
          <w:lang w:val="el-GR"/>
        </w:rPr>
      </w:pPr>
      <w:r>
        <w:rPr>
          <w:rFonts w:ascii="Arial" w:hAnsi="Arial" w:cs="Arial"/>
          <w:sz w:val="18"/>
          <w:u w:val="single"/>
          <w:lang w:val="el-GR"/>
        </w:rPr>
        <w:t>Προσκεκλημένος ομιλητής σε συνέδρια και εργαστήρια</w:t>
      </w:r>
      <w:r w:rsidR="00AB3983" w:rsidRPr="00954BBE">
        <w:rPr>
          <w:rFonts w:ascii="Arial" w:hAnsi="Arial" w:cs="Arial"/>
          <w:sz w:val="18"/>
          <w:u w:val="single"/>
          <w:lang w:val="el-GR"/>
        </w:rPr>
        <w:t>:</w:t>
      </w:r>
    </w:p>
    <w:p w14:paraId="45ED1176" w14:textId="77777777" w:rsidR="00AB3983" w:rsidRPr="00511FA4" w:rsidRDefault="00AB3983" w:rsidP="00AB3983">
      <w:pPr>
        <w:numPr>
          <w:ilvl w:val="0"/>
          <w:numId w:val="3"/>
        </w:numPr>
        <w:tabs>
          <w:tab w:val="clear" w:pos="3240"/>
          <w:tab w:val="num" w:pos="360"/>
        </w:tabs>
        <w:spacing w:after="0" w:line="240" w:lineRule="auto"/>
        <w:ind w:left="360"/>
        <w:rPr>
          <w:rFonts w:ascii="Arial" w:hAnsi="Arial" w:cs="Arial"/>
          <w:bCs/>
          <w:sz w:val="18"/>
          <w:szCs w:val="18"/>
          <w:lang w:val="en-US"/>
        </w:rPr>
      </w:pPr>
      <w:r w:rsidRPr="00511FA4">
        <w:rPr>
          <w:rFonts w:ascii="Arial" w:hAnsi="Arial" w:cs="Arial"/>
          <w:bCs/>
          <w:sz w:val="18"/>
          <w:szCs w:val="18"/>
          <w:lang w:val="en-US"/>
        </w:rPr>
        <w:t>3</w:t>
      </w:r>
      <w:r w:rsidRPr="00511FA4">
        <w:rPr>
          <w:rFonts w:ascii="Arial" w:hAnsi="Arial" w:cs="Arial"/>
          <w:bCs/>
          <w:sz w:val="18"/>
          <w:szCs w:val="18"/>
          <w:vertAlign w:val="superscript"/>
          <w:lang w:val="en-US"/>
        </w:rPr>
        <w:t xml:space="preserve">rd </w:t>
      </w:r>
      <w:r w:rsidRPr="00511FA4">
        <w:rPr>
          <w:rFonts w:ascii="Arial" w:hAnsi="Arial" w:cs="Arial"/>
          <w:bCs/>
          <w:sz w:val="18"/>
          <w:szCs w:val="18"/>
          <w:lang w:val="en-US"/>
        </w:rPr>
        <w:t>International Jordanian Congress of Allergy &amp; Immunology “from bench to clinic”, Amman, Jordan (2010) “</w:t>
      </w:r>
      <w:r w:rsidRPr="00511FA4">
        <w:rPr>
          <w:rFonts w:ascii="Arial" w:hAnsi="Arial" w:cs="Arial"/>
          <w:bCs/>
          <w:i/>
          <w:sz w:val="18"/>
          <w:szCs w:val="18"/>
          <w:lang w:val="en-US"/>
        </w:rPr>
        <w:t>The cord as a source of stem cells therapies</w:t>
      </w:r>
      <w:r w:rsidRPr="00511FA4">
        <w:rPr>
          <w:rFonts w:ascii="Arial" w:hAnsi="Arial" w:cs="Arial"/>
          <w:bCs/>
          <w:sz w:val="18"/>
          <w:szCs w:val="18"/>
          <w:lang w:val="en-US"/>
        </w:rPr>
        <w:t>” and “</w:t>
      </w:r>
      <w:r w:rsidRPr="00511FA4">
        <w:rPr>
          <w:rFonts w:ascii="Arial" w:hAnsi="Arial" w:cs="Arial"/>
          <w:bCs/>
          <w:i/>
          <w:sz w:val="18"/>
          <w:szCs w:val="18"/>
          <w:lang w:val="en-US"/>
        </w:rPr>
        <w:t>Cord blood bank: The future?</w:t>
      </w:r>
      <w:r w:rsidRPr="00511FA4">
        <w:rPr>
          <w:rFonts w:ascii="Arial" w:hAnsi="Arial" w:cs="Arial"/>
          <w:bCs/>
          <w:sz w:val="18"/>
          <w:szCs w:val="18"/>
          <w:lang w:val="en-US"/>
        </w:rPr>
        <w:t>”</w:t>
      </w:r>
    </w:p>
    <w:p w14:paraId="32C3B841" w14:textId="77777777" w:rsidR="00AB3983" w:rsidRPr="00511FA4" w:rsidRDefault="00AB3983" w:rsidP="00AB3983">
      <w:pPr>
        <w:numPr>
          <w:ilvl w:val="0"/>
          <w:numId w:val="3"/>
        </w:numPr>
        <w:tabs>
          <w:tab w:val="clear" w:pos="3240"/>
          <w:tab w:val="num" w:pos="-6804"/>
        </w:tabs>
        <w:spacing w:after="0" w:line="240" w:lineRule="auto"/>
        <w:ind w:left="426" w:hanging="426"/>
        <w:rPr>
          <w:rFonts w:ascii="Arial" w:hAnsi="Arial" w:cs="Arial"/>
          <w:sz w:val="18"/>
          <w:szCs w:val="18"/>
          <w:lang w:val="en-US"/>
        </w:rPr>
      </w:pPr>
      <w:r w:rsidRPr="00511FA4">
        <w:rPr>
          <w:rFonts w:ascii="Arial" w:hAnsi="Arial" w:cs="Arial"/>
          <w:bCs/>
          <w:sz w:val="18"/>
          <w:szCs w:val="18"/>
          <w:lang w:val="en-US"/>
        </w:rPr>
        <w:t>14t</w:t>
      </w:r>
      <w:r w:rsidRPr="00511FA4">
        <w:rPr>
          <w:rFonts w:ascii="Arial" w:hAnsi="Arial" w:cs="Arial"/>
          <w:bCs/>
          <w:sz w:val="18"/>
          <w:szCs w:val="18"/>
          <w:vertAlign w:val="superscript"/>
          <w:lang w:val="en-US"/>
        </w:rPr>
        <w:t>h</w:t>
      </w:r>
      <w:r w:rsidRPr="00511FA4">
        <w:rPr>
          <w:rFonts w:ascii="Arial" w:hAnsi="Arial" w:cs="Arial"/>
          <w:bCs/>
          <w:sz w:val="18"/>
          <w:szCs w:val="18"/>
          <w:lang w:val="en-US"/>
        </w:rPr>
        <w:t xml:space="preserve"> </w:t>
      </w:r>
      <w:r w:rsidRPr="00511FA4">
        <w:rPr>
          <w:rFonts w:ascii="Arial" w:hAnsi="Arial" w:cs="Arial"/>
          <w:bCs/>
          <w:sz w:val="18"/>
          <w:szCs w:val="18"/>
        </w:rPr>
        <w:t>Ι</w:t>
      </w:r>
      <w:r w:rsidRPr="00511FA4">
        <w:rPr>
          <w:rFonts w:ascii="Arial" w:hAnsi="Arial" w:cs="Arial"/>
          <w:bCs/>
          <w:sz w:val="18"/>
          <w:szCs w:val="18"/>
          <w:lang w:val="en-US"/>
        </w:rPr>
        <w:t>nternational Egyptian French Seminar of Clinical Immunology and Molecular Biology, Mansoura, Egypt (2011) “</w:t>
      </w:r>
      <w:r w:rsidRPr="00511FA4">
        <w:rPr>
          <w:rFonts w:ascii="Arial" w:hAnsi="Arial" w:cs="Arial"/>
          <w:bCs/>
          <w:i/>
          <w:iCs/>
          <w:sz w:val="18"/>
          <w:szCs w:val="18"/>
          <w:lang w:val="en-US"/>
        </w:rPr>
        <w:t>Cord blood bank system &amp; management</w:t>
      </w:r>
      <w:r w:rsidRPr="00511FA4">
        <w:rPr>
          <w:rFonts w:ascii="Arial" w:hAnsi="Arial" w:cs="Arial"/>
          <w:bCs/>
          <w:iCs/>
          <w:sz w:val="18"/>
          <w:szCs w:val="18"/>
          <w:lang w:val="en-US"/>
        </w:rPr>
        <w:t>”.</w:t>
      </w:r>
    </w:p>
    <w:p w14:paraId="19806E08" w14:textId="77777777" w:rsidR="00511FA4" w:rsidRPr="00511FA4" w:rsidRDefault="00511FA4" w:rsidP="00AB3983">
      <w:pPr>
        <w:pStyle w:val="ListParagraph"/>
        <w:numPr>
          <w:ilvl w:val="0"/>
          <w:numId w:val="3"/>
        </w:numPr>
        <w:tabs>
          <w:tab w:val="clear" w:pos="3240"/>
          <w:tab w:val="num" w:pos="-6804"/>
          <w:tab w:val="num" w:pos="743"/>
        </w:tabs>
        <w:spacing w:after="0" w:line="240" w:lineRule="auto"/>
        <w:ind w:left="426" w:hanging="426"/>
        <w:rPr>
          <w:rFonts w:ascii="Arial" w:hAnsi="Arial" w:cs="Arial"/>
          <w:sz w:val="18"/>
          <w:szCs w:val="18"/>
          <w:lang w:val="en-US"/>
        </w:rPr>
      </w:pPr>
      <w:r w:rsidRPr="00511FA4">
        <w:rPr>
          <w:rFonts w:ascii="Arial" w:hAnsi="Arial" w:cs="Arial"/>
          <w:sz w:val="18"/>
          <w:szCs w:val="18"/>
          <w:lang w:val="en-US"/>
        </w:rPr>
        <w:t>Workshop for licensed healthcare professionals, Athens, Greece (2013) “</w:t>
      </w:r>
      <w:r w:rsidRPr="00511FA4">
        <w:rPr>
          <w:rFonts w:ascii="Arial" w:hAnsi="Arial" w:cs="Arial"/>
          <w:i/>
          <w:iCs/>
          <w:sz w:val="18"/>
          <w:szCs w:val="18"/>
          <w:lang w:val="en-US"/>
        </w:rPr>
        <w:t xml:space="preserve">Umbilical Cord Blood Collection: regulation, quality and practical aspects” </w:t>
      </w:r>
    </w:p>
    <w:p w14:paraId="6F09E944" w14:textId="77777777" w:rsidR="00511FA4" w:rsidRPr="00511FA4" w:rsidRDefault="00511FA4" w:rsidP="00511FA4">
      <w:pPr>
        <w:numPr>
          <w:ilvl w:val="0"/>
          <w:numId w:val="3"/>
        </w:numPr>
        <w:tabs>
          <w:tab w:val="clear" w:pos="3240"/>
          <w:tab w:val="num" w:pos="-6804"/>
        </w:tabs>
        <w:spacing w:after="0" w:line="240" w:lineRule="auto"/>
        <w:ind w:left="426" w:hanging="426"/>
        <w:rPr>
          <w:rFonts w:ascii="Arial" w:hAnsi="Arial" w:cs="Arial"/>
          <w:bCs/>
          <w:sz w:val="18"/>
          <w:szCs w:val="18"/>
          <w:lang w:val="en-US"/>
        </w:rPr>
      </w:pPr>
      <w:r w:rsidRPr="00511FA4">
        <w:rPr>
          <w:rFonts w:ascii="Arial" w:hAnsi="Arial" w:cs="Arial"/>
          <w:bCs/>
          <w:sz w:val="18"/>
          <w:szCs w:val="18"/>
          <w:lang w:val="en-US"/>
        </w:rPr>
        <w:t xml:space="preserve">FACT Workshop “Cord Blood, Cellular Therapy, Regenerative Medicine Inspection and Accreditation Workshop”, Athens, Greece (2015). </w:t>
      </w:r>
      <w:r w:rsidRPr="00511FA4">
        <w:rPr>
          <w:rFonts w:ascii="Arial" w:hAnsi="Arial" w:cs="Arial"/>
          <w:bCs/>
          <w:i/>
          <w:iCs/>
          <w:sz w:val="18"/>
          <w:szCs w:val="18"/>
          <w:lang w:val="en-US"/>
        </w:rPr>
        <w:t>“Maintaining Inspection Readiness”</w:t>
      </w:r>
    </w:p>
    <w:p w14:paraId="6A46D707" w14:textId="77777777" w:rsidR="00AB3983" w:rsidRPr="00511FA4" w:rsidRDefault="00AB3983" w:rsidP="00AB3983">
      <w:pPr>
        <w:numPr>
          <w:ilvl w:val="0"/>
          <w:numId w:val="3"/>
        </w:numPr>
        <w:tabs>
          <w:tab w:val="clear" w:pos="3240"/>
          <w:tab w:val="num" w:pos="-6804"/>
        </w:tabs>
        <w:spacing w:after="0" w:line="240" w:lineRule="auto"/>
        <w:ind w:left="426" w:hanging="426"/>
        <w:rPr>
          <w:rFonts w:ascii="Arial" w:hAnsi="Arial" w:cs="Arial"/>
          <w:sz w:val="18"/>
          <w:szCs w:val="18"/>
          <w:lang w:val="en-US"/>
        </w:rPr>
      </w:pPr>
      <w:r w:rsidRPr="00511FA4">
        <w:rPr>
          <w:rFonts w:ascii="Arial" w:hAnsi="Arial" w:cs="Arial"/>
          <w:sz w:val="18"/>
          <w:szCs w:val="18"/>
          <w:lang w:val="en-US"/>
        </w:rPr>
        <w:t>25</w:t>
      </w:r>
      <w:r w:rsidRPr="00511FA4">
        <w:rPr>
          <w:rFonts w:ascii="Arial" w:hAnsi="Arial" w:cs="Arial"/>
          <w:sz w:val="18"/>
          <w:szCs w:val="18"/>
          <w:vertAlign w:val="superscript"/>
          <w:lang w:val="en-US"/>
        </w:rPr>
        <w:t>th</w:t>
      </w:r>
      <w:r w:rsidRPr="00511FA4">
        <w:rPr>
          <w:rFonts w:ascii="Arial" w:hAnsi="Arial" w:cs="Arial"/>
          <w:sz w:val="18"/>
          <w:szCs w:val="18"/>
          <w:lang w:val="en-US"/>
        </w:rPr>
        <w:t xml:space="preserve"> Annual meeting of the International Society for Cellular Therapy, London, UK (2017) </w:t>
      </w:r>
      <w:r w:rsidRPr="00511FA4">
        <w:rPr>
          <w:rFonts w:ascii="Arial" w:hAnsi="Arial" w:cs="Arial"/>
          <w:i/>
          <w:iCs/>
          <w:sz w:val="18"/>
          <w:szCs w:val="18"/>
          <w:lang w:val="en-US"/>
        </w:rPr>
        <w:t>“Regulatory Status of the GCC Countries”</w:t>
      </w:r>
    </w:p>
    <w:p w14:paraId="3AB4152A" w14:textId="77777777" w:rsidR="00AB3983" w:rsidRPr="00511FA4" w:rsidRDefault="00AB3983" w:rsidP="00AB3983">
      <w:pPr>
        <w:numPr>
          <w:ilvl w:val="0"/>
          <w:numId w:val="3"/>
        </w:numPr>
        <w:tabs>
          <w:tab w:val="clear" w:pos="3240"/>
          <w:tab w:val="num" w:pos="-6804"/>
        </w:tabs>
        <w:spacing w:after="0" w:line="240" w:lineRule="auto"/>
        <w:ind w:left="426" w:hanging="426"/>
        <w:rPr>
          <w:rFonts w:ascii="Arial" w:hAnsi="Arial" w:cs="Arial"/>
          <w:sz w:val="18"/>
          <w:szCs w:val="18"/>
          <w:lang w:val="en-US"/>
        </w:rPr>
      </w:pPr>
      <w:r w:rsidRPr="00511FA4">
        <w:rPr>
          <w:rFonts w:ascii="Arial" w:hAnsi="Arial" w:cs="Arial"/>
          <w:sz w:val="18"/>
          <w:szCs w:val="18"/>
          <w:lang w:val="en-US"/>
        </w:rPr>
        <w:t xml:space="preserve">American Society of Clinical Pathology, Middle East Conference, Dubai, UAE (2017) </w:t>
      </w:r>
      <w:r w:rsidRPr="00511FA4">
        <w:rPr>
          <w:rFonts w:ascii="Arial" w:hAnsi="Arial" w:cs="Arial"/>
          <w:i/>
          <w:iCs/>
          <w:sz w:val="18"/>
          <w:szCs w:val="18"/>
          <w:lang w:val="en-US"/>
        </w:rPr>
        <w:t>“Laboratory Testing for Stem Cell Banking”</w:t>
      </w:r>
      <w:r w:rsidRPr="00511FA4">
        <w:rPr>
          <w:rFonts w:ascii="Arial" w:hAnsi="Arial" w:cs="Arial"/>
          <w:sz w:val="18"/>
          <w:szCs w:val="18"/>
          <w:lang w:val="en-US"/>
        </w:rPr>
        <w:t xml:space="preserve"> </w:t>
      </w:r>
    </w:p>
    <w:p w14:paraId="299CBC22" w14:textId="065BA528" w:rsidR="00AB3983" w:rsidRDefault="00AB3983" w:rsidP="00AB3983">
      <w:pPr>
        <w:ind w:left="284"/>
        <w:rPr>
          <w:rFonts w:ascii="Arial" w:hAnsi="Arial" w:cs="Arial"/>
          <w:b/>
          <w:bCs/>
          <w:sz w:val="18"/>
          <w:szCs w:val="18"/>
          <w:lang w:val="en-US"/>
        </w:rPr>
      </w:pPr>
    </w:p>
    <w:p w14:paraId="3D6562F5" w14:textId="07899EC5" w:rsidR="00530150" w:rsidRPr="00530150" w:rsidRDefault="00530150" w:rsidP="00530150">
      <w:pPr>
        <w:rPr>
          <w:rFonts w:ascii="Arial" w:hAnsi="Arial" w:cs="Arial"/>
          <w:sz w:val="18"/>
          <w:u w:val="single"/>
          <w:lang w:val="el-GR"/>
        </w:rPr>
      </w:pPr>
      <w:r>
        <w:rPr>
          <w:rFonts w:ascii="Arial" w:hAnsi="Arial" w:cs="Arial"/>
          <w:sz w:val="18"/>
          <w:u w:val="single"/>
          <w:lang w:val="el-GR"/>
        </w:rPr>
        <w:t>Προφορικές και αναρτημένες ανακοινώσεις σε Διεθνή Συνέδρια</w:t>
      </w:r>
      <w:r w:rsidRPr="00530150">
        <w:rPr>
          <w:rFonts w:ascii="Arial" w:hAnsi="Arial" w:cs="Arial"/>
          <w:sz w:val="18"/>
          <w:u w:val="single"/>
          <w:lang w:val="el-GR"/>
        </w:rPr>
        <w:t>:</w:t>
      </w:r>
      <w:r w:rsidRPr="00530150">
        <w:rPr>
          <w:rFonts w:ascii="Arial" w:hAnsi="Arial" w:cs="Arial"/>
          <w:sz w:val="18"/>
          <w:lang w:val="el-GR"/>
        </w:rPr>
        <w:tab/>
      </w:r>
    </w:p>
    <w:p w14:paraId="75922824"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lang w:val="en-US"/>
        </w:rPr>
      </w:pPr>
      <w:r w:rsidRPr="00754CBC">
        <w:rPr>
          <w:rFonts w:ascii="Arial" w:hAnsi="Arial" w:cs="Arial"/>
          <w:sz w:val="18"/>
          <w:lang w:val="en-US"/>
        </w:rPr>
        <w:t xml:space="preserve">Papassavas A., Gioka V., </w:t>
      </w:r>
      <w:r w:rsidRPr="00754CBC">
        <w:rPr>
          <w:rFonts w:ascii="Arial" w:hAnsi="Arial" w:cs="Arial"/>
          <w:b/>
          <w:sz w:val="18"/>
          <w:lang w:val="en-US"/>
        </w:rPr>
        <w:t>Chatzistamatiou T.</w:t>
      </w:r>
      <w:r w:rsidRPr="00754CBC">
        <w:rPr>
          <w:rFonts w:ascii="Arial" w:hAnsi="Arial" w:cs="Arial"/>
          <w:sz w:val="18"/>
          <w:lang w:val="en-US"/>
        </w:rPr>
        <w:t xml:space="preserve">, Botas C., Paterakis G., Stavropoulos-Giokas C., (2004) </w:t>
      </w:r>
      <w:r w:rsidRPr="00754CBC">
        <w:rPr>
          <w:rFonts w:ascii="Arial" w:hAnsi="Arial" w:cs="Arial"/>
          <w:i/>
          <w:sz w:val="18"/>
          <w:lang w:val="en-US"/>
        </w:rPr>
        <w:t>“Recovery of cord blood derived stem cells using an automated closed system for volume reduction of cord blood units”</w:t>
      </w:r>
      <w:r w:rsidRPr="00754CBC">
        <w:rPr>
          <w:rFonts w:ascii="Arial" w:hAnsi="Arial" w:cs="Arial"/>
          <w:sz w:val="18"/>
          <w:lang w:val="en-US"/>
        </w:rPr>
        <w:t xml:space="preserve">, 2004 EFI Annual Meeting, Sofia, Bulgaria </w:t>
      </w:r>
    </w:p>
    <w:p w14:paraId="031AF6CD"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lang w:val="en-US"/>
        </w:rPr>
      </w:pPr>
      <w:r w:rsidRPr="00754CBC">
        <w:rPr>
          <w:rFonts w:ascii="Arial" w:hAnsi="Arial" w:cs="Arial"/>
          <w:b/>
          <w:sz w:val="18"/>
          <w:lang w:val="en-US"/>
        </w:rPr>
        <w:t>Chatzistamatiou T.</w:t>
      </w:r>
      <w:r w:rsidRPr="00754CBC">
        <w:rPr>
          <w:rFonts w:ascii="Arial" w:hAnsi="Arial" w:cs="Arial"/>
          <w:sz w:val="18"/>
          <w:lang w:val="en-US"/>
        </w:rPr>
        <w:t xml:space="preserve">, Papassavas A., Paterakis G., Navarrette C.V., Stavropoulos-Giokas C., (2005) </w:t>
      </w:r>
      <w:r w:rsidRPr="00754CBC">
        <w:rPr>
          <w:rFonts w:ascii="Arial" w:hAnsi="Arial" w:cs="Arial"/>
          <w:i/>
          <w:sz w:val="18"/>
          <w:lang w:val="en-US"/>
        </w:rPr>
        <w:t>“Sufficient numbers of Cord blood derived mesenchymal stem cells for transplantation are generated by plastic adhesion or depleting methods.”</w:t>
      </w:r>
      <w:r w:rsidRPr="00754CBC">
        <w:rPr>
          <w:rFonts w:ascii="Arial" w:hAnsi="Arial" w:cs="Arial"/>
          <w:sz w:val="18"/>
          <w:lang w:val="en-US"/>
        </w:rPr>
        <w:t>, 2005 EFI Annual Meeting, Istanbul, Turkey</w:t>
      </w:r>
    </w:p>
    <w:p w14:paraId="3C7AC48E"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lang w:val="en-US"/>
        </w:rPr>
      </w:pPr>
      <w:r w:rsidRPr="00754CBC">
        <w:rPr>
          <w:rFonts w:ascii="Arial" w:hAnsi="Arial" w:cs="Arial"/>
          <w:b/>
          <w:sz w:val="18"/>
          <w:lang w:val="fr-FR"/>
        </w:rPr>
        <w:t>T. K. Chatzistamatiou</w:t>
      </w:r>
      <w:r w:rsidRPr="00754CBC">
        <w:rPr>
          <w:rFonts w:ascii="Arial" w:hAnsi="Arial" w:cs="Arial"/>
          <w:sz w:val="18"/>
          <w:lang w:val="fr-FR"/>
        </w:rPr>
        <w:t xml:space="preserve">, G. Paterakis, C. Stavropoulos-Giokas, A. C. Papassavas. </w:t>
      </w:r>
      <w:r w:rsidRPr="00754CBC">
        <w:rPr>
          <w:rFonts w:ascii="Arial" w:hAnsi="Arial" w:cs="Arial"/>
          <w:i/>
          <w:sz w:val="18"/>
          <w:lang w:val="en-US"/>
        </w:rPr>
        <w:t>“Sufficient numbers of cord blood derived mesenchymal stem cells for transplantation are generated by plastic adhesion or depleting methods”</w:t>
      </w:r>
      <w:r w:rsidRPr="00754CBC">
        <w:rPr>
          <w:rFonts w:ascii="Arial" w:hAnsi="Arial" w:cs="Arial"/>
          <w:sz w:val="18"/>
          <w:lang w:val="en-US"/>
        </w:rPr>
        <w:t>, 2005 Tandem Bone and Marrow Transplantation Meetings. Keystone, Colorado, USA.</w:t>
      </w:r>
    </w:p>
    <w:p w14:paraId="4CD34A43"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lang w:val="en-US"/>
        </w:rPr>
      </w:pPr>
      <w:r w:rsidRPr="00754CBC">
        <w:rPr>
          <w:rFonts w:ascii="Arial" w:hAnsi="Arial" w:cs="Arial"/>
          <w:sz w:val="18"/>
          <w:lang w:val="en-US"/>
        </w:rPr>
        <w:t xml:space="preserve">Papassavas A., Gioka V., </w:t>
      </w:r>
      <w:r w:rsidRPr="00754CBC">
        <w:rPr>
          <w:rFonts w:ascii="Arial" w:hAnsi="Arial" w:cs="Arial"/>
          <w:b/>
          <w:sz w:val="18"/>
          <w:lang w:val="en-US"/>
        </w:rPr>
        <w:t>Chatzistamatiou T.</w:t>
      </w:r>
      <w:r w:rsidRPr="00754CBC">
        <w:rPr>
          <w:rFonts w:ascii="Arial" w:hAnsi="Arial" w:cs="Arial"/>
          <w:sz w:val="18"/>
          <w:lang w:val="en-US"/>
        </w:rPr>
        <w:t xml:space="preserve">, </w:t>
      </w:r>
      <w:r w:rsidRPr="00754CBC">
        <w:rPr>
          <w:rFonts w:ascii="Arial" w:hAnsi="Arial" w:cs="Arial"/>
          <w:bCs/>
          <w:sz w:val="18"/>
          <w:lang w:val="en-US"/>
        </w:rPr>
        <w:t>Kokkinos T.</w:t>
      </w:r>
      <w:r w:rsidRPr="00754CBC">
        <w:rPr>
          <w:rFonts w:ascii="Arial" w:hAnsi="Arial" w:cs="Arial"/>
          <w:sz w:val="18"/>
          <w:lang w:val="en-US"/>
        </w:rPr>
        <w:t xml:space="preserve">, Anagnostakis I., Gecka G., Paterakis G., Stavropoulos-Giokas C., (2005) </w:t>
      </w:r>
      <w:r w:rsidRPr="00754CBC">
        <w:rPr>
          <w:rFonts w:ascii="Arial" w:hAnsi="Arial" w:cs="Arial"/>
          <w:i/>
          <w:sz w:val="18"/>
          <w:lang w:val="en-US"/>
        </w:rPr>
        <w:t>“Cord blood banking of volume reduced double cord blood subunits derived from the same high volume cord blood donor to encourage the transplantation in adults with haematologic malignancy”</w:t>
      </w:r>
      <w:r w:rsidRPr="00754CBC">
        <w:rPr>
          <w:rFonts w:ascii="Arial" w:hAnsi="Arial" w:cs="Arial"/>
          <w:sz w:val="18"/>
          <w:lang w:val="en-US"/>
        </w:rPr>
        <w:t>, 11</w:t>
      </w:r>
      <w:r w:rsidRPr="00754CBC">
        <w:rPr>
          <w:rFonts w:ascii="Arial" w:hAnsi="Arial" w:cs="Arial"/>
          <w:sz w:val="18"/>
          <w:vertAlign w:val="superscript"/>
          <w:lang w:val="en-US"/>
        </w:rPr>
        <w:t>th</w:t>
      </w:r>
      <w:r w:rsidRPr="00754CBC">
        <w:rPr>
          <w:rFonts w:ascii="Arial" w:hAnsi="Arial" w:cs="Arial"/>
          <w:sz w:val="18"/>
          <w:lang w:val="en-US"/>
        </w:rPr>
        <w:t xml:space="preserve"> Annual Meeting of the International Society for Cellular Therapy, Vancouver, Canada</w:t>
      </w:r>
    </w:p>
    <w:p w14:paraId="60D4D28A"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lang w:val="en-US"/>
        </w:rPr>
      </w:pPr>
      <w:r w:rsidRPr="00754CBC">
        <w:rPr>
          <w:rFonts w:ascii="Arial" w:hAnsi="Arial" w:cs="Arial"/>
          <w:bCs/>
          <w:sz w:val="18"/>
          <w:lang w:val="en-US"/>
        </w:rPr>
        <w:t>Kokkinos T</w:t>
      </w:r>
      <w:r w:rsidRPr="00754CBC">
        <w:rPr>
          <w:rFonts w:ascii="Arial" w:hAnsi="Arial" w:cs="Arial"/>
          <w:sz w:val="18"/>
          <w:lang w:val="en-US"/>
        </w:rPr>
        <w:t xml:space="preserve">., Papassavas A., </w:t>
      </w:r>
      <w:r w:rsidRPr="00754CBC">
        <w:rPr>
          <w:rFonts w:ascii="Arial" w:hAnsi="Arial" w:cs="Arial"/>
          <w:b/>
          <w:sz w:val="18"/>
          <w:lang w:val="en-US"/>
        </w:rPr>
        <w:t>Chatzistamatiou T.</w:t>
      </w:r>
      <w:r w:rsidRPr="00754CBC">
        <w:rPr>
          <w:rFonts w:ascii="Arial" w:hAnsi="Arial" w:cs="Arial"/>
          <w:sz w:val="18"/>
          <w:lang w:val="en-US"/>
        </w:rPr>
        <w:t xml:space="preserve">, Anagnostakis I., Paterakis G., Stavropoulos-Giokas C.,(2006) </w:t>
      </w:r>
      <w:r w:rsidRPr="00754CBC">
        <w:rPr>
          <w:rFonts w:ascii="Arial" w:hAnsi="Arial" w:cs="Arial"/>
          <w:i/>
          <w:sz w:val="18"/>
          <w:lang w:val="en-US"/>
        </w:rPr>
        <w:t>“The CD133+ haematopoietic stem cells content of the cord blood units is a better predictive index of the colony forming units than the CD134+ stem cells quantity”</w:t>
      </w:r>
      <w:r w:rsidRPr="00754CBC">
        <w:rPr>
          <w:rFonts w:ascii="Arial" w:hAnsi="Arial" w:cs="Arial"/>
          <w:sz w:val="18"/>
          <w:lang w:val="en-US"/>
        </w:rPr>
        <w:t>, 32</w:t>
      </w:r>
      <w:r w:rsidRPr="00754CBC">
        <w:rPr>
          <w:rFonts w:ascii="Arial" w:hAnsi="Arial" w:cs="Arial"/>
          <w:sz w:val="18"/>
          <w:vertAlign w:val="superscript"/>
          <w:lang w:val="en-US"/>
        </w:rPr>
        <w:t>nd</w:t>
      </w:r>
      <w:r w:rsidRPr="00754CBC">
        <w:rPr>
          <w:rFonts w:ascii="Arial" w:hAnsi="Arial" w:cs="Arial"/>
          <w:sz w:val="18"/>
          <w:lang w:val="en-US"/>
        </w:rPr>
        <w:t xml:space="preserve"> Annual Meeting of the European Group for Blood and Marrow Transplantation, Hamburg, Germany</w:t>
      </w:r>
    </w:p>
    <w:p w14:paraId="5F9DEF0B"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lang w:val="en-US"/>
        </w:rPr>
      </w:pPr>
      <w:r w:rsidRPr="00754CBC">
        <w:rPr>
          <w:rFonts w:ascii="Arial" w:hAnsi="Arial" w:cs="Arial"/>
          <w:color w:val="222222"/>
          <w:sz w:val="18"/>
          <w:szCs w:val="18"/>
          <w:shd w:val="clear" w:color="auto" w:fill="FFFFFF"/>
        </w:rPr>
        <w:t xml:space="preserve">A Papassavas, </w:t>
      </w:r>
      <w:r w:rsidRPr="00754CBC">
        <w:rPr>
          <w:rFonts w:ascii="Arial" w:hAnsi="Arial" w:cs="Arial"/>
          <w:b/>
          <w:bCs/>
          <w:color w:val="222222"/>
          <w:sz w:val="18"/>
          <w:szCs w:val="18"/>
          <w:shd w:val="clear" w:color="auto" w:fill="FFFFFF"/>
        </w:rPr>
        <w:t>T Chatzistamatiou</w:t>
      </w:r>
      <w:r w:rsidRPr="00754CBC">
        <w:rPr>
          <w:rFonts w:ascii="Arial" w:hAnsi="Arial" w:cs="Arial"/>
          <w:color w:val="222222"/>
          <w:sz w:val="18"/>
          <w:szCs w:val="18"/>
          <w:shd w:val="clear" w:color="auto" w:fill="FFFFFF"/>
        </w:rPr>
        <w:t xml:space="preserve">, V Gioka, I Anagnostakis, G Gecka, G Paterakis, C Stavropoulos-Giokas (2006) </w:t>
      </w:r>
      <w:r w:rsidRPr="00754CBC">
        <w:rPr>
          <w:rFonts w:ascii="Arial" w:hAnsi="Arial" w:cs="Arial"/>
          <w:i/>
          <w:iCs/>
          <w:color w:val="222222"/>
          <w:sz w:val="18"/>
          <w:szCs w:val="18"/>
          <w:shd w:val="clear" w:color="auto" w:fill="FFFFFF"/>
        </w:rPr>
        <w:t>“</w:t>
      </w:r>
      <w:r w:rsidRPr="00754CBC">
        <w:rPr>
          <w:rFonts w:ascii="Arial" w:hAnsi="Arial" w:cs="Arial"/>
          <w:i/>
          <w:iCs/>
          <w:sz w:val="18"/>
          <w:lang w:val="en-US"/>
        </w:rPr>
        <w:t>The Hellenic cord blood bank: development of a new strategy for cord blood banking in order to encourage the co-transplantation of volume reduced double cord blood subunits derived from the same high-volume cord blood donor”,</w:t>
      </w:r>
      <w:r w:rsidRPr="00754CBC">
        <w:rPr>
          <w:rFonts w:ascii="Arial" w:hAnsi="Arial" w:cs="Arial"/>
          <w:sz w:val="18"/>
          <w:lang w:val="en-US"/>
        </w:rPr>
        <w:t xml:space="preserve"> 32</w:t>
      </w:r>
      <w:r w:rsidRPr="00754CBC">
        <w:rPr>
          <w:rFonts w:ascii="Arial" w:hAnsi="Arial" w:cs="Arial"/>
          <w:sz w:val="18"/>
          <w:vertAlign w:val="superscript"/>
          <w:lang w:val="en-US"/>
        </w:rPr>
        <w:t>nd</w:t>
      </w:r>
      <w:r w:rsidRPr="00754CBC">
        <w:rPr>
          <w:rFonts w:ascii="Arial" w:hAnsi="Arial" w:cs="Arial"/>
          <w:sz w:val="18"/>
          <w:lang w:val="en-US"/>
        </w:rPr>
        <w:t xml:space="preserve"> Annual Meeting of the European Group for Blood and Marrow Transplantation, Hamburg, Germany</w:t>
      </w:r>
    </w:p>
    <w:p w14:paraId="48E85CF3"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lang w:val="en-US"/>
        </w:rPr>
      </w:pPr>
      <w:r w:rsidRPr="00754CBC">
        <w:rPr>
          <w:rFonts w:ascii="Arial" w:hAnsi="Arial" w:cs="Arial"/>
          <w:bCs/>
          <w:sz w:val="18"/>
          <w:lang w:val="en-US"/>
        </w:rPr>
        <w:t>Kokkinos T.</w:t>
      </w:r>
      <w:r w:rsidRPr="00754CBC">
        <w:rPr>
          <w:rFonts w:ascii="Arial" w:hAnsi="Arial" w:cs="Arial"/>
          <w:b/>
          <w:bCs/>
          <w:sz w:val="18"/>
          <w:lang w:val="en-US"/>
        </w:rPr>
        <w:t xml:space="preserve">, </w:t>
      </w:r>
      <w:r w:rsidRPr="00754CBC">
        <w:rPr>
          <w:rFonts w:ascii="Arial" w:hAnsi="Arial" w:cs="Arial"/>
          <w:b/>
          <w:sz w:val="18"/>
          <w:lang w:val="en-US"/>
        </w:rPr>
        <w:t>Chatzistamatiou T.</w:t>
      </w:r>
      <w:r w:rsidRPr="00754CBC">
        <w:rPr>
          <w:rFonts w:ascii="Arial" w:hAnsi="Arial" w:cs="Arial"/>
          <w:sz w:val="18"/>
          <w:lang w:val="en-US"/>
        </w:rPr>
        <w:t xml:space="preserve">, Papassavas A., Stavropoulos-Giokas C., (2006) </w:t>
      </w:r>
      <w:r w:rsidRPr="00754CBC">
        <w:rPr>
          <w:rFonts w:ascii="Arial" w:hAnsi="Arial" w:cs="Arial"/>
          <w:i/>
          <w:sz w:val="18"/>
          <w:lang w:val="en-US"/>
        </w:rPr>
        <w:t>“Cord blood derived mesenchymal stem cells feeder layer for ex vivo expansion and proliferation of haematopoietic progenitor cells”,</w:t>
      </w:r>
      <w:r w:rsidRPr="00754CBC">
        <w:rPr>
          <w:rFonts w:ascii="Arial" w:hAnsi="Arial" w:cs="Arial"/>
          <w:sz w:val="18"/>
          <w:lang w:val="en-US"/>
        </w:rPr>
        <w:t xml:space="preserve"> 12</w:t>
      </w:r>
      <w:r w:rsidRPr="00754CBC">
        <w:rPr>
          <w:rFonts w:ascii="Arial" w:hAnsi="Arial" w:cs="Arial"/>
          <w:sz w:val="18"/>
          <w:vertAlign w:val="superscript"/>
          <w:lang w:val="en-US"/>
        </w:rPr>
        <w:t>th</w:t>
      </w:r>
      <w:r w:rsidRPr="00754CBC">
        <w:rPr>
          <w:rFonts w:ascii="Arial" w:hAnsi="Arial" w:cs="Arial"/>
          <w:sz w:val="18"/>
          <w:lang w:val="en-US"/>
        </w:rPr>
        <w:t xml:space="preserve"> Annual Meeting of the International Society for Cellular Therapy, Berlin, Germany</w:t>
      </w:r>
    </w:p>
    <w:p w14:paraId="1542BBF5"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lang w:val="en-US"/>
        </w:rPr>
      </w:pPr>
      <w:r w:rsidRPr="00754CBC">
        <w:rPr>
          <w:rFonts w:ascii="Arial" w:hAnsi="Arial" w:cs="Arial"/>
          <w:b/>
          <w:sz w:val="18"/>
          <w:lang w:val="en-US"/>
        </w:rPr>
        <w:t>Chatzistamatiou T.</w:t>
      </w:r>
      <w:r w:rsidRPr="00754CBC">
        <w:rPr>
          <w:rFonts w:ascii="Arial" w:hAnsi="Arial" w:cs="Arial"/>
          <w:sz w:val="18"/>
          <w:lang w:val="en-US"/>
        </w:rPr>
        <w:t xml:space="preserve">, </w:t>
      </w:r>
      <w:r w:rsidRPr="00754CBC">
        <w:rPr>
          <w:rFonts w:ascii="Arial" w:hAnsi="Arial" w:cs="Arial"/>
          <w:bCs/>
          <w:sz w:val="18"/>
          <w:lang w:val="en-US"/>
        </w:rPr>
        <w:t>Kokkinos T.</w:t>
      </w:r>
      <w:r w:rsidRPr="00754CBC">
        <w:rPr>
          <w:rFonts w:ascii="Arial" w:hAnsi="Arial" w:cs="Arial"/>
          <w:b/>
          <w:bCs/>
          <w:sz w:val="18"/>
          <w:lang w:val="en-US"/>
        </w:rPr>
        <w:t>,</w:t>
      </w:r>
      <w:r w:rsidRPr="00754CBC">
        <w:rPr>
          <w:rFonts w:ascii="Arial" w:hAnsi="Arial" w:cs="Arial"/>
          <w:sz w:val="18"/>
          <w:lang w:val="en-US"/>
        </w:rPr>
        <w:t xml:space="preserve"> Papassavas A., Stavropoulos-Giokas C., (2006) </w:t>
      </w:r>
      <w:r w:rsidRPr="00754CBC">
        <w:rPr>
          <w:rFonts w:ascii="Arial" w:hAnsi="Arial" w:cs="Arial"/>
          <w:i/>
          <w:sz w:val="18"/>
          <w:lang w:val="en-US"/>
        </w:rPr>
        <w:t>“Cord blood serum: an efficient med</w:t>
      </w:r>
      <w:r w:rsidRPr="00754CBC">
        <w:rPr>
          <w:rFonts w:ascii="Arial" w:hAnsi="Arial" w:cs="Arial"/>
          <w:i/>
          <w:sz w:val="18"/>
        </w:rPr>
        <w:t>ι</w:t>
      </w:r>
      <w:r w:rsidRPr="00754CBC">
        <w:rPr>
          <w:rFonts w:ascii="Arial" w:hAnsi="Arial" w:cs="Arial"/>
          <w:i/>
          <w:sz w:val="18"/>
          <w:lang w:val="en-US"/>
        </w:rPr>
        <w:t>a for maintaining cord blood derived mesenchymal stem cells cultures”,</w:t>
      </w:r>
      <w:r w:rsidRPr="00754CBC">
        <w:rPr>
          <w:rFonts w:ascii="Arial" w:hAnsi="Arial" w:cs="Arial"/>
          <w:sz w:val="18"/>
          <w:lang w:val="en-US"/>
        </w:rPr>
        <w:t xml:space="preserve"> 12</w:t>
      </w:r>
      <w:r w:rsidRPr="00754CBC">
        <w:rPr>
          <w:rFonts w:ascii="Arial" w:hAnsi="Arial" w:cs="Arial"/>
          <w:sz w:val="18"/>
          <w:vertAlign w:val="superscript"/>
          <w:lang w:val="en-US"/>
        </w:rPr>
        <w:t>th</w:t>
      </w:r>
      <w:r w:rsidRPr="00754CBC">
        <w:rPr>
          <w:rFonts w:ascii="Arial" w:hAnsi="Arial" w:cs="Arial"/>
          <w:sz w:val="18"/>
          <w:lang w:val="en-US"/>
        </w:rPr>
        <w:t xml:space="preserve"> Annual Meeting of the International Society for Cellular Therapy, Berlin, Germany</w:t>
      </w:r>
    </w:p>
    <w:p w14:paraId="3C316C23"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lang w:val="en-US"/>
        </w:rPr>
      </w:pPr>
      <w:r w:rsidRPr="00754CBC">
        <w:rPr>
          <w:rFonts w:ascii="Arial" w:hAnsi="Arial" w:cs="Arial"/>
          <w:b/>
          <w:bCs/>
          <w:sz w:val="18"/>
          <w:lang w:val="en-US"/>
        </w:rPr>
        <w:t>T Chatzistamatiou</w:t>
      </w:r>
      <w:r w:rsidRPr="00754CBC">
        <w:rPr>
          <w:rFonts w:ascii="Arial" w:hAnsi="Arial" w:cs="Arial"/>
          <w:sz w:val="18"/>
          <w:lang w:val="en-US"/>
        </w:rPr>
        <w:t xml:space="preserve">, C Gamaloutsos, C Stavropoulos-Giokas and A Papassavas. (2008) </w:t>
      </w:r>
      <w:r w:rsidRPr="00754CBC">
        <w:rPr>
          <w:rFonts w:ascii="Arial" w:hAnsi="Arial" w:cs="Arial"/>
          <w:i/>
          <w:iCs/>
          <w:sz w:val="18"/>
          <w:lang w:val="en-US"/>
        </w:rPr>
        <w:t>“Comparative analysis of mesenchymal stem cells from cord blood and Wharton's Jelly of the human umbilical cord”.</w:t>
      </w:r>
      <w:r w:rsidRPr="00754CBC">
        <w:rPr>
          <w:rFonts w:ascii="Arial" w:hAnsi="Arial" w:cs="Arial"/>
          <w:sz w:val="18"/>
          <w:lang w:val="en-US"/>
        </w:rPr>
        <w:t xml:space="preserve"> 34th Annual Meeting of the European Group for Blood and Marrow Transplantation, Florence, Italy</w:t>
      </w:r>
    </w:p>
    <w:p w14:paraId="4F0E5527"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lang w:val="en-US"/>
        </w:rPr>
      </w:pPr>
      <w:r w:rsidRPr="00754CBC">
        <w:rPr>
          <w:rFonts w:ascii="Arial" w:hAnsi="Arial" w:cs="Arial"/>
          <w:bCs/>
          <w:sz w:val="18"/>
        </w:rPr>
        <w:t xml:space="preserve">C Gamaloutsos, </w:t>
      </w:r>
      <w:r w:rsidRPr="00754CBC">
        <w:rPr>
          <w:rFonts w:ascii="Arial" w:hAnsi="Arial" w:cs="Arial"/>
          <w:b/>
          <w:bCs/>
          <w:sz w:val="18"/>
        </w:rPr>
        <w:t>T Chatzistamatiou</w:t>
      </w:r>
      <w:r w:rsidRPr="00754CBC">
        <w:rPr>
          <w:rFonts w:ascii="Arial" w:hAnsi="Arial" w:cs="Arial"/>
          <w:bCs/>
          <w:sz w:val="18"/>
        </w:rPr>
        <w:t xml:space="preserve">, A Papassavas and C Stavropoulos-Giokas </w:t>
      </w:r>
      <w:r w:rsidRPr="00754CBC">
        <w:rPr>
          <w:rFonts w:ascii="Arial" w:hAnsi="Arial" w:cs="Arial"/>
          <w:bCs/>
          <w:sz w:val="18"/>
          <w:lang w:val="en-US"/>
        </w:rPr>
        <w:t xml:space="preserve">. (2008) </w:t>
      </w:r>
      <w:r w:rsidRPr="00754CBC">
        <w:rPr>
          <w:rFonts w:ascii="Arial" w:hAnsi="Arial" w:cs="Arial"/>
          <w:bCs/>
          <w:i/>
          <w:sz w:val="18"/>
        </w:rPr>
        <w:t>“</w:t>
      </w:r>
      <w:r w:rsidRPr="00754CBC">
        <w:rPr>
          <w:rFonts w:ascii="Arial" w:hAnsi="Arial" w:cs="Arial"/>
          <w:bCs/>
          <w:i/>
          <w:sz w:val="18"/>
          <w:lang w:val="en-US"/>
        </w:rPr>
        <w:t>Wharton’s Jelly derived mesenchymal stem cells in clinical use:  influence of freezing and storage on their characteristics and functions</w:t>
      </w:r>
      <w:r w:rsidRPr="00754CBC">
        <w:rPr>
          <w:rFonts w:ascii="Arial" w:hAnsi="Arial" w:cs="Arial"/>
          <w:bCs/>
          <w:i/>
          <w:sz w:val="18"/>
        </w:rPr>
        <w:t>”</w:t>
      </w:r>
      <w:r w:rsidRPr="00754CBC">
        <w:rPr>
          <w:rFonts w:ascii="Arial" w:hAnsi="Arial" w:cs="Arial"/>
          <w:bCs/>
          <w:sz w:val="18"/>
          <w:lang w:val="en-US"/>
        </w:rPr>
        <w:t xml:space="preserve">. </w:t>
      </w:r>
      <w:r w:rsidRPr="00754CBC">
        <w:rPr>
          <w:rFonts w:ascii="Arial" w:hAnsi="Arial" w:cs="Arial"/>
          <w:sz w:val="18"/>
          <w:lang w:val="en-US"/>
        </w:rPr>
        <w:t>34</w:t>
      </w:r>
      <w:r w:rsidRPr="00754CBC">
        <w:rPr>
          <w:rFonts w:ascii="Arial" w:hAnsi="Arial" w:cs="Arial"/>
          <w:sz w:val="18"/>
          <w:vertAlign w:val="superscript"/>
          <w:lang w:val="en-US"/>
        </w:rPr>
        <w:t>th</w:t>
      </w:r>
      <w:r w:rsidRPr="00754CBC">
        <w:rPr>
          <w:rFonts w:ascii="Arial" w:hAnsi="Arial" w:cs="Arial"/>
          <w:sz w:val="18"/>
          <w:lang w:val="en-US"/>
        </w:rPr>
        <w:t xml:space="preserve"> Annual Meeting of the European Group for Blood and Marrow Transplantation, Florence, Italy</w:t>
      </w:r>
    </w:p>
    <w:p w14:paraId="73E59C38"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lang w:val="en-US"/>
        </w:rPr>
      </w:pPr>
      <w:r w:rsidRPr="00754CBC">
        <w:rPr>
          <w:rFonts w:ascii="Arial" w:hAnsi="Arial" w:cs="Arial"/>
          <w:sz w:val="18"/>
          <w:lang w:val="en-US"/>
        </w:rPr>
        <w:lastRenderedPageBreak/>
        <w:t xml:space="preserve">S Michalopoulos, </w:t>
      </w:r>
      <w:r w:rsidRPr="00754CBC">
        <w:rPr>
          <w:rFonts w:ascii="Arial" w:hAnsi="Arial" w:cs="Arial"/>
          <w:b/>
          <w:sz w:val="18"/>
          <w:lang w:val="en-US"/>
        </w:rPr>
        <w:t>T Chatzistamatiou</w:t>
      </w:r>
      <w:r w:rsidRPr="00754CBC">
        <w:rPr>
          <w:rFonts w:ascii="Arial" w:hAnsi="Arial" w:cs="Arial"/>
          <w:sz w:val="18"/>
          <w:lang w:val="en-US"/>
        </w:rPr>
        <w:t xml:space="preserve">, C Saliagopoulou, A Thiakos, </w:t>
      </w:r>
      <w:r w:rsidRPr="00754CBC">
        <w:rPr>
          <w:rFonts w:ascii="Arial" w:hAnsi="Arial" w:cs="Arial"/>
          <w:bCs/>
          <w:sz w:val="18"/>
        </w:rPr>
        <w:t xml:space="preserve">A Papassavas and C Stavropoulos-Giokas </w:t>
      </w:r>
      <w:r w:rsidRPr="00754CBC">
        <w:rPr>
          <w:rFonts w:ascii="Arial" w:hAnsi="Arial" w:cs="Arial"/>
          <w:bCs/>
          <w:sz w:val="18"/>
          <w:lang w:val="en-US"/>
        </w:rPr>
        <w:t xml:space="preserve">. (2009) </w:t>
      </w:r>
      <w:r w:rsidRPr="00754CBC">
        <w:rPr>
          <w:rFonts w:ascii="Arial" w:hAnsi="Arial" w:cs="Arial"/>
          <w:bCs/>
          <w:i/>
          <w:sz w:val="18"/>
          <w:lang w:val="en-US"/>
        </w:rPr>
        <w:t>“Expansion of MSCs Seeded in Biological Scaffolds”</w:t>
      </w:r>
      <w:r w:rsidRPr="00754CBC">
        <w:rPr>
          <w:rFonts w:ascii="Arial" w:hAnsi="Arial" w:cs="Arial"/>
          <w:bCs/>
          <w:sz w:val="18"/>
          <w:lang w:val="en-US"/>
        </w:rPr>
        <w:t xml:space="preserve">.  </w:t>
      </w:r>
      <w:r w:rsidRPr="00754CBC">
        <w:rPr>
          <w:rFonts w:ascii="Arial" w:hAnsi="Arial" w:cs="Arial"/>
          <w:sz w:val="18"/>
          <w:lang w:val="en-US"/>
        </w:rPr>
        <w:t>35</w:t>
      </w:r>
      <w:r w:rsidRPr="00754CBC">
        <w:rPr>
          <w:rFonts w:ascii="Arial" w:hAnsi="Arial" w:cs="Arial"/>
          <w:sz w:val="18"/>
          <w:vertAlign w:val="superscript"/>
          <w:lang w:val="en-US"/>
        </w:rPr>
        <w:t>th</w:t>
      </w:r>
      <w:r w:rsidRPr="00754CBC">
        <w:rPr>
          <w:rFonts w:ascii="Arial" w:hAnsi="Arial" w:cs="Arial"/>
          <w:sz w:val="18"/>
          <w:lang w:val="en-US"/>
        </w:rPr>
        <w:t xml:space="preserve"> Annual Meeting of the European Group for Blood and Marrow Transplantation, Göteborg, Sweden</w:t>
      </w:r>
    </w:p>
    <w:p w14:paraId="4AA7157E"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b/>
          <w:bCs/>
          <w:sz w:val="18"/>
          <w:lang w:val="en-US"/>
        </w:rPr>
      </w:pPr>
      <w:r w:rsidRPr="00754CBC">
        <w:rPr>
          <w:rFonts w:ascii="Arial" w:hAnsi="Arial" w:cs="Arial"/>
          <w:sz w:val="18"/>
          <w:lang w:val="fr-FR"/>
        </w:rPr>
        <w:t>P Papassavas, C Saliagkopoulou</w:t>
      </w:r>
      <w:r w:rsidRPr="00754CBC">
        <w:rPr>
          <w:rFonts w:ascii="Arial" w:hAnsi="Arial" w:cs="Arial"/>
          <w:b/>
          <w:sz w:val="18"/>
          <w:lang w:val="fr-FR"/>
        </w:rPr>
        <w:t>, T Chatzistamatiou</w:t>
      </w:r>
      <w:r w:rsidRPr="00754CBC">
        <w:rPr>
          <w:rFonts w:ascii="Arial" w:hAnsi="Arial" w:cs="Arial"/>
          <w:sz w:val="18"/>
          <w:lang w:val="fr-FR"/>
        </w:rPr>
        <w:t xml:space="preserve">, E Michalopoulos, A Theiakos, E Rologi, E Panagouli, T Dineri, and C Stavropoulos-Gioka. </w:t>
      </w:r>
      <w:r w:rsidRPr="00754CBC">
        <w:rPr>
          <w:rFonts w:ascii="Arial" w:hAnsi="Arial" w:cs="Arial"/>
          <w:sz w:val="18"/>
          <w:lang w:val="en-US"/>
        </w:rPr>
        <w:t xml:space="preserve">(2010) </w:t>
      </w:r>
      <w:r w:rsidRPr="00754CBC">
        <w:rPr>
          <w:rFonts w:ascii="Arial" w:hAnsi="Arial" w:cs="Arial"/>
          <w:i/>
          <w:sz w:val="18"/>
          <w:lang w:val="en-US"/>
        </w:rPr>
        <w:t>“Development of Mesenchymal Stem Cell Bank: A model for the second dimension of cord blood banks in the 21</w:t>
      </w:r>
      <w:r w:rsidRPr="00754CBC">
        <w:rPr>
          <w:rFonts w:ascii="Arial" w:hAnsi="Arial" w:cs="Arial"/>
          <w:i/>
          <w:sz w:val="18"/>
          <w:vertAlign w:val="superscript"/>
          <w:lang w:val="en-US"/>
        </w:rPr>
        <w:t>st</w:t>
      </w:r>
      <w:r w:rsidRPr="00754CBC">
        <w:rPr>
          <w:rFonts w:ascii="Arial" w:hAnsi="Arial" w:cs="Arial"/>
          <w:i/>
          <w:sz w:val="18"/>
          <w:lang w:val="en-US"/>
        </w:rPr>
        <w:t xml:space="preserve"> century”</w:t>
      </w:r>
      <w:r w:rsidRPr="00754CBC">
        <w:rPr>
          <w:rFonts w:ascii="Arial" w:hAnsi="Arial" w:cs="Arial"/>
          <w:sz w:val="18"/>
          <w:lang w:val="en-US"/>
        </w:rPr>
        <w:t>. 24</w:t>
      </w:r>
      <w:r w:rsidRPr="00754CBC">
        <w:rPr>
          <w:rFonts w:ascii="Arial" w:hAnsi="Arial" w:cs="Arial"/>
          <w:sz w:val="18"/>
          <w:vertAlign w:val="superscript"/>
          <w:lang w:val="en-US"/>
        </w:rPr>
        <w:t>th</w:t>
      </w:r>
      <w:r w:rsidRPr="00754CBC">
        <w:rPr>
          <w:rFonts w:ascii="Arial" w:hAnsi="Arial" w:cs="Arial"/>
          <w:sz w:val="18"/>
          <w:lang w:val="en-US"/>
        </w:rPr>
        <w:t xml:space="preserve"> EFI Conference, Florence, Italy (</w:t>
      </w:r>
      <w:r w:rsidRPr="00754CBC">
        <w:rPr>
          <w:rFonts w:ascii="Arial" w:hAnsi="Arial" w:cs="Arial"/>
          <w:i/>
          <w:sz w:val="18"/>
          <w:lang w:val="en-US"/>
        </w:rPr>
        <w:t>Best Poster Award</w:t>
      </w:r>
      <w:r w:rsidRPr="00754CBC">
        <w:rPr>
          <w:rFonts w:ascii="Arial" w:hAnsi="Arial" w:cs="Arial"/>
          <w:sz w:val="18"/>
          <w:lang w:val="en-US"/>
        </w:rPr>
        <w:t>)</w:t>
      </w:r>
    </w:p>
    <w:p w14:paraId="06F05413" w14:textId="77777777" w:rsidR="00530150" w:rsidRPr="00754CBC" w:rsidRDefault="00530150" w:rsidP="00530150">
      <w:pPr>
        <w:numPr>
          <w:ilvl w:val="0"/>
          <w:numId w:val="3"/>
        </w:numPr>
        <w:tabs>
          <w:tab w:val="clear" w:pos="3240"/>
          <w:tab w:val="num" w:pos="360"/>
        </w:tabs>
        <w:spacing w:after="0" w:line="240" w:lineRule="auto"/>
        <w:ind w:left="360"/>
        <w:rPr>
          <w:rFonts w:ascii="Arial" w:hAnsi="Arial" w:cs="Arial"/>
          <w:sz w:val="18"/>
        </w:rPr>
      </w:pPr>
      <w:r w:rsidRPr="00754CBC">
        <w:rPr>
          <w:rFonts w:ascii="Arial" w:hAnsi="Arial" w:cs="Arial"/>
          <w:color w:val="222222"/>
          <w:sz w:val="18"/>
          <w:szCs w:val="18"/>
          <w:shd w:val="clear" w:color="auto" w:fill="FFFFFF"/>
        </w:rPr>
        <w:t>A Dinou, M Spyropoulou-Vlachou, T Dineri, T Chatzistamatiou, A Papassavas, C Stavropoulos-Giokas</w:t>
      </w:r>
      <w:r w:rsidRPr="00754CBC">
        <w:rPr>
          <w:rFonts w:ascii="Arial" w:hAnsi="Arial" w:cs="Arial"/>
          <w:sz w:val="18"/>
        </w:rPr>
        <w:t xml:space="preserve"> (2010), </w:t>
      </w:r>
      <w:r w:rsidRPr="00754CBC">
        <w:rPr>
          <w:rFonts w:ascii="Arial" w:hAnsi="Arial" w:cs="Arial"/>
          <w:i/>
          <w:iCs/>
          <w:sz w:val="18"/>
        </w:rPr>
        <w:t>“The most common Greek HLA haplotypes in the Hellenic Cord Blood Bank inventory”.</w:t>
      </w:r>
      <w:r w:rsidRPr="00754CBC">
        <w:rPr>
          <w:rFonts w:ascii="Arial" w:hAnsi="Arial" w:cs="Arial"/>
          <w:sz w:val="18"/>
        </w:rPr>
        <w:t xml:space="preserve"> </w:t>
      </w:r>
      <w:r w:rsidRPr="00754CBC">
        <w:rPr>
          <w:rFonts w:ascii="Arial" w:hAnsi="Arial" w:cs="Arial"/>
          <w:sz w:val="18"/>
          <w:lang w:val="en-US"/>
        </w:rPr>
        <w:t>24</w:t>
      </w:r>
      <w:r w:rsidRPr="00754CBC">
        <w:rPr>
          <w:rFonts w:ascii="Arial" w:hAnsi="Arial" w:cs="Arial"/>
          <w:sz w:val="18"/>
          <w:vertAlign w:val="superscript"/>
          <w:lang w:val="en-US"/>
        </w:rPr>
        <w:t>th</w:t>
      </w:r>
      <w:r w:rsidRPr="00754CBC">
        <w:rPr>
          <w:rFonts w:ascii="Arial" w:hAnsi="Arial" w:cs="Arial"/>
          <w:sz w:val="18"/>
          <w:lang w:val="en-US"/>
        </w:rPr>
        <w:t xml:space="preserve"> EFI Conference, Florence, Italy</w:t>
      </w:r>
    </w:p>
    <w:p w14:paraId="4CD61373" w14:textId="77777777" w:rsidR="00530150" w:rsidRPr="00754CBC" w:rsidRDefault="00530150" w:rsidP="00530150">
      <w:pPr>
        <w:numPr>
          <w:ilvl w:val="0"/>
          <w:numId w:val="3"/>
        </w:numPr>
        <w:tabs>
          <w:tab w:val="clear" w:pos="3240"/>
        </w:tabs>
        <w:spacing w:after="0" w:line="240" w:lineRule="auto"/>
        <w:ind w:left="360"/>
        <w:rPr>
          <w:rFonts w:ascii="Arial" w:hAnsi="Arial" w:cs="Arial"/>
          <w:sz w:val="18"/>
          <w:lang w:val="en-US"/>
        </w:rPr>
      </w:pPr>
      <w:r w:rsidRPr="00754CBC">
        <w:rPr>
          <w:rFonts w:ascii="Arial" w:hAnsi="Arial" w:cs="Arial"/>
          <w:bCs/>
          <w:sz w:val="18"/>
          <w:lang w:val="en-US"/>
        </w:rPr>
        <w:t xml:space="preserve">A. Zografou, </w:t>
      </w:r>
      <w:r w:rsidRPr="00754CBC">
        <w:rPr>
          <w:rFonts w:ascii="Arial" w:hAnsi="Arial" w:cs="Arial"/>
          <w:b/>
          <w:bCs/>
          <w:sz w:val="18"/>
          <w:lang w:val="en-US"/>
        </w:rPr>
        <w:t>T. Chatzistamatiou</w:t>
      </w:r>
      <w:r w:rsidRPr="00754CBC">
        <w:rPr>
          <w:rFonts w:ascii="Arial" w:hAnsi="Arial" w:cs="Arial"/>
          <w:bCs/>
          <w:sz w:val="18"/>
          <w:vertAlign w:val="subscript"/>
          <w:lang w:val="en-US"/>
        </w:rPr>
        <w:t>,</w:t>
      </w:r>
      <w:r w:rsidRPr="00754CBC">
        <w:rPr>
          <w:rFonts w:ascii="Arial" w:hAnsi="Arial" w:cs="Arial"/>
          <w:sz w:val="18"/>
          <w:lang w:val="en-US"/>
        </w:rPr>
        <w:t xml:space="preserve"> </w:t>
      </w:r>
      <w:r w:rsidRPr="00754CBC">
        <w:rPr>
          <w:rFonts w:ascii="Arial" w:hAnsi="Arial" w:cs="Arial"/>
          <w:bCs/>
          <w:sz w:val="18"/>
          <w:lang w:val="en-US"/>
        </w:rPr>
        <w:t>E. Michalopoulos, C. Saliagkopoulou, A. Papassavas,</w:t>
      </w:r>
      <w:r w:rsidRPr="00754CBC">
        <w:rPr>
          <w:rFonts w:ascii="Arial" w:hAnsi="Arial" w:cs="Arial"/>
          <w:sz w:val="18"/>
          <w:lang w:val="en-US"/>
        </w:rPr>
        <w:t xml:space="preserve"> </w:t>
      </w:r>
      <w:r w:rsidRPr="00754CBC">
        <w:rPr>
          <w:rFonts w:ascii="Arial" w:hAnsi="Arial" w:cs="Arial"/>
          <w:bCs/>
          <w:sz w:val="18"/>
          <w:lang w:val="en-US"/>
        </w:rPr>
        <w:t>C. Stavropoulos-Giokas, I. Donta,</w:t>
      </w:r>
      <w:r w:rsidRPr="00754CBC">
        <w:rPr>
          <w:rFonts w:ascii="Arial" w:hAnsi="Arial" w:cs="Arial"/>
          <w:sz w:val="18"/>
          <w:lang w:val="en-US"/>
        </w:rPr>
        <w:t xml:space="preserve"> </w:t>
      </w:r>
      <w:r w:rsidRPr="00754CBC">
        <w:rPr>
          <w:rFonts w:ascii="Arial" w:hAnsi="Arial" w:cs="Arial"/>
          <w:bCs/>
          <w:sz w:val="18"/>
          <w:lang w:val="en-US"/>
        </w:rPr>
        <w:t>N. Kavantzas,</w:t>
      </w:r>
      <w:r w:rsidRPr="00754CBC">
        <w:rPr>
          <w:rFonts w:ascii="Arial" w:hAnsi="Arial" w:cs="Arial"/>
          <w:sz w:val="18"/>
          <w:lang w:val="en-US"/>
        </w:rPr>
        <w:t xml:space="preserve"> </w:t>
      </w:r>
      <w:r w:rsidRPr="00754CBC">
        <w:rPr>
          <w:rFonts w:ascii="Arial" w:hAnsi="Arial" w:cs="Arial"/>
          <w:bCs/>
          <w:sz w:val="18"/>
        </w:rPr>
        <w:t>C. Tsigris,</w:t>
      </w:r>
      <w:r w:rsidRPr="00754CBC">
        <w:rPr>
          <w:rFonts w:ascii="Arial" w:hAnsi="Arial" w:cs="Arial"/>
          <w:sz w:val="18"/>
          <w:lang w:val="en-US"/>
        </w:rPr>
        <w:t xml:space="preserve"> </w:t>
      </w:r>
      <w:r w:rsidRPr="00754CBC">
        <w:rPr>
          <w:rFonts w:ascii="Arial" w:hAnsi="Arial" w:cs="Arial"/>
          <w:bCs/>
          <w:sz w:val="18"/>
          <w:lang w:val="en-US"/>
        </w:rPr>
        <w:t>O. Papadopoulos,</w:t>
      </w:r>
      <w:r w:rsidRPr="00754CBC">
        <w:rPr>
          <w:rFonts w:ascii="Arial" w:hAnsi="Arial" w:cs="Arial"/>
          <w:sz w:val="18"/>
          <w:lang w:val="en-US"/>
        </w:rPr>
        <w:t xml:space="preserve"> </w:t>
      </w:r>
      <w:r w:rsidRPr="00754CBC">
        <w:rPr>
          <w:rFonts w:ascii="Arial" w:hAnsi="Arial" w:cs="Arial"/>
          <w:bCs/>
          <w:sz w:val="18"/>
        </w:rPr>
        <w:t>D. Perrea</w:t>
      </w:r>
      <w:r w:rsidRPr="00754CBC">
        <w:rPr>
          <w:rFonts w:ascii="Arial" w:hAnsi="Arial" w:cs="Arial"/>
          <w:sz w:val="18"/>
          <w:lang w:val="en-US"/>
        </w:rPr>
        <w:t xml:space="preserve"> (2011) </w:t>
      </w:r>
      <w:r w:rsidRPr="00754CBC">
        <w:rPr>
          <w:rFonts w:ascii="Arial" w:hAnsi="Arial" w:cs="Arial"/>
          <w:i/>
          <w:sz w:val="18"/>
          <w:lang w:val="en-US"/>
        </w:rPr>
        <w:t xml:space="preserve">“Autologous Transplantation of Adipose-Derived Stem Cells Enhance Skin Graft Survival and Wound Healing in Diabetic Rats” </w:t>
      </w:r>
      <w:r w:rsidRPr="00754CBC">
        <w:rPr>
          <w:rFonts w:ascii="Arial" w:hAnsi="Arial" w:cs="Arial"/>
          <w:sz w:val="18"/>
          <w:lang w:val="en-US"/>
        </w:rPr>
        <w:t xml:space="preserve">17th Annual Meeting of the International Society for Cellular Therapy, Rotterdam, The Netherlands </w:t>
      </w:r>
    </w:p>
    <w:p w14:paraId="4BB5059B" w14:textId="77777777" w:rsidR="00530150" w:rsidRPr="00754CBC" w:rsidRDefault="00530150" w:rsidP="00530150">
      <w:pPr>
        <w:numPr>
          <w:ilvl w:val="0"/>
          <w:numId w:val="3"/>
        </w:numPr>
        <w:tabs>
          <w:tab w:val="clear" w:pos="3240"/>
        </w:tabs>
        <w:spacing w:after="0" w:line="240" w:lineRule="auto"/>
        <w:ind w:left="360"/>
        <w:rPr>
          <w:rFonts w:ascii="Arial" w:hAnsi="Arial" w:cs="Arial"/>
          <w:sz w:val="18"/>
        </w:rPr>
      </w:pPr>
      <w:r w:rsidRPr="00754CBC">
        <w:rPr>
          <w:rFonts w:ascii="Arial" w:hAnsi="Arial" w:cs="Arial"/>
          <w:bCs/>
          <w:sz w:val="18"/>
          <w:lang w:val="en-US"/>
        </w:rPr>
        <w:t xml:space="preserve">Tsiftsoglou S., Michalopoulos E., </w:t>
      </w:r>
      <w:r w:rsidRPr="00754CBC">
        <w:rPr>
          <w:rFonts w:ascii="Arial" w:hAnsi="Arial" w:cs="Arial"/>
          <w:b/>
          <w:bCs/>
          <w:sz w:val="18"/>
          <w:lang w:val="en-US"/>
        </w:rPr>
        <w:t>Chatzistamatiou T.</w:t>
      </w:r>
      <w:r w:rsidRPr="00754CBC">
        <w:rPr>
          <w:rFonts w:ascii="Arial" w:hAnsi="Arial" w:cs="Arial"/>
          <w:bCs/>
          <w:sz w:val="18"/>
          <w:lang w:val="en-US"/>
        </w:rPr>
        <w:t>, Zografou A., Mallis P., Gontika I., Saliagopoulou C., Thireos G., Papassavas A., Thanos D., Stavropoulos-Gioka C.</w:t>
      </w:r>
      <w:r w:rsidRPr="00754CBC">
        <w:rPr>
          <w:rFonts w:ascii="Arial" w:hAnsi="Arial" w:cs="Arial"/>
          <w:sz w:val="18"/>
          <w:lang w:val="en-US"/>
        </w:rPr>
        <w:t xml:space="preserve"> (2011) </w:t>
      </w:r>
      <w:r w:rsidRPr="00754CBC">
        <w:rPr>
          <w:rFonts w:ascii="Arial" w:hAnsi="Arial" w:cs="Arial"/>
          <w:i/>
          <w:sz w:val="18"/>
          <w:lang w:val="en-US"/>
        </w:rPr>
        <w:t xml:space="preserve">“Hellenic Induced Pluripotent Stem Cell Bank: Towards the development of Induced Pluripotent Stem Cells Bank Using the human Umbilical Cord-Derived Mesenchymal Stem Cells. </w:t>
      </w:r>
      <w:r w:rsidRPr="00754CBC">
        <w:rPr>
          <w:rFonts w:ascii="Arial" w:hAnsi="Arial" w:cs="Arial"/>
          <w:i/>
          <w:sz w:val="18"/>
        </w:rPr>
        <w:t>A Model for the 2nd Dimension of Cord Blood Banks in Regenerative Medicine”</w:t>
      </w:r>
      <w:r w:rsidRPr="00754CBC">
        <w:rPr>
          <w:rFonts w:ascii="Arial" w:hAnsi="Arial" w:cs="Arial"/>
          <w:sz w:val="18"/>
        </w:rPr>
        <w:t xml:space="preserve"> 17th Annual Meeting of the International Society for Cellular Therapy, Rotterdam, The Netherlands</w:t>
      </w:r>
    </w:p>
    <w:p w14:paraId="7AA4FB8C" w14:textId="77777777" w:rsidR="00530150" w:rsidRPr="00754CBC" w:rsidRDefault="00530150" w:rsidP="00530150">
      <w:pPr>
        <w:numPr>
          <w:ilvl w:val="0"/>
          <w:numId w:val="3"/>
        </w:numPr>
        <w:tabs>
          <w:tab w:val="clear" w:pos="3240"/>
        </w:tabs>
        <w:spacing w:after="0" w:line="240" w:lineRule="auto"/>
        <w:ind w:left="360"/>
        <w:rPr>
          <w:rFonts w:ascii="Arial" w:hAnsi="Arial" w:cs="Arial"/>
          <w:sz w:val="18"/>
          <w:lang w:val="en-US"/>
        </w:rPr>
      </w:pPr>
      <w:r w:rsidRPr="00754CBC">
        <w:rPr>
          <w:rFonts w:ascii="Arial" w:hAnsi="Arial" w:cs="Arial"/>
          <w:bCs/>
          <w:sz w:val="18"/>
          <w:lang w:val="en-US"/>
        </w:rPr>
        <w:t xml:space="preserve">Tsiftsoglou S., Michalopoulos E., </w:t>
      </w:r>
      <w:r w:rsidRPr="00754CBC">
        <w:rPr>
          <w:rFonts w:ascii="Arial" w:hAnsi="Arial" w:cs="Arial"/>
          <w:b/>
          <w:bCs/>
          <w:sz w:val="18"/>
          <w:lang w:val="en-US"/>
        </w:rPr>
        <w:t>Chatzistamatiou T.</w:t>
      </w:r>
      <w:r w:rsidRPr="00754CBC">
        <w:rPr>
          <w:rFonts w:ascii="Arial" w:hAnsi="Arial" w:cs="Arial"/>
          <w:bCs/>
          <w:sz w:val="18"/>
          <w:lang w:val="en-US"/>
        </w:rPr>
        <w:t>, Zografou A., Mallis P., Gontika I., Saliagopoulou C., Thireos G., Papassavas A., Thanos D., Stavropoulos-Gioka C.</w:t>
      </w:r>
      <w:r w:rsidRPr="00754CBC">
        <w:rPr>
          <w:rFonts w:ascii="Arial" w:hAnsi="Arial" w:cs="Arial"/>
          <w:sz w:val="18"/>
          <w:lang w:val="en-US"/>
        </w:rPr>
        <w:t xml:space="preserve"> (2011) </w:t>
      </w:r>
      <w:r w:rsidRPr="00754CBC">
        <w:rPr>
          <w:rFonts w:ascii="Arial" w:hAnsi="Arial" w:cs="Arial"/>
          <w:i/>
          <w:sz w:val="18"/>
          <w:lang w:val="en-US"/>
        </w:rPr>
        <w:t>“Development of Induced Pluripotent Stem Cells Bank using the human umbilical cord-Wharton Jelly derived mesenchymal stem cells: A model for the second dimension of cord blood bank in regenerative medicine”</w:t>
      </w:r>
      <w:r w:rsidRPr="00754CBC">
        <w:rPr>
          <w:rFonts w:ascii="Arial" w:hAnsi="Arial" w:cs="Arial"/>
          <w:sz w:val="18"/>
          <w:lang w:val="en-US"/>
        </w:rPr>
        <w:t xml:space="preserve"> 9th Annual International Umbilical Cord Transplantation Symposium, San Francisco, California,USA</w:t>
      </w:r>
    </w:p>
    <w:p w14:paraId="26532DCF" w14:textId="77777777" w:rsidR="00530150" w:rsidRPr="00754CBC" w:rsidRDefault="00530150" w:rsidP="00530150">
      <w:pPr>
        <w:numPr>
          <w:ilvl w:val="0"/>
          <w:numId w:val="3"/>
        </w:numPr>
        <w:tabs>
          <w:tab w:val="clear" w:pos="3240"/>
        </w:tabs>
        <w:spacing w:after="0" w:line="240" w:lineRule="auto"/>
        <w:ind w:left="360"/>
        <w:rPr>
          <w:rFonts w:ascii="Arial" w:hAnsi="Arial" w:cs="Arial"/>
          <w:sz w:val="18"/>
          <w:lang w:val="en-US"/>
        </w:rPr>
      </w:pPr>
      <w:r w:rsidRPr="00754CBC">
        <w:rPr>
          <w:rFonts w:ascii="Arial" w:hAnsi="Arial" w:cs="Arial"/>
          <w:color w:val="222222"/>
          <w:sz w:val="18"/>
          <w:szCs w:val="18"/>
          <w:shd w:val="clear" w:color="auto" w:fill="FFFFFF"/>
        </w:rPr>
        <w:t xml:space="preserve">CE Karageorgiou, I Chatzi, A Alexoudi, G Gortzolidis, E Karageorgiou, H Papageorgiou, GA Tagaris, </w:t>
      </w:r>
      <w:r w:rsidRPr="00754CBC">
        <w:rPr>
          <w:rFonts w:ascii="Arial" w:hAnsi="Arial" w:cs="Arial"/>
          <w:b/>
          <w:bCs/>
          <w:color w:val="222222"/>
          <w:sz w:val="18"/>
          <w:szCs w:val="18"/>
          <w:shd w:val="clear" w:color="auto" w:fill="FFFFFF"/>
        </w:rPr>
        <w:t>T Chatzistamatiou</w:t>
      </w:r>
      <w:r w:rsidRPr="00754CBC">
        <w:rPr>
          <w:rFonts w:ascii="Arial" w:hAnsi="Arial" w:cs="Arial"/>
          <w:color w:val="222222"/>
          <w:sz w:val="18"/>
          <w:szCs w:val="18"/>
          <w:shd w:val="clear" w:color="auto" w:fill="FFFFFF"/>
        </w:rPr>
        <w:t xml:space="preserve">, </w:t>
      </w:r>
      <w:r w:rsidRPr="00754CBC">
        <w:rPr>
          <w:rFonts w:ascii="Arial" w:hAnsi="Arial" w:cs="Arial"/>
          <w:sz w:val="18"/>
        </w:rPr>
        <w:t>C</w:t>
      </w:r>
      <w:r w:rsidRPr="00754CBC">
        <w:rPr>
          <w:rFonts w:ascii="Arial" w:hAnsi="Arial" w:cs="Arial"/>
          <w:sz w:val="18"/>
          <w:lang w:val="en-IE"/>
        </w:rPr>
        <w:t>.</w:t>
      </w:r>
      <w:r w:rsidRPr="00754CBC">
        <w:rPr>
          <w:rFonts w:ascii="Arial" w:hAnsi="Arial" w:cs="Arial"/>
          <w:sz w:val="18"/>
        </w:rPr>
        <w:t xml:space="preserve"> Stavropoulos-Giokas</w:t>
      </w:r>
      <w:r w:rsidRPr="00754CBC">
        <w:rPr>
          <w:rFonts w:ascii="Arial" w:hAnsi="Arial" w:cs="Arial"/>
          <w:sz w:val="18"/>
          <w:lang w:val="en-US"/>
        </w:rPr>
        <w:t xml:space="preserve"> (2012) </w:t>
      </w:r>
      <w:r w:rsidRPr="00754CBC">
        <w:rPr>
          <w:rFonts w:ascii="Arial" w:hAnsi="Arial" w:cs="Arial"/>
          <w:i/>
          <w:iCs/>
          <w:sz w:val="18"/>
          <w:lang w:val="en-US"/>
        </w:rPr>
        <w:t xml:space="preserve">“Intrathecal Autologous Mesenchymal Stem Cell Transplantation in Patients with Amyotrophic Lateral Sclerosis: A Four-Year Case Control Follow-up Study” </w:t>
      </w:r>
      <w:r w:rsidRPr="00754CBC">
        <w:rPr>
          <w:rFonts w:ascii="Arial" w:hAnsi="Arial" w:cs="Arial"/>
          <w:sz w:val="18"/>
          <w:lang w:val="en-US"/>
        </w:rPr>
        <w:t>137</w:t>
      </w:r>
      <w:r w:rsidRPr="00754CBC">
        <w:rPr>
          <w:rFonts w:ascii="Arial" w:hAnsi="Arial" w:cs="Arial"/>
          <w:sz w:val="18"/>
          <w:vertAlign w:val="superscript"/>
          <w:lang w:val="en-US"/>
        </w:rPr>
        <w:t>th</w:t>
      </w:r>
      <w:r w:rsidRPr="00754CBC">
        <w:rPr>
          <w:rFonts w:ascii="Arial" w:hAnsi="Arial" w:cs="Arial"/>
          <w:sz w:val="18"/>
          <w:lang w:val="en-US"/>
        </w:rPr>
        <w:t xml:space="preserve"> annual meeting of the American Neurological Association, USA</w:t>
      </w:r>
    </w:p>
    <w:p w14:paraId="60113317" w14:textId="77777777" w:rsidR="00530150" w:rsidRPr="00754CBC" w:rsidRDefault="00530150" w:rsidP="00530150">
      <w:pPr>
        <w:numPr>
          <w:ilvl w:val="0"/>
          <w:numId w:val="3"/>
        </w:numPr>
        <w:tabs>
          <w:tab w:val="clear" w:pos="3240"/>
        </w:tabs>
        <w:spacing w:after="0" w:line="240" w:lineRule="auto"/>
        <w:ind w:left="360"/>
        <w:rPr>
          <w:rFonts w:ascii="Arial" w:hAnsi="Arial" w:cs="Arial"/>
          <w:sz w:val="18"/>
          <w:lang w:val="en-US"/>
        </w:rPr>
      </w:pPr>
      <w:r w:rsidRPr="00754CBC">
        <w:rPr>
          <w:rFonts w:ascii="Arial" w:hAnsi="Arial" w:cs="Arial"/>
          <w:sz w:val="18"/>
        </w:rPr>
        <w:t>A</w:t>
      </w:r>
      <w:r w:rsidRPr="00754CBC">
        <w:rPr>
          <w:rFonts w:ascii="Arial" w:hAnsi="Arial" w:cs="Arial"/>
          <w:sz w:val="18"/>
          <w:lang w:val="en-IE"/>
        </w:rPr>
        <w:t xml:space="preserve">. </w:t>
      </w:r>
      <w:r w:rsidRPr="00754CBC">
        <w:rPr>
          <w:rFonts w:ascii="Arial" w:hAnsi="Arial" w:cs="Arial"/>
          <w:sz w:val="18"/>
        </w:rPr>
        <w:t>Dinou, M</w:t>
      </w:r>
      <w:r w:rsidRPr="00754CBC">
        <w:rPr>
          <w:rFonts w:ascii="Arial" w:hAnsi="Arial" w:cs="Arial"/>
          <w:sz w:val="18"/>
          <w:lang w:val="en-IE"/>
        </w:rPr>
        <w:t>.</w:t>
      </w:r>
      <w:r w:rsidRPr="00754CBC">
        <w:rPr>
          <w:rFonts w:ascii="Arial" w:hAnsi="Arial" w:cs="Arial"/>
          <w:sz w:val="18"/>
        </w:rPr>
        <w:t xml:space="preserve"> Spyropoulou-Vlachou, L</w:t>
      </w:r>
      <w:r w:rsidRPr="00754CBC">
        <w:rPr>
          <w:rFonts w:ascii="Arial" w:hAnsi="Arial" w:cs="Arial"/>
          <w:sz w:val="18"/>
          <w:lang w:val="en-IE"/>
        </w:rPr>
        <w:t>.</w:t>
      </w:r>
      <w:r w:rsidRPr="00754CBC">
        <w:rPr>
          <w:rFonts w:ascii="Arial" w:hAnsi="Arial" w:cs="Arial"/>
          <w:sz w:val="18"/>
        </w:rPr>
        <w:t xml:space="preserve"> Potamiti, E</w:t>
      </w:r>
      <w:r w:rsidRPr="00754CBC">
        <w:rPr>
          <w:rFonts w:ascii="Arial" w:hAnsi="Arial" w:cs="Arial"/>
          <w:sz w:val="18"/>
          <w:lang w:val="en-IE"/>
        </w:rPr>
        <w:t>.</w:t>
      </w:r>
      <w:r w:rsidRPr="00754CBC">
        <w:rPr>
          <w:rFonts w:ascii="Arial" w:hAnsi="Arial" w:cs="Arial"/>
          <w:sz w:val="18"/>
        </w:rPr>
        <w:t xml:space="preserve"> Panagouli, </w:t>
      </w:r>
      <w:r w:rsidRPr="00754CBC">
        <w:rPr>
          <w:rFonts w:ascii="Arial" w:hAnsi="Arial" w:cs="Arial"/>
          <w:b/>
          <w:sz w:val="18"/>
        </w:rPr>
        <w:t>T</w:t>
      </w:r>
      <w:r w:rsidRPr="00754CBC">
        <w:rPr>
          <w:rFonts w:ascii="Arial" w:hAnsi="Arial" w:cs="Arial"/>
          <w:b/>
          <w:sz w:val="18"/>
          <w:lang w:val="en-IE"/>
        </w:rPr>
        <w:t>.</w:t>
      </w:r>
      <w:r w:rsidRPr="00754CBC">
        <w:rPr>
          <w:rFonts w:ascii="Arial" w:hAnsi="Arial" w:cs="Arial"/>
          <w:b/>
          <w:sz w:val="18"/>
        </w:rPr>
        <w:t xml:space="preserve"> Chatzistamatiou</w:t>
      </w:r>
      <w:r w:rsidRPr="00754CBC">
        <w:rPr>
          <w:rFonts w:ascii="Arial" w:hAnsi="Arial" w:cs="Arial"/>
          <w:sz w:val="18"/>
        </w:rPr>
        <w:t>, E</w:t>
      </w:r>
      <w:r w:rsidRPr="00754CBC">
        <w:rPr>
          <w:rFonts w:ascii="Arial" w:hAnsi="Arial" w:cs="Arial"/>
          <w:sz w:val="18"/>
          <w:lang w:val="en-IE"/>
        </w:rPr>
        <w:t>.</w:t>
      </w:r>
      <w:r w:rsidRPr="00754CBC">
        <w:rPr>
          <w:rFonts w:ascii="Arial" w:hAnsi="Arial" w:cs="Arial"/>
          <w:sz w:val="18"/>
        </w:rPr>
        <w:t xml:space="preserve"> Michalopoulos, A</w:t>
      </w:r>
      <w:r w:rsidRPr="00754CBC">
        <w:rPr>
          <w:rFonts w:ascii="Arial" w:hAnsi="Arial" w:cs="Arial"/>
          <w:sz w:val="18"/>
          <w:lang w:val="en-IE"/>
        </w:rPr>
        <w:t>.</w:t>
      </w:r>
      <w:r w:rsidRPr="00754CBC">
        <w:rPr>
          <w:rFonts w:ascii="Arial" w:hAnsi="Arial" w:cs="Arial"/>
          <w:sz w:val="18"/>
        </w:rPr>
        <w:t xml:space="preserve"> Papassavas, C</w:t>
      </w:r>
      <w:r w:rsidRPr="00754CBC">
        <w:rPr>
          <w:rFonts w:ascii="Arial" w:hAnsi="Arial" w:cs="Arial"/>
          <w:sz w:val="18"/>
          <w:lang w:val="en-IE"/>
        </w:rPr>
        <w:t>.</w:t>
      </w:r>
      <w:r w:rsidRPr="00754CBC">
        <w:rPr>
          <w:rFonts w:ascii="Arial" w:hAnsi="Arial" w:cs="Arial"/>
          <w:sz w:val="18"/>
        </w:rPr>
        <w:t xml:space="preserve"> Stavropoulos-Giokas</w:t>
      </w:r>
      <w:r w:rsidRPr="00754CBC">
        <w:rPr>
          <w:rFonts w:ascii="Arial" w:hAnsi="Arial" w:cs="Arial"/>
          <w:sz w:val="18"/>
          <w:lang w:val="en-US"/>
        </w:rPr>
        <w:t xml:space="preserve"> (2012) </w:t>
      </w:r>
      <w:r w:rsidRPr="00754CBC">
        <w:rPr>
          <w:rFonts w:ascii="Arial" w:hAnsi="Arial" w:cs="Arial"/>
          <w:i/>
          <w:sz w:val="18"/>
          <w:lang w:val="en-US"/>
        </w:rPr>
        <w:t xml:space="preserve">“KIR Repertoire Of The Hellenic Cord Blood Bank (Hcbb) Inventory” </w:t>
      </w:r>
      <w:r w:rsidRPr="00754CBC">
        <w:rPr>
          <w:rFonts w:ascii="Arial" w:hAnsi="Arial" w:cs="Arial"/>
          <w:sz w:val="18"/>
          <w:lang w:val="en-US"/>
        </w:rPr>
        <w:t>26th European Immunogenetic and Histocompatibility, Liverpool-UK.</w:t>
      </w:r>
    </w:p>
    <w:p w14:paraId="0EE1F1D8" w14:textId="77777777" w:rsidR="00530150" w:rsidRPr="00754CBC" w:rsidRDefault="00530150" w:rsidP="00530150">
      <w:pPr>
        <w:numPr>
          <w:ilvl w:val="0"/>
          <w:numId w:val="3"/>
        </w:numPr>
        <w:tabs>
          <w:tab w:val="clear" w:pos="3240"/>
        </w:tabs>
        <w:spacing w:after="0" w:line="240" w:lineRule="auto"/>
        <w:ind w:left="360"/>
        <w:rPr>
          <w:rFonts w:ascii="Arial" w:hAnsi="Arial" w:cs="Arial"/>
          <w:sz w:val="18"/>
        </w:rPr>
      </w:pPr>
      <w:r w:rsidRPr="00754CBC">
        <w:rPr>
          <w:rFonts w:ascii="Arial" w:hAnsi="Arial" w:cs="Arial"/>
          <w:iCs/>
          <w:sz w:val="18"/>
          <w:lang w:val="en-US"/>
        </w:rPr>
        <w:t xml:space="preserve">Sarrou E., Panagouli E., </w:t>
      </w:r>
      <w:r w:rsidRPr="00754CBC">
        <w:rPr>
          <w:rFonts w:ascii="Arial" w:hAnsi="Arial" w:cs="Arial"/>
          <w:b/>
          <w:iCs/>
          <w:sz w:val="18"/>
          <w:lang w:val="en-US"/>
        </w:rPr>
        <w:t>Chatzistamatiou T.</w:t>
      </w:r>
      <w:r w:rsidRPr="00754CBC">
        <w:rPr>
          <w:rFonts w:ascii="Arial" w:hAnsi="Arial" w:cs="Arial"/>
          <w:iCs/>
          <w:sz w:val="18"/>
          <w:lang w:val="en-US"/>
        </w:rPr>
        <w:t>, Michalopoulos E., Kriebardis A., Papassavas A., Stavropoulos-Giokas C.</w:t>
      </w:r>
      <w:r w:rsidRPr="00754CBC">
        <w:rPr>
          <w:rFonts w:ascii="Arial" w:hAnsi="Arial" w:cs="Arial"/>
          <w:sz w:val="18"/>
          <w:lang w:val="en-US"/>
        </w:rPr>
        <w:t xml:space="preserve"> (2013) </w:t>
      </w:r>
      <w:r w:rsidRPr="00754CBC">
        <w:rPr>
          <w:rFonts w:ascii="Arial" w:hAnsi="Arial" w:cs="Arial"/>
          <w:i/>
          <w:sz w:val="18"/>
          <w:lang w:val="en-US"/>
        </w:rPr>
        <w:t>“Nucleated Red Blood Cells in Umbilical Cord Blood Units Before and After Volume Reduction Process”</w:t>
      </w:r>
      <w:r w:rsidRPr="00754CBC">
        <w:rPr>
          <w:rFonts w:ascii="Arial" w:hAnsi="Arial" w:cs="Arial"/>
          <w:sz w:val="18"/>
          <w:lang w:val="en-US"/>
        </w:rPr>
        <w:t xml:space="preserve">.  </w:t>
      </w:r>
      <w:r w:rsidRPr="00754CBC">
        <w:rPr>
          <w:rFonts w:ascii="Arial" w:hAnsi="Arial" w:cs="Arial"/>
          <w:sz w:val="18"/>
        </w:rPr>
        <w:t xml:space="preserve">Regional European Biomedical Laboratory Science Congress and 4th Greek Medical Laboratory Technologists Conference, Athens, Greece.  </w:t>
      </w:r>
    </w:p>
    <w:p w14:paraId="0D07A1F2" w14:textId="77777777" w:rsidR="00530150" w:rsidRPr="00754CBC" w:rsidRDefault="00530150" w:rsidP="00530150">
      <w:pPr>
        <w:numPr>
          <w:ilvl w:val="0"/>
          <w:numId w:val="3"/>
        </w:numPr>
        <w:tabs>
          <w:tab w:val="clear" w:pos="3240"/>
        </w:tabs>
        <w:spacing w:after="0" w:line="240" w:lineRule="auto"/>
        <w:ind w:left="360"/>
        <w:rPr>
          <w:rFonts w:ascii="Arial" w:hAnsi="Arial" w:cs="Arial"/>
          <w:sz w:val="18"/>
          <w:lang w:val="en-US"/>
        </w:rPr>
      </w:pPr>
      <w:r w:rsidRPr="00754CBC">
        <w:rPr>
          <w:rFonts w:ascii="Arial" w:hAnsi="Arial" w:cs="Arial"/>
          <w:sz w:val="18"/>
          <w:lang w:val="en-US"/>
        </w:rPr>
        <w:t xml:space="preserve">P. Mallis, I. Godika, I. Zoidakis, A. Vlahou, E. Michalopoulos, </w:t>
      </w:r>
      <w:r w:rsidRPr="00754CBC">
        <w:rPr>
          <w:rFonts w:ascii="Arial" w:hAnsi="Arial" w:cs="Arial"/>
          <w:b/>
          <w:sz w:val="18"/>
          <w:lang w:val="en-US"/>
        </w:rPr>
        <w:t>T. Chatzistamatiou</w:t>
      </w:r>
      <w:r w:rsidRPr="00754CBC">
        <w:rPr>
          <w:rFonts w:ascii="Arial" w:hAnsi="Arial" w:cs="Arial"/>
          <w:sz w:val="18"/>
          <w:lang w:val="en-US"/>
        </w:rPr>
        <w:t>, A.</w:t>
      </w:r>
      <w:r w:rsidRPr="00754CBC">
        <w:rPr>
          <w:rFonts w:ascii="Arial" w:hAnsi="Arial" w:cs="Arial"/>
          <w:sz w:val="18"/>
        </w:rPr>
        <w:t xml:space="preserve"> Papassavas, </w:t>
      </w:r>
      <w:r w:rsidRPr="00754CBC">
        <w:rPr>
          <w:rFonts w:ascii="Arial" w:hAnsi="Arial" w:cs="Arial"/>
          <w:bCs/>
          <w:sz w:val="18"/>
        </w:rPr>
        <w:t>C</w:t>
      </w:r>
      <w:r w:rsidRPr="00754CBC">
        <w:rPr>
          <w:rFonts w:ascii="Arial" w:hAnsi="Arial" w:cs="Arial"/>
          <w:bCs/>
          <w:sz w:val="18"/>
          <w:lang w:val="en-US"/>
        </w:rPr>
        <w:t>.</w:t>
      </w:r>
      <w:r w:rsidRPr="00754CBC">
        <w:rPr>
          <w:rFonts w:ascii="Arial" w:hAnsi="Arial" w:cs="Arial"/>
          <w:bCs/>
          <w:sz w:val="18"/>
        </w:rPr>
        <w:t xml:space="preserve"> Stavropoulos-Giokas</w:t>
      </w:r>
      <w:r w:rsidRPr="00754CBC">
        <w:rPr>
          <w:rFonts w:ascii="Arial" w:hAnsi="Arial" w:cs="Arial"/>
          <w:sz w:val="18"/>
          <w:lang w:val="en-US"/>
        </w:rPr>
        <w:t xml:space="preserve"> (2013) </w:t>
      </w:r>
      <w:r w:rsidRPr="00754CBC">
        <w:rPr>
          <w:rFonts w:ascii="Arial" w:hAnsi="Arial" w:cs="Arial"/>
          <w:i/>
          <w:sz w:val="18"/>
          <w:lang w:val="en-US"/>
        </w:rPr>
        <w:t xml:space="preserve">“Proteomic Evaluation Of Decellularisation Protocols In Umbilical Cord Artery”  </w:t>
      </w:r>
      <w:r w:rsidRPr="00754CBC">
        <w:rPr>
          <w:rFonts w:ascii="Arial" w:hAnsi="Arial" w:cs="Arial"/>
          <w:sz w:val="18"/>
          <w:lang w:val="en-US"/>
        </w:rPr>
        <w:t>ESH / Eurocord-Ed / Eurocord World Cord Blood Congress IV and Innovative Therapies for Sickle Cell Disease, Monaco, Principauté de Monaco</w:t>
      </w:r>
    </w:p>
    <w:p w14:paraId="78DC7669" w14:textId="77777777" w:rsidR="00530150" w:rsidRPr="00754CBC" w:rsidRDefault="00530150" w:rsidP="00530150">
      <w:pPr>
        <w:numPr>
          <w:ilvl w:val="0"/>
          <w:numId w:val="3"/>
        </w:numPr>
        <w:tabs>
          <w:tab w:val="clear" w:pos="3240"/>
        </w:tabs>
        <w:spacing w:after="0" w:line="240" w:lineRule="auto"/>
        <w:ind w:left="360"/>
        <w:rPr>
          <w:rFonts w:ascii="Arial" w:hAnsi="Arial" w:cs="Arial"/>
          <w:sz w:val="18"/>
          <w:lang w:val="en-US"/>
        </w:rPr>
      </w:pPr>
      <w:r w:rsidRPr="00754CBC">
        <w:rPr>
          <w:rFonts w:ascii="Arial" w:hAnsi="Arial" w:cs="Arial"/>
          <w:sz w:val="18"/>
          <w:lang w:val="fr-FR"/>
        </w:rPr>
        <w:t xml:space="preserve">A. Dinou, M. Spyropoulou-Vlachou, A. Papassavas, L. Potamiti, </w:t>
      </w:r>
      <w:r w:rsidRPr="00754CBC">
        <w:rPr>
          <w:rFonts w:ascii="Arial" w:hAnsi="Arial" w:cs="Arial"/>
          <w:b/>
          <w:sz w:val="18"/>
          <w:lang w:val="fr-FR"/>
        </w:rPr>
        <w:t>T. Chatzistamatiou</w:t>
      </w:r>
      <w:r w:rsidRPr="00754CBC">
        <w:rPr>
          <w:rFonts w:ascii="Arial" w:hAnsi="Arial" w:cs="Arial"/>
          <w:sz w:val="18"/>
          <w:lang w:val="fr-FR"/>
        </w:rPr>
        <w:t xml:space="preserve">, E. Michalopoulos, C. Stavropoulos-Giokas (2014). </w:t>
      </w:r>
      <w:r w:rsidRPr="00754CBC">
        <w:rPr>
          <w:rFonts w:ascii="Arial" w:hAnsi="Arial" w:cs="Arial"/>
          <w:i/>
          <w:sz w:val="18"/>
          <w:lang w:val="en-US"/>
        </w:rPr>
        <w:t>“The most common greek HLA haplotypes in the Hellenic Cord Blood Bank inventory”.</w:t>
      </w:r>
      <w:r w:rsidRPr="00754CBC">
        <w:rPr>
          <w:rFonts w:ascii="Arial" w:hAnsi="Arial" w:cs="Arial"/>
          <w:sz w:val="18"/>
          <w:lang w:val="en-US"/>
        </w:rPr>
        <w:t xml:space="preserve"> WMDA Fall Meeting and Education Day, Minneapolis, MN, USA</w:t>
      </w:r>
    </w:p>
    <w:p w14:paraId="3CB78E82" w14:textId="77777777" w:rsidR="00530150" w:rsidRPr="00754CBC" w:rsidRDefault="00530150" w:rsidP="00530150">
      <w:pPr>
        <w:numPr>
          <w:ilvl w:val="0"/>
          <w:numId w:val="3"/>
        </w:numPr>
        <w:tabs>
          <w:tab w:val="clear" w:pos="3240"/>
        </w:tabs>
        <w:spacing w:after="0" w:line="240" w:lineRule="auto"/>
        <w:ind w:left="360"/>
        <w:rPr>
          <w:rFonts w:ascii="Arial" w:hAnsi="Arial" w:cs="Arial"/>
          <w:sz w:val="18"/>
          <w:lang w:val="en-US"/>
        </w:rPr>
      </w:pPr>
      <w:r w:rsidRPr="00754CBC">
        <w:rPr>
          <w:rFonts w:ascii="Arial" w:hAnsi="Arial" w:cs="Arial"/>
          <w:sz w:val="18"/>
          <w:lang w:val="fr-FR"/>
        </w:rPr>
        <w:t xml:space="preserve">C. Stavropoulos-Giokas, H. A. Papadaki, A. Spyridonidis, </w:t>
      </w:r>
      <w:r w:rsidRPr="00754CBC">
        <w:rPr>
          <w:rFonts w:ascii="Arial" w:hAnsi="Arial" w:cs="Arial"/>
          <w:b/>
          <w:sz w:val="18"/>
          <w:lang w:val="fr-FR"/>
        </w:rPr>
        <w:t>T. Chatzistamatiou</w:t>
      </w:r>
      <w:r w:rsidRPr="00754CBC">
        <w:rPr>
          <w:rFonts w:ascii="Arial" w:hAnsi="Arial" w:cs="Arial"/>
          <w:sz w:val="18"/>
          <w:lang w:val="fr-FR"/>
        </w:rPr>
        <w:t xml:space="preserve">, E. Michalopoulos, A. Dinou , V. Gkiokas , M. Sarris , A. Papassavas (2014). </w:t>
      </w:r>
      <w:r w:rsidRPr="00754CBC">
        <w:rPr>
          <w:rFonts w:ascii="Arial" w:hAnsi="Arial" w:cs="Arial"/>
          <w:i/>
          <w:sz w:val="18"/>
          <w:lang w:val="en-US"/>
        </w:rPr>
        <w:t>“A novel strategy for the development of the Hellenic Cord Blood Bank (HCBB)”.</w:t>
      </w:r>
      <w:r w:rsidRPr="00754CBC">
        <w:rPr>
          <w:rFonts w:ascii="Arial" w:hAnsi="Arial" w:cs="Arial"/>
          <w:sz w:val="18"/>
          <w:lang w:val="en-US"/>
        </w:rPr>
        <w:t xml:space="preserve"> WMDA Fall Meeting and Education Day, Minneapolis, MN, USA</w:t>
      </w:r>
    </w:p>
    <w:p w14:paraId="68E2EE83" w14:textId="77777777" w:rsidR="00530150" w:rsidRPr="00754CBC" w:rsidRDefault="00530150" w:rsidP="00530150">
      <w:pPr>
        <w:numPr>
          <w:ilvl w:val="0"/>
          <w:numId w:val="3"/>
        </w:numPr>
        <w:tabs>
          <w:tab w:val="clear" w:pos="3240"/>
        </w:tabs>
        <w:spacing w:after="0" w:line="240" w:lineRule="auto"/>
        <w:ind w:left="360"/>
        <w:rPr>
          <w:rFonts w:ascii="Arial" w:hAnsi="Arial" w:cs="Arial"/>
          <w:i/>
          <w:sz w:val="18"/>
          <w:lang w:val="en-US"/>
        </w:rPr>
      </w:pPr>
      <w:r w:rsidRPr="00754CBC">
        <w:rPr>
          <w:rFonts w:ascii="Arial" w:hAnsi="Arial" w:cs="Arial"/>
          <w:sz w:val="18"/>
          <w:lang w:val="fr-FR"/>
        </w:rPr>
        <w:t xml:space="preserve">E. Panagouli, </w:t>
      </w:r>
      <w:r w:rsidRPr="00754CBC">
        <w:rPr>
          <w:rFonts w:ascii="Arial" w:hAnsi="Arial" w:cs="Arial"/>
          <w:b/>
          <w:sz w:val="18"/>
          <w:lang w:val="fr-FR"/>
        </w:rPr>
        <w:t>T. Chatzistamatiou</w:t>
      </w:r>
      <w:r w:rsidRPr="00754CBC">
        <w:rPr>
          <w:rFonts w:ascii="Arial" w:hAnsi="Arial" w:cs="Arial"/>
          <w:sz w:val="18"/>
          <w:lang w:val="fr-FR"/>
        </w:rPr>
        <w:t>, E. Michalopoulos, A. Dinou, M. Spyropoulou-Vlachou, C. Stavropoulos-Giokas, A. Papassavas (2016).</w:t>
      </w:r>
      <w:r w:rsidRPr="00754CBC">
        <w:rPr>
          <w:rFonts w:ascii="Arial" w:hAnsi="Arial" w:cs="Arial"/>
          <w:i/>
          <w:sz w:val="18"/>
          <w:lang w:val="fr-FR"/>
        </w:rPr>
        <w:t xml:space="preserve"> </w:t>
      </w:r>
      <w:r w:rsidRPr="00754CBC">
        <w:rPr>
          <w:rFonts w:ascii="Arial" w:hAnsi="Arial" w:cs="Arial"/>
          <w:i/>
          <w:sz w:val="18"/>
          <w:lang w:val="en-US"/>
        </w:rPr>
        <w:t>“Non Inherited Maternal Antigens Identify Acceptable HLA Mismatches: New Guideline for the Hellenic Cord Blood Bank”.</w:t>
      </w:r>
      <w:r w:rsidRPr="00754CBC">
        <w:rPr>
          <w:rFonts w:ascii="Arial" w:hAnsi="Arial" w:cs="Arial"/>
          <w:sz w:val="18"/>
          <w:lang w:val="en-US"/>
        </w:rPr>
        <w:t xml:space="preserve"> 42</w:t>
      </w:r>
      <w:r w:rsidRPr="00754CBC">
        <w:rPr>
          <w:rFonts w:ascii="Arial" w:hAnsi="Arial" w:cs="Arial"/>
          <w:sz w:val="18"/>
          <w:vertAlign w:val="superscript"/>
          <w:lang w:val="en-US"/>
        </w:rPr>
        <w:t>nd</w:t>
      </w:r>
      <w:r w:rsidRPr="00754CBC">
        <w:rPr>
          <w:rFonts w:ascii="Arial" w:hAnsi="Arial" w:cs="Arial"/>
          <w:sz w:val="18"/>
          <w:lang w:val="en-US"/>
        </w:rPr>
        <w:t xml:space="preserve"> Annual Meeting of the European Group for Blood and Marrow Transplantation, Valencia, Spain.</w:t>
      </w:r>
    </w:p>
    <w:p w14:paraId="64E4F6E6" w14:textId="77777777" w:rsidR="00530150" w:rsidRPr="00754CBC" w:rsidRDefault="00530150" w:rsidP="00530150">
      <w:pPr>
        <w:numPr>
          <w:ilvl w:val="0"/>
          <w:numId w:val="3"/>
        </w:numPr>
        <w:tabs>
          <w:tab w:val="clear" w:pos="3240"/>
        </w:tabs>
        <w:spacing w:after="0" w:line="240" w:lineRule="auto"/>
        <w:ind w:left="360"/>
        <w:rPr>
          <w:rFonts w:ascii="Arial" w:hAnsi="Arial" w:cs="Arial"/>
          <w:sz w:val="18"/>
          <w:lang w:val="en-US"/>
        </w:rPr>
      </w:pPr>
      <w:r w:rsidRPr="00754CBC">
        <w:rPr>
          <w:rFonts w:ascii="Arial" w:hAnsi="Arial" w:cs="Arial"/>
          <w:sz w:val="18"/>
          <w:lang w:val="en-US"/>
        </w:rPr>
        <w:t xml:space="preserve">E. Michalopoulos, P. Mallis, J. Zoidakis, </w:t>
      </w:r>
      <w:r w:rsidRPr="00754CBC">
        <w:rPr>
          <w:rFonts w:ascii="Arial" w:hAnsi="Arial" w:cs="Arial"/>
          <w:b/>
          <w:sz w:val="18"/>
          <w:lang w:val="en-US"/>
        </w:rPr>
        <w:t>T.K. Chatzistamatiou</w:t>
      </w:r>
      <w:r w:rsidRPr="00754CBC">
        <w:rPr>
          <w:rFonts w:ascii="Arial" w:hAnsi="Arial" w:cs="Arial"/>
          <w:sz w:val="18"/>
          <w:lang w:val="en-US"/>
        </w:rPr>
        <w:t>, A. Vlahou, A.C. Papassavas, C. Stavropoulos-Giokas (2016). “</w:t>
      </w:r>
      <w:r w:rsidRPr="00754CBC">
        <w:rPr>
          <w:rFonts w:ascii="Arial" w:hAnsi="Arial" w:cs="Arial"/>
          <w:i/>
          <w:sz w:val="18"/>
          <w:lang w:val="en-US"/>
        </w:rPr>
        <w:t>Development and Biochemical Characterization of Tissue Engineered Vascular Grafts From Umbilical Cord”</w:t>
      </w:r>
      <w:r w:rsidRPr="00754CBC">
        <w:rPr>
          <w:rFonts w:ascii="Arial" w:hAnsi="Arial" w:cs="Arial"/>
          <w:sz w:val="18"/>
          <w:lang w:val="en-US"/>
        </w:rPr>
        <w:t>. 22</w:t>
      </w:r>
      <w:r w:rsidRPr="00754CBC">
        <w:rPr>
          <w:rFonts w:ascii="Arial" w:hAnsi="Arial" w:cs="Arial"/>
          <w:sz w:val="18"/>
          <w:vertAlign w:val="superscript"/>
          <w:lang w:val="en-US"/>
        </w:rPr>
        <w:t>nd</w:t>
      </w:r>
      <w:r w:rsidRPr="00754CBC">
        <w:rPr>
          <w:rFonts w:ascii="Arial" w:hAnsi="Arial" w:cs="Arial"/>
          <w:sz w:val="18"/>
          <w:lang w:val="en-US"/>
        </w:rPr>
        <w:t xml:space="preserve"> Annual </w:t>
      </w:r>
      <w:r w:rsidRPr="00754CBC">
        <w:rPr>
          <w:rFonts w:ascii="Arial" w:hAnsi="Arial" w:cs="Arial"/>
          <w:sz w:val="18"/>
        </w:rPr>
        <w:t>Meeting of the International Society for Cellular Therapy</w:t>
      </w:r>
      <w:r w:rsidRPr="00754CBC">
        <w:rPr>
          <w:rFonts w:ascii="Arial" w:hAnsi="Arial" w:cs="Arial"/>
          <w:sz w:val="18"/>
          <w:lang w:val="en-US"/>
        </w:rPr>
        <w:t xml:space="preserve">, Singapore </w:t>
      </w:r>
    </w:p>
    <w:p w14:paraId="04DBAC4D" w14:textId="7A6DC55C" w:rsidR="00530150" w:rsidRDefault="00530150" w:rsidP="00AB3983">
      <w:pPr>
        <w:ind w:left="284"/>
        <w:rPr>
          <w:rFonts w:ascii="Arial" w:hAnsi="Arial" w:cs="Arial"/>
          <w:b/>
          <w:bCs/>
          <w:sz w:val="18"/>
          <w:szCs w:val="18"/>
          <w:lang w:val="en-US"/>
        </w:rPr>
      </w:pPr>
    </w:p>
    <w:p w14:paraId="60394DE2" w14:textId="77777777" w:rsidR="00530150" w:rsidRPr="00AB3983" w:rsidRDefault="00530150" w:rsidP="00AB3983">
      <w:pPr>
        <w:ind w:left="284"/>
        <w:rPr>
          <w:rFonts w:ascii="Arial" w:hAnsi="Arial" w:cs="Arial"/>
          <w:b/>
          <w:bCs/>
          <w:sz w:val="18"/>
          <w:szCs w:val="18"/>
          <w:lang w:val="en-US"/>
        </w:rPr>
      </w:pPr>
    </w:p>
    <w:p w14:paraId="7CEA2FF3" w14:textId="77777777" w:rsidR="00511FA4" w:rsidRPr="008D2E5A" w:rsidRDefault="00511FA4" w:rsidP="00511FA4">
      <w:pPr>
        <w:spacing w:after="0"/>
        <w:rPr>
          <w:rFonts w:ascii="Arial" w:hAnsi="Arial" w:cs="Arial"/>
          <w:bCs/>
          <w:iCs/>
          <w:sz w:val="20"/>
          <w:lang w:val="en-US"/>
        </w:rPr>
      </w:pPr>
      <w:r w:rsidRPr="008D27CF">
        <w:rPr>
          <w:rFonts w:ascii="Arial" w:hAnsi="Arial" w:cs="Arial"/>
          <w:b/>
          <w:noProof/>
          <w:sz w:val="18"/>
          <w:szCs w:val="18"/>
        </w:rPr>
        <mc:AlternateContent>
          <mc:Choice Requires="wps">
            <w:drawing>
              <wp:anchor distT="0" distB="0" distL="114300" distR="114300" simplePos="0" relativeHeight="251683840" behindDoc="0" locked="0" layoutInCell="1" allowOverlap="1" wp14:anchorId="2F2E15C2" wp14:editId="160584A0">
                <wp:simplePos x="0" y="0"/>
                <wp:positionH relativeFrom="column">
                  <wp:posOffset>0</wp:posOffset>
                </wp:positionH>
                <wp:positionV relativeFrom="paragraph">
                  <wp:posOffset>-635</wp:posOffset>
                </wp:positionV>
                <wp:extent cx="6415088"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0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6BA00"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0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IBfHQIAADg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MLsFRop0&#10;MKOdt0QcWo8qrRR0UFsETuhUb1wBCZXa2lArPaudedb0u0NKVy1RBx4Zv14MoGQhI3mTEjbOwH37&#10;/otmEEOOXse2nRvbBUhoCDrH6Vzu0+FnjygczvJsms5BT3TwJaQYEo11/jPXHQpGiaVQoXGkIKdn&#10;5wMRUgwh4VjpjZAyDl8q1Jd4MZ1MY4LTUrDgDGHOHvaVtOhEgnziF6sCz2OY1UfFIljLCVvfbE+E&#10;vNpwuVQBD0oBOjfrqo8fi3Sxnq/n+SifzNajPK3r0adNlY9mm+zjtP5QV1Wd/QzUsrxoBWNcBXaD&#10;VrP877RwezVXld3Vem9D8hY99gvIDv9IOs4yjO8qhL1ml60dZgzyjMG3pxT0/7gH+/HBr34BAAD/&#10;/wMAUEsDBBQABgAIAAAAIQCT5cUT2QAAAAUBAAAPAAAAZHJzL2Rvd25yZXYueG1sTI/BTsMwEETv&#10;SPyDtUhcqtZOKyEUsqkQkBsXShHXbbwkEfE6jd028PW4XOC4M6OZt8V6cr068hg6LwjZwoBiqb3t&#10;pEHYvlbzW1AhkljqvTDCFwdYl5cXBeXWn+SFj5vYqFQiISeENsYh1zrULTsKCz+wJO/Dj45iOsdG&#10;25FOqdz1emnMjXbUSVpoaeCHluvPzcEhhOqN99X3rJ6Z91Xjebl/fH4ixOur6f4OVOQp/oXhjJ/Q&#10;oUxMO38QG1SPkB6JCPMM1Nk0mVmB2v0Kuiz0f/ryBwAA//8DAFBLAQItABQABgAIAAAAIQC2gziS&#10;/gAAAOEBAAATAAAAAAAAAAAAAAAAAAAAAABbQ29udGVudF9UeXBlc10ueG1sUEsBAi0AFAAGAAgA&#10;AAAhADj9If/WAAAAlAEAAAsAAAAAAAAAAAAAAAAALwEAAF9yZWxzLy5yZWxzUEsBAi0AFAAGAAgA&#10;AAAhAPtYgF8dAgAAOAQAAA4AAAAAAAAAAAAAAAAALgIAAGRycy9lMm9Eb2MueG1sUEsBAi0AFAAG&#10;AAgAAAAhAJPlxRPZAAAABQEAAA8AAAAAAAAAAAAAAAAAdwQAAGRycy9kb3ducmV2LnhtbFBLBQYA&#10;AAAABAAEAPMAAAB9BQAAAAA=&#10;"/>
            </w:pict>
          </mc:Fallback>
        </mc:AlternateContent>
      </w:r>
    </w:p>
    <w:p w14:paraId="3F3E880B" w14:textId="0E424F65" w:rsidR="00511FA4" w:rsidRPr="00954BBE" w:rsidRDefault="00EA4914" w:rsidP="00511FA4">
      <w:pPr>
        <w:pStyle w:val="Heading1"/>
        <w:spacing w:after="240"/>
        <w:rPr>
          <w:rFonts w:ascii="Times New Roman" w:hAnsi="Times New Roman" w:cs="Times New Roman"/>
          <w:color w:val="1F497D"/>
          <w:sz w:val="24"/>
          <w:lang w:val="en-GB"/>
        </w:rPr>
      </w:pPr>
      <w:r>
        <w:rPr>
          <w:rFonts w:ascii="Times New Roman" w:hAnsi="Times New Roman" w:cs="Times New Roman"/>
          <w:color w:val="1F497D"/>
          <w:sz w:val="24"/>
        </w:rPr>
        <w:t>Βραβεύσεις</w:t>
      </w:r>
    </w:p>
    <w:p w14:paraId="5CF5F71E" w14:textId="77777777" w:rsidR="00511FA4" w:rsidRPr="00511FA4" w:rsidRDefault="00511FA4" w:rsidP="00511FA4">
      <w:pPr>
        <w:pStyle w:val="BodyText3"/>
        <w:spacing w:before="0" w:line="276" w:lineRule="auto"/>
        <w:rPr>
          <w:rFonts w:cs="Arial"/>
          <w:bCs/>
          <w:i/>
          <w:iCs/>
          <w:sz w:val="18"/>
          <w:lang w:val="en-US"/>
        </w:rPr>
      </w:pPr>
      <w:r w:rsidRPr="00511FA4">
        <w:rPr>
          <w:rFonts w:cs="Arial"/>
          <w:bCs/>
          <w:i/>
          <w:iCs/>
          <w:sz w:val="18"/>
          <w:lang w:val="en-US"/>
        </w:rPr>
        <w:t xml:space="preserve">24th European Immunogenetics and Histocompatibility Conference (EFI), Florence, Italy </w:t>
      </w:r>
    </w:p>
    <w:p w14:paraId="63163408" w14:textId="77777777" w:rsidR="00511FA4" w:rsidRPr="00511FA4" w:rsidRDefault="00511FA4" w:rsidP="00511FA4">
      <w:pPr>
        <w:pStyle w:val="BodyText3"/>
        <w:spacing w:before="0" w:line="276" w:lineRule="auto"/>
        <w:rPr>
          <w:b/>
          <w:sz w:val="20"/>
          <w:szCs w:val="18"/>
          <w:lang w:val="en-US"/>
        </w:rPr>
      </w:pPr>
      <w:r w:rsidRPr="00511FA4">
        <w:rPr>
          <w:bCs/>
          <w:sz w:val="18"/>
          <w:szCs w:val="18"/>
          <w:u w:val="single"/>
          <w:lang w:val="en-US"/>
        </w:rPr>
        <w:t xml:space="preserve">Best Poster Award: </w:t>
      </w:r>
      <w:r w:rsidRPr="00511FA4">
        <w:rPr>
          <w:rFonts w:cs="Arial"/>
          <w:bCs/>
          <w:sz w:val="18"/>
          <w:lang w:val="en-US"/>
        </w:rPr>
        <w:t>“</w:t>
      </w:r>
      <w:r w:rsidRPr="00511FA4">
        <w:rPr>
          <w:rFonts w:cs="Arial"/>
          <w:bCs/>
          <w:i/>
          <w:sz w:val="18"/>
          <w:szCs w:val="22"/>
          <w:lang w:val="en-US" w:eastAsia="el-GR"/>
        </w:rPr>
        <w:t>Development of Mesenchymal Stem Cell Bank:  A model for the second dimension of cord blood bank in the 21st century – The Hellenic Cord Blood Bank”</w:t>
      </w:r>
    </w:p>
    <w:p w14:paraId="65D6F397" w14:textId="77777777" w:rsidR="00511FA4" w:rsidRPr="004A2638" w:rsidRDefault="00511FA4" w:rsidP="00511FA4">
      <w:pPr>
        <w:ind w:left="360"/>
        <w:rPr>
          <w:rFonts w:ascii="Arial" w:hAnsi="Arial" w:cs="Arial"/>
          <w:bCs/>
          <w:sz w:val="20"/>
          <w:lang w:val="en-US"/>
        </w:rPr>
      </w:pPr>
      <w:r>
        <w:rPr>
          <w:rFonts w:ascii="Arial" w:hAnsi="Arial" w:cs="Arial"/>
          <w:bCs/>
          <w:sz w:val="20"/>
          <w:lang w:val="en-US"/>
        </w:rPr>
        <w:tab/>
      </w:r>
    </w:p>
    <w:p w14:paraId="024BDC26" w14:textId="77777777" w:rsidR="00511FA4" w:rsidRPr="004A2638" w:rsidRDefault="00511FA4" w:rsidP="00511FA4">
      <w:pPr>
        <w:ind w:left="2880"/>
        <w:rPr>
          <w:rFonts w:ascii="Arial" w:hAnsi="Arial" w:cs="Arial"/>
          <w:bCs/>
          <w:sz w:val="20"/>
          <w:lang w:val="en-US"/>
        </w:rPr>
      </w:pPr>
    </w:p>
    <w:p w14:paraId="33494DAF" w14:textId="77777777" w:rsidR="00AB3983" w:rsidRPr="00AB3983" w:rsidRDefault="00AB3983" w:rsidP="00AB3983">
      <w:pPr>
        <w:spacing w:after="0" w:line="240" w:lineRule="auto"/>
        <w:ind w:left="284"/>
        <w:rPr>
          <w:rFonts w:ascii="Arial" w:hAnsi="Arial" w:cs="Arial"/>
          <w:sz w:val="18"/>
          <w:szCs w:val="20"/>
          <w:lang w:val="en-US"/>
        </w:rPr>
      </w:pPr>
    </w:p>
    <w:p w14:paraId="1E360F0A" w14:textId="77777777" w:rsidR="007C2341" w:rsidRPr="007C2341" w:rsidRDefault="007C2341" w:rsidP="007C2341">
      <w:pPr>
        <w:spacing w:after="120"/>
        <w:ind w:left="284"/>
        <w:rPr>
          <w:rFonts w:ascii="Arial" w:hAnsi="Arial" w:cs="Arial"/>
          <w:sz w:val="18"/>
          <w:szCs w:val="20"/>
          <w:lang w:val="en-US"/>
        </w:rPr>
      </w:pPr>
    </w:p>
    <w:sectPr w:rsidR="007C2341" w:rsidRPr="007C2341" w:rsidSect="00BF0AA3">
      <w:headerReference w:type="first" r:id="rId10"/>
      <w:pgSz w:w="11906" w:h="16838"/>
      <w:pgMar w:top="851" w:right="1133" w:bottom="1276" w:left="851" w:header="708" w:footer="708" w:gutter="0"/>
      <w:cols w:sep="1"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69CD4" w14:textId="77777777" w:rsidR="007B4B44" w:rsidRDefault="007B4B44" w:rsidP="00F72B57">
      <w:pPr>
        <w:spacing w:after="0" w:line="240" w:lineRule="auto"/>
      </w:pPr>
      <w:r>
        <w:separator/>
      </w:r>
    </w:p>
  </w:endnote>
  <w:endnote w:type="continuationSeparator" w:id="0">
    <w:p w14:paraId="6F0C505A" w14:textId="77777777" w:rsidR="007B4B44" w:rsidRDefault="007B4B44" w:rsidP="00F7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76E98" w14:textId="77777777" w:rsidR="007B4B44" w:rsidRDefault="007B4B44" w:rsidP="00F72B57">
      <w:pPr>
        <w:spacing w:after="0" w:line="240" w:lineRule="auto"/>
      </w:pPr>
      <w:r>
        <w:separator/>
      </w:r>
    </w:p>
  </w:footnote>
  <w:footnote w:type="continuationSeparator" w:id="0">
    <w:p w14:paraId="08CB9B33" w14:textId="77777777" w:rsidR="007B4B44" w:rsidRDefault="007B4B44" w:rsidP="00F72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3863D" w14:textId="1CCF4A62" w:rsidR="00F72B57" w:rsidRPr="00E73CF5" w:rsidRDefault="00DA7D03" w:rsidP="00F72B57">
    <w:pPr>
      <w:pStyle w:val="Title"/>
      <w:spacing w:line="360" w:lineRule="auto"/>
      <w:rPr>
        <w:rFonts w:ascii="Times New Roman" w:hAnsi="Times New Roman" w:cs="Times New Roman"/>
        <w:color w:val="1F497D"/>
        <w:sz w:val="28"/>
        <w:szCs w:val="28"/>
      </w:rPr>
    </w:pPr>
    <w:r>
      <w:rPr>
        <w:rFonts w:ascii="Times New Roman" w:hAnsi="Times New Roman" w:cs="Times New Roman"/>
        <w:color w:val="1F497D"/>
        <w:sz w:val="28"/>
        <w:szCs w:val="28"/>
      </w:rPr>
      <w:t>Θεοφάνης ΧΑΤΖΗΣΤΑΜΑΤΙΟΥ</w:t>
    </w:r>
    <w:r w:rsidR="00F72B57" w:rsidRPr="00E73CF5">
      <w:rPr>
        <w:rFonts w:ascii="Times New Roman" w:hAnsi="Times New Roman" w:cs="Times New Roman"/>
        <w:color w:val="1F497D"/>
        <w:sz w:val="28"/>
        <w:szCs w:val="28"/>
      </w:rPr>
      <w:t xml:space="preserve">, </w:t>
    </w:r>
    <w:r w:rsidR="00F72B57">
      <w:rPr>
        <w:rFonts w:ascii="Times New Roman" w:hAnsi="Times New Roman" w:cs="Times New Roman"/>
        <w:color w:val="1F497D"/>
        <w:sz w:val="28"/>
        <w:szCs w:val="28"/>
        <w:lang w:val="en-US"/>
      </w:rPr>
      <w:t>PhD</w:t>
    </w:r>
  </w:p>
  <w:p w14:paraId="00F17C46" w14:textId="7584D94B" w:rsidR="00F72B57" w:rsidRPr="00E73CF5" w:rsidRDefault="00F72B57" w:rsidP="00F72B57">
    <w:pPr>
      <w:ind w:left="-284"/>
      <w:jc w:val="center"/>
      <w:rPr>
        <w:lang w:val="el-GR"/>
      </w:rPr>
    </w:pPr>
    <w:r>
      <w:rPr>
        <w:rFonts w:ascii="Arial" w:hAnsi="Arial" w:cs="Arial"/>
        <w:noProof/>
        <w:sz w:val="18"/>
        <w:szCs w:val="18"/>
        <w:lang w:val="fr-FR"/>
      </w:rPr>
      <mc:AlternateContent>
        <mc:Choice Requires="wps">
          <w:drawing>
            <wp:anchor distT="0" distB="0" distL="114300" distR="114300" simplePos="0" relativeHeight="251659264" behindDoc="0" locked="0" layoutInCell="1" allowOverlap="1" wp14:anchorId="3126A0E2" wp14:editId="31F6B8D9">
              <wp:simplePos x="0" y="0"/>
              <wp:positionH relativeFrom="column">
                <wp:posOffset>44658</wp:posOffset>
              </wp:positionH>
              <wp:positionV relativeFrom="paragraph">
                <wp:posOffset>213851</wp:posOffset>
              </wp:positionV>
              <wp:extent cx="642202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4220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AF5E4"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85pt" to="509.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G/zgEAAAMEAAAOAAAAZHJzL2Uyb0RvYy54bWysU02L2zAQvRf6H4TujR1TQjFx9pBl97K0&#10;odv+AK08igX6YqTGzr/vSE6cpV0oLb3IHmnem3lPo+3dZA07AUbtXcfXq5ozcNL32h07/v3bw4dP&#10;nMUkXC+Md9DxM0R+t3v/bjuGFho/eNMDMiJxsR1Dx4eUQltVUQ5gRVz5AI4OlUcrEoV4rHoUI7Fb&#10;UzV1valGj31ALyFG2r2fD/mu8CsFMn1RKkJipuPUWyorlvUlr9VuK9ojijBoeWlD/EMXVmhHRReq&#10;e5EE+4H6NyqrJfroVVpJbyuvlJZQNJCadf2LmudBBChayJwYFpvi/6OVn08HZLrv+IYzJyxd0XNC&#10;oY9DYnvvHBnokW2yT2OILaXv3QEvUQwHzKInhTZ/SQ6birfnxVuYEpO0ufnYNHXTcCavZ9UNGDCm&#10;R/CW5Z+OG+2ybNGK01NMVIxSryl527i8Rm90/6CNKUEeGNgbZCdBV52mdW6ZcK+yKMrIKguZWy9/&#10;6WxgZv0KiqygZtelehnCG6eQEly68hpH2RmmqIMFWP8ZeMnPUCgD+jfgBVEqe5cWsNXO41vVb1ao&#10;Of/qwKw7W/Di+3O51GINTVpx7vIq8ii/jgv89nZ3PwEAAP//AwBQSwMEFAAGAAgAAAAhAP5g16zd&#10;AAAACAEAAA8AAABkcnMvZG93bnJldi54bWxMj8FuwjAQRO+V+g/WInErDk0FURoHVVV7Qb0kcKA3&#10;Ey9xRLwOsUPSv69RD+U4O6uZN9lmMi27Yu8aSwKWiwgYUmVVQ7WA/e7zKQHmvCQlW0so4AcdbPLH&#10;h0ymyo5U4LX0NQsh5FIpQHvfpZy7SqORbmE7pOCdbG+kD7KvuerlGMJNy5+jaMWNbCg0aNnhu8bq&#10;XA5GwPby5fYvq+KjOFyScvw+Dbq2KMR8Nr29AvM4+f9nuOEHdMgD09EOpBxrBazDEi8gjtfAbna0&#10;TGJgx78LzzN+PyD/BQAA//8DAFBLAQItABQABgAIAAAAIQC2gziS/gAAAOEBAAATAAAAAAAAAAAA&#10;AAAAAAAAAABbQ29udGVudF9UeXBlc10ueG1sUEsBAi0AFAAGAAgAAAAhADj9If/WAAAAlAEAAAsA&#10;AAAAAAAAAAAAAAAALwEAAF9yZWxzLy5yZWxzUEsBAi0AFAAGAAgAAAAhAOzCUb/OAQAAAwQAAA4A&#10;AAAAAAAAAAAAAAAALgIAAGRycy9lMm9Eb2MueG1sUEsBAi0AFAAGAAgAAAAhAP5g16zdAAAACAEA&#10;AA8AAAAAAAAAAAAAAAAAKAQAAGRycy9kb3ducmV2LnhtbFBLBQYAAAAABAAEAPMAAAAyBQAAAAA=&#10;" strokecolor="black [3213]"/>
          </w:pict>
        </mc:Fallback>
      </mc:AlternateContent>
    </w:r>
    <w:r w:rsidR="00E73CF5">
      <w:rPr>
        <w:rFonts w:ascii="Arial" w:hAnsi="Arial" w:cs="Arial"/>
        <w:sz w:val="18"/>
        <w:szCs w:val="18"/>
        <w:lang w:val="el-GR"/>
      </w:rPr>
      <w:t>Σερρών 36</w:t>
    </w:r>
    <w:r w:rsidR="00DA7D03">
      <w:rPr>
        <w:rFonts w:ascii="Arial" w:hAnsi="Arial" w:cs="Arial"/>
        <w:sz w:val="18"/>
        <w:szCs w:val="18"/>
        <w:lang w:val="el-GR"/>
      </w:rPr>
      <w:t>,</w:t>
    </w:r>
    <w:r w:rsidR="00325FCC" w:rsidRPr="00325FCC">
      <w:rPr>
        <w:rFonts w:ascii="Arial" w:hAnsi="Arial" w:cs="Arial"/>
        <w:sz w:val="18"/>
        <w:szCs w:val="18"/>
        <w:lang w:val="el-GR"/>
      </w:rPr>
      <w:t xml:space="preserve"> </w:t>
    </w:r>
    <w:r w:rsidR="00325FCC">
      <w:rPr>
        <w:rFonts w:ascii="Arial" w:hAnsi="Arial" w:cs="Arial"/>
        <w:sz w:val="18"/>
        <w:szCs w:val="18"/>
        <w:lang w:val="el-GR"/>
      </w:rPr>
      <w:t>ΤΘ 1240, Διώνη ΤΚ</w:t>
    </w:r>
    <w:r w:rsidR="00DA7D03">
      <w:rPr>
        <w:rFonts w:ascii="Arial" w:hAnsi="Arial" w:cs="Arial"/>
        <w:sz w:val="18"/>
        <w:szCs w:val="18"/>
        <w:lang w:val="el-GR"/>
      </w:rPr>
      <w:t xml:space="preserve"> 190 0</w:t>
    </w:r>
    <w:r w:rsidR="00E73CF5">
      <w:rPr>
        <w:rFonts w:ascii="Arial" w:hAnsi="Arial" w:cs="Arial"/>
        <w:sz w:val="18"/>
        <w:szCs w:val="18"/>
        <w:lang w:val="el-GR"/>
      </w:rPr>
      <w:t>9</w:t>
    </w:r>
    <w:r w:rsidRPr="00325FCC">
      <w:rPr>
        <w:rFonts w:ascii="Arial" w:hAnsi="Arial" w:cs="Arial"/>
        <w:sz w:val="18"/>
        <w:szCs w:val="18"/>
        <w:lang w:val="el-GR"/>
      </w:rPr>
      <w:t xml:space="preserve"> | </w:t>
    </w:r>
    <w:r w:rsidR="00DA7D03">
      <w:rPr>
        <w:rFonts w:ascii="Arial" w:hAnsi="Arial" w:cs="Arial"/>
        <w:sz w:val="18"/>
        <w:szCs w:val="18"/>
        <w:lang w:val="el-GR"/>
      </w:rPr>
      <w:t>κιν.</w:t>
    </w:r>
    <w:r w:rsidRPr="00325FCC">
      <w:rPr>
        <w:rFonts w:ascii="Arial" w:hAnsi="Arial" w:cs="Arial"/>
        <w:sz w:val="18"/>
        <w:szCs w:val="18"/>
        <w:lang w:val="el-GR"/>
      </w:rPr>
      <w:t>: (+)</w:t>
    </w:r>
    <w:r w:rsidR="00DA7D03">
      <w:rPr>
        <w:rFonts w:ascii="Arial" w:hAnsi="Arial" w:cs="Arial"/>
        <w:sz w:val="18"/>
        <w:szCs w:val="18"/>
        <w:lang w:val="el-GR"/>
      </w:rPr>
      <w:t xml:space="preserve"> 30 69</w:t>
    </w:r>
    <w:r w:rsidR="00E73CF5" w:rsidRPr="00E73CF5">
      <w:rPr>
        <w:rFonts w:ascii="Arial" w:hAnsi="Arial" w:cs="Arial"/>
        <w:sz w:val="18"/>
        <w:szCs w:val="18"/>
        <w:lang w:val="el-GR"/>
      </w:rPr>
      <w:t>8</w:t>
    </w:r>
    <w:r w:rsidR="00DA7D03">
      <w:rPr>
        <w:rFonts w:ascii="Arial" w:hAnsi="Arial" w:cs="Arial"/>
        <w:sz w:val="18"/>
        <w:szCs w:val="18"/>
        <w:lang w:val="el-GR"/>
      </w:rPr>
      <w:t xml:space="preserve"> </w:t>
    </w:r>
    <w:r w:rsidR="00E73CF5" w:rsidRPr="00E73CF5">
      <w:rPr>
        <w:rFonts w:ascii="Arial" w:hAnsi="Arial" w:cs="Arial"/>
        <w:sz w:val="18"/>
        <w:szCs w:val="18"/>
        <w:lang w:val="el-GR"/>
      </w:rPr>
      <w:t>8889465</w:t>
    </w:r>
    <w:r w:rsidRPr="00325FCC">
      <w:rPr>
        <w:rFonts w:ascii="Arial" w:hAnsi="Arial" w:cs="Arial"/>
        <w:sz w:val="18"/>
        <w:szCs w:val="18"/>
        <w:lang w:val="el-GR"/>
      </w:rPr>
      <w:t xml:space="preserve"> | </w:t>
    </w:r>
    <w:r w:rsidRPr="0070780E">
      <w:rPr>
        <w:rFonts w:ascii="Arial" w:hAnsi="Arial" w:cs="Arial"/>
        <w:sz w:val="18"/>
        <w:szCs w:val="18"/>
        <w:lang w:val="de-DE"/>
      </w:rPr>
      <w:t>e</w:t>
    </w:r>
    <w:r w:rsidRPr="00325FCC">
      <w:rPr>
        <w:rFonts w:ascii="Arial" w:hAnsi="Arial" w:cs="Arial"/>
        <w:sz w:val="18"/>
        <w:szCs w:val="18"/>
        <w:lang w:val="el-GR"/>
      </w:rPr>
      <w:t>-</w:t>
    </w:r>
    <w:r w:rsidRPr="0070780E">
      <w:rPr>
        <w:rFonts w:ascii="Arial" w:hAnsi="Arial" w:cs="Arial"/>
        <w:sz w:val="18"/>
        <w:szCs w:val="18"/>
        <w:lang w:val="de-DE"/>
      </w:rPr>
      <w:t>mail</w:t>
    </w:r>
    <w:r w:rsidRPr="00325FCC">
      <w:rPr>
        <w:rFonts w:ascii="Arial" w:hAnsi="Arial" w:cs="Arial"/>
        <w:sz w:val="18"/>
        <w:szCs w:val="18"/>
        <w:lang w:val="el-GR"/>
      </w:rPr>
      <w:t xml:space="preserve">: </w:t>
    </w:r>
    <w:r w:rsidR="00E73CF5">
      <w:rPr>
        <w:rStyle w:val="Hyperlink"/>
        <w:rFonts w:ascii="Arial" w:hAnsi="Arial" w:cs="Arial"/>
        <w:sz w:val="18"/>
        <w:szCs w:val="18"/>
      </w:rPr>
      <w:t>tchatzi</w:t>
    </w:r>
    <w:r w:rsidR="00E73CF5" w:rsidRPr="00E73CF5">
      <w:rPr>
        <w:rStyle w:val="Hyperlink"/>
        <w:rFonts w:ascii="Arial" w:hAnsi="Arial" w:cs="Arial"/>
        <w:sz w:val="18"/>
        <w:szCs w:val="18"/>
        <w:lang w:val="el-GR"/>
      </w:rPr>
      <w:t>@</w:t>
    </w:r>
    <w:r w:rsidR="00E73CF5">
      <w:rPr>
        <w:rStyle w:val="Hyperlink"/>
        <w:rFonts w:ascii="Arial" w:hAnsi="Arial" w:cs="Arial"/>
        <w:sz w:val="18"/>
        <w:szCs w:val="18"/>
      </w:rPr>
      <w:t>bioacademy</w:t>
    </w:r>
    <w:r w:rsidR="00E73CF5" w:rsidRPr="00E73CF5">
      <w:rPr>
        <w:rStyle w:val="Hyperlink"/>
        <w:rFonts w:ascii="Arial" w:hAnsi="Arial" w:cs="Arial"/>
        <w:sz w:val="18"/>
        <w:szCs w:val="18"/>
        <w:lang w:val="el-GR"/>
      </w:rPr>
      <w:t>.</w:t>
    </w:r>
    <w:r w:rsidR="00E73CF5">
      <w:rPr>
        <w:rStyle w:val="Hyperlink"/>
        <w:rFonts w:ascii="Arial" w:hAnsi="Arial" w:cs="Arial"/>
        <w:sz w:val="18"/>
        <w:szCs w:val="18"/>
      </w:rPr>
      <w:t>gr</w:t>
    </w:r>
  </w:p>
  <w:p w14:paraId="4B39400D" w14:textId="77777777" w:rsidR="00F72B57" w:rsidRPr="00325FCC" w:rsidRDefault="00F72B57">
    <w:pPr>
      <w:pStyle w:val="Header"/>
      <w:rPr>
        <w:sz w:val="18"/>
        <w:szCs w:val="18"/>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211E7" w14:textId="77777777" w:rsidR="00BF0AA3" w:rsidRPr="00BF0AA3" w:rsidRDefault="00BF0AA3" w:rsidP="00BF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C7C5D"/>
    <w:multiLevelType w:val="hybridMultilevel"/>
    <w:tmpl w:val="7C506D7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95E3932"/>
    <w:multiLevelType w:val="multilevel"/>
    <w:tmpl w:val="CEE2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1053C"/>
    <w:multiLevelType w:val="hybridMultilevel"/>
    <w:tmpl w:val="E758B20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72130EF7"/>
    <w:multiLevelType w:val="hybridMultilevel"/>
    <w:tmpl w:val="244E4632"/>
    <w:lvl w:ilvl="0" w:tplc="04080001">
      <w:start w:val="1"/>
      <w:numFmt w:val="bullet"/>
      <w:lvlText w:val=""/>
      <w:lvlJc w:val="left"/>
      <w:pPr>
        <w:tabs>
          <w:tab w:val="num" w:pos="3240"/>
        </w:tabs>
        <w:ind w:left="3240" w:hanging="360"/>
      </w:pPr>
      <w:rPr>
        <w:rFonts w:ascii="Symbol" w:hAnsi="Symbol" w:hint="default"/>
      </w:rPr>
    </w:lvl>
    <w:lvl w:ilvl="1" w:tplc="04080003">
      <w:start w:val="1"/>
      <w:numFmt w:val="bullet"/>
      <w:lvlText w:val="o"/>
      <w:lvlJc w:val="left"/>
      <w:pPr>
        <w:tabs>
          <w:tab w:val="num" w:pos="3960"/>
        </w:tabs>
        <w:ind w:left="3960" w:hanging="360"/>
      </w:pPr>
      <w:rPr>
        <w:rFonts w:ascii="Courier New" w:hAnsi="Courier New" w:hint="default"/>
      </w:rPr>
    </w:lvl>
    <w:lvl w:ilvl="2" w:tplc="04080005" w:tentative="1">
      <w:start w:val="1"/>
      <w:numFmt w:val="bullet"/>
      <w:lvlText w:val=""/>
      <w:lvlJc w:val="left"/>
      <w:pPr>
        <w:tabs>
          <w:tab w:val="num" w:pos="4680"/>
        </w:tabs>
        <w:ind w:left="4680" w:hanging="360"/>
      </w:pPr>
      <w:rPr>
        <w:rFonts w:ascii="Wingdings" w:hAnsi="Wingdings" w:hint="default"/>
      </w:rPr>
    </w:lvl>
    <w:lvl w:ilvl="3" w:tplc="04080001" w:tentative="1">
      <w:start w:val="1"/>
      <w:numFmt w:val="bullet"/>
      <w:lvlText w:val=""/>
      <w:lvlJc w:val="left"/>
      <w:pPr>
        <w:tabs>
          <w:tab w:val="num" w:pos="5400"/>
        </w:tabs>
        <w:ind w:left="5400" w:hanging="360"/>
      </w:pPr>
      <w:rPr>
        <w:rFonts w:ascii="Symbol" w:hAnsi="Symbol" w:hint="default"/>
      </w:rPr>
    </w:lvl>
    <w:lvl w:ilvl="4" w:tplc="04080003" w:tentative="1">
      <w:start w:val="1"/>
      <w:numFmt w:val="bullet"/>
      <w:lvlText w:val="o"/>
      <w:lvlJc w:val="left"/>
      <w:pPr>
        <w:tabs>
          <w:tab w:val="num" w:pos="6120"/>
        </w:tabs>
        <w:ind w:left="6120" w:hanging="360"/>
      </w:pPr>
      <w:rPr>
        <w:rFonts w:ascii="Courier New" w:hAnsi="Courier New" w:hint="default"/>
      </w:rPr>
    </w:lvl>
    <w:lvl w:ilvl="5" w:tplc="04080005" w:tentative="1">
      <w:start w:val="1"/>
      <w:numFmt w:val="bullet"/>
      <w:lvlText w:val=""/>
      <w:lvlJc w:val="left"/>
      <w:pPr>
        <w:tabs>
          <w:tab w:val="num" w:pos="6840"/>
        </w:tabs>
        <w:ind w:left="6840" w:hanging="360"/>
      </w:pPr>
      <w:rPr>
        <w:rFonts w:ascii="Wingdings" w:hAnsi="Wingdings" w:hint="default"/>
      </w:rPr>
    </w:lvl>
    <w:lvl w:ilvl="6" w:tplc="04080001" w:tentative="1">
      <w:start w:val="1"/>
      <w:numFmt w:val="bullet"/>
      <w:lvlText w:val=""/>
      <w:lvlJc w:val="left"/>
      <w:pPr>
        <w:tabs>
          <w:tab w:val="num" w:pos="7560"/>
        </w:tabs>
        <w:ind w:left="7560" w:hanging="360"/>
      </w:pPr>
      <w:rPr>
        <w:rFonts w:ascii="Symbol" w:hAnsi="Symbol" w:hint="default"/>
      </w:rPr>
    </w:lvl>
    <w:lvl w:ilvl="7" w:tplc="04080003" w:tentative="1">
      <w:start w:val="1"/>
      <w:numFmt w:val="bullet"/>
      <w:lvlText w:val="o"/>
      <w:lvlJc w:val="left"/>
      <w:pPr>
        <w:tabs>
          <w:tab w:val="num" w:pos="8280"/>
        </w:tabs>
        <w:ind w:left="8280" w:hanging="360"/>
      </w:pPr>
      <w:rPr>
        <w:rFonts w:ascii="Courier New" w:hAnsi="Courier New" w:hint="default"/>
      </w:rPr>
    </w:lvl>
    <w:lvl w:ilvl="8" w:tplc="0408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7F7F0C3C"/>
    <w:multiLevelType w:val="hybridMultilevel"/>
    <w:tmpl w:val="8E5E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57"/>
    <w:rsid w:val="00004354"/>
    <w:rsid w:val="000C1787"/>
    <w:rsid w:val="000D4DD0"/>
    <w:rsid w:val="001115E4"/>
    <w:rsid w:val="0016282E"/>
    <w:rsid w:val="00173D43"/>
    <w:rsid w:val="001E549A"/>
    <w:rsid w:val="0023115C"/>
    <w:rsid w:val="002451C5"/>
    <w:rsid w:val="0024654B"/>
    <w:rsid w:val="002749D0"/>
    <w:rsid w:val="002A08B6"/>
    <w:rsid w:val="002B5390"/>
    <w:rsid w:val="003004D6"/>
    <w:rsid w:val="003040B7"/>
    <w:rsid w:val="00325FCC"/>
    <w:rsid w:val="003479EE"/>
    <w:rsid w:val="00385513"/>
    <w:rsid w:val="00393708"/>
    <w:rsid w:val="003A0349"/>
    <w:rsid w:val="003C7487"/>
    <w:rsid w:val="003E0635"/>
    <w:rsid w:val="003F0F17"/>
    <w:rsid w:val="00414975"/>
    <w:rsid w:val="004329C4"/>
    <w:rsid w:val="00447924"/>
    <w:rsid w:val="00457B25"/>
    <w:rsid w:val="00471A9A"/>
    <w:rsid w:val="004D07F6"/>
    <w:rsid w:val="004F15E7"/>
    <w:rsid w:val="00504A89"/>
    <w:rsid w:val="00511FA4"/>
    <w:rsid w:val="00530150"/>
    <w:rsid w:val="00587394"/>
    <w:rsid w:val="00597132"/>
    <w:rsid w:val="00642E90"/>
    <w:rsid w:val="006776A3"/>
    <w:rsid w:val="006E7430"/>
    <w:rsid w:val="007140FB"/>
    <w:rsid w:val="00751F9A"/>
    <w:rsid w:val="007B4B44"/>
    <w:rsid w:val="007C2341"/>
    <w:rsid w:val="0081111B"/>
    <w:rsid w:val="008D27CF"/>
    <w:rsid w:val="008E3D5E"/>
    <w:rsid w:val="008E5F1F"/>
    <w:rsid w:val="00916EDB"/>
    <w:rsid w:val="00921250"/>
    <w:rsid w:val="00923DB5"/>
    <w:rsid w:val="00926703"/>
    <w:rsid w:val="00954BBE"/>
    <w:rsid w:val="009A338A"/>
    <w:rsid w:val="009F5C35"/>
    <w:rsid w:val="00A80902"/>
    <w:rsid w:val="00A9374C"/>
    <w:rsid w:val="00A94C54"/>
    <w:rsid w:val="00AA2F48"/>
    <w:rsid w:val="00AB237A"/>
    <w:rsid w:val="00AB3983"/>
    <w:rsid w:val="00AB48AA"/>
    <w:rsid w:val="00AD6FDF"/>
    <w:rsid w:val="00AE0D46"/>
    <w:rsid w:val="00AF4969"/>
    <w:rsid w:val="00BA04DB"/>
    <w:rsid w:val="00BF0AA3"/>
    <w:rsid w:val="00BF7693"/>
    <w:rsid w:val="00C52BD7"/>
    <w:rsid w:val="00C537F6"/>
    <w:rsid w:val="00C675F5"/>
    <w:rsid w:val="00C70BA7"/>
    <w:rsid w:val="00CA56E4"/>
    <w:rsid w:val="00CE7178"/>
    <w:rsid w:val="00D551A2"/>
    <w:rsid w:val="00D57C65"/>
    <w:rsid w:val="00D626F1"/>
    <w:rsid w:val="00DA7D03"/>
    <w:rsid w:val="00DE7E0C"/>
    <w:rsid w:val="00DF0826"/>
    <w:rsid w:val="00DF5504"/>
    <w:rsid w:val="00E25BCA"/>
    <w:rsid w:val="00E51C37"/>
    <w:rsid w:val="00E73CF5"/>
    <w:rsid w:val="00E814A7"/>
    <w:rsid w:val="00E916DF"/>
    <w:rsid w:val="00EA4914"/>
    <w:rsid w:val="00EB5A63"/>
    <w:rsid w:val="00F1563C"/>
    <w:rsid w:val="00F3111A"/>
    <w:rsid w:val="00F72B57"/>
    <w:rsid w:val="00F80A8D"/>
    <w:rsid w:val="00FF51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A5D78"/>
  <w15:chartTrackingRefBased/>
  <w15:docId w15:val="{E9C00F1B-C021-4867-8502-CA28FF7B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72B57"/>
    <w:pPr>
      <w:keepNext/>
      <w:spacing w:after="0" w:line="240" w:lineRule="auto"/>
      <w:outlineLvl w:val="0"/>
    </w:pPr>
    <w:rPr>
      <w:rFonts w:ascii="Arial" w:eastAsia="Times New Roman" w:hAnsi="Arial" w:cs="Arial"/>
      <w:b/>
      <w:bCs/>
      <w:sz w:val="28"/>
      <w:szCs w:val="24"/>
      <w:lang w:val="el-GR" w:eastAsia="el-GR"/>
    </w:rPr>
  </w:style>
  <w:style w:type="paragraph" w:styleId="Heading2">
    <w:name w:val="heading 2"/>
    <w:basedOn w:val="Normal"/>
    <w:next w:val="Normal"/>
    <w:link w:val="Heading2Char"/>
    <w:uiPriority w:val="9"/>
    <w:semiHidden/>
    <w:unhideWhenUsed/>
    <w:qFormat/>
    <w:rsid w:val="003040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B57"/>
    <w:pPr>
      <w:tabs>
        <w:tab w:val="center" w:pos="4513"/>
        <w:tab w:val="right" w:pos="9026"/>
      </w:tabs>
      <w:spacing w:after="0" w:line="240" w:lineRule="auto"/>
    </w:pPr>
  </w:style>
  <w:style w:type="character" w:customStyle="1" w:styleId="HeaderChar">
    <w:name w:val="Header Char"/>
    <w:basedOn w:val="DefaultParagraphFont"/>
    <w:link w:val="Header"/>
    <w:rsid w:val="00F72B57"/>
  </w:style>
  <w:style w:type="paragraph" w:styleId="Footer">
    <w:name w:val="footer"/>
    <w:basedOn w:val="Normal"/>
    <w:link w:val="FooterChar"/>
    <w:uiPriority w:val="99"/>
    <w:unhideWhenUsed/>
    <w:rsid w:val="00F72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B57"/>
  </w:style>
  <w:style w:type="character" w:customStyle="1" w:styleId="Heading1Char">
    <w:name w:val="Heading 1 Char"/>
    <w:basedOn w:val="DefaultParagraphFont"/>
    <w:link w:val="Heading1"/>
    <w:rsid w:val="00F72B57"/>
    <w:rPr>
      <w:rFonts w:ascii="Arial" w:eastAsia="Times New Roman" w:hAnsi="Arial" w:cs="Arial"/>
      <w:b/>
      <w:bCs/>
      <w:sz w:val="28"/>
      <w:szCs w:val="24"/>
      <w:lang w:val="el-GR" w:eastAsia="el-GR"/>
    </w:rPr>
  </w:style>
  <w:style w:type="table" w:styleId="TableGrid">
    <w:name w:val="Table Grid"/>
    <w:basedOn w:val="TableNormal"/>
    <w:rsid w:val="00F72B5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72B57"/>
    <w:pPr>
      <w:spacing w:after="0" w:line="240" w:lineRule="auto"/>
      <w:jc w:val="center"/>
    </w:pPr>
    <w:rPr>
      <w:rFonts w:ascii="Arial" w:eastAsia="Times New Roman" w:hAnsi="Arial" w:cs="Arial"/>
      <w:b/>
      <w:bCs/>
      <w:sz w:val="32"/>
      <w:szCs w:val="24"/>
      <w:lang w:val="el-GR" w:eastAsia="el-GR"/>
    </w:rPr>
  </w:style>
  <w:style w:type="character" w:customStyle="1" w:styleId="TitleChar">
    <w:name w:val="Title Char"/>
    <w:basedOn w:val="DefaultParagraphFont"/>
    <w:link w:val="Title"/>
    <w:rsid w:val="00F72B57"/>
    <w:rPr>
      <w:rFonts w:ascii="Arial" w:eastAsia="Times New Roman" w:hAnsi="Arial" w:cs="Arial"/>
      <w:b/>
      <w:bCs/>
      <w:sz w:val="32"/>
      <w:szCs w:val="24"/>
      <w:lang w:val="el-GR" w:eastAsia="el-GR"/>
    </w:rPr>
  </w:style>
  <w:style w:type="character" w:styleId="Hyperlink">
    <w:name w:val="Hyperlink"/>
    <w:rsid w:val="00F72B57"/>
    <w:rPr>
      <w:color w:val="0000FF"/>
      <w:u w:val="single"/>
    </w:rPr>
  </w:style>
  <w:style w:type="character" w:customStyle="1" w:styleId="Heading2Char">
    <w:name w:val="Heading 2 Char"/>
    <w:basedOn w:val="DefaultParagraphFont"/>
    <w:link w:val="Heading2"/>
    <w:uiPriority w:val="9"/>
    <w:semiHidden/>
    <w:rsid w:val="003040B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FF51B8"/>
    <w:pPr>
      <w:ind w:left="720"/>
      <w:contextualSpacing/>
    </w:pPr>
  </w:style>
  <w:style w:type="character" w:styleId="Emphasis">
    <w:name w:val="Emphasis"/>
    <w:uiPriority w:val="20"/>
    <w:qFormat/>
    <w:rsid w:val="00AB3983"/>
    <w:rPr>
      <w:i/>
      <w:iCs/>
    </w:rPr>
  </w:style>
  <w:style w:type="paragraph" w:styleId="BodyText3">
    <w:name w:val="Body Text 3"/>
    <w:basedOn w:val="Normal"/>
    <w:link w:val="BodyText3Char"/>
    <w:rsid w:val="00511FA4"/>
    <w:pPr>
      <w:spacing w:before="120" w:after="0" w:line="240" w:lineRule="auto"/>
    </w:pPr>
    <w:rPr>
      <w:rFonts w:ascii="Arial" w:eastAsia="Times New Roman" w:hAnsi="Arial" w:cs="Times New Roman"/>
      <w:szCs w:val="20"/>
      <w:lang w:val="el-GR"/>
    </w:rPr>
  </w:style>
  <w:style w:type="character" w:customStyle="1" w:styleId="BodyText3Char">
    <w:name w:val="Body Text 3 Char"/>
    <w:basedOn w:val="DefaultParagraphFont"/>
    <w:link w:val="BodyText3"/>
    <w:rsid w:val="00511FA4"/>
    <w:rPr>
      <w:rFonts w:ascii="Arial" w:eastAsia="Times New Roman" w:hAnsi="Arial" w:cs="Times New Roman"/>
      <w:szCs w:val="20"/>
      <w:lang w:val="el-GR"/>
    </w:rPr>
  </w:style>
  <w:style w:type="paragraph" w:styleId="BalloonText">
    <w:name w:val="Balloon Text"/>
    <w:basedOn w:val="Normal"/>
    <w:link w:val="BalloonTextChar"/>
    <w:uiPriority w:val="99"/>
    <w:semiHidden/>
    <w:unhideWhenUsed/>
    <w:rsid w:val="00AE0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DB890-57D9-429D-A83C-744C37B8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Theofanis Chatzistamatiou</dc:creator>
  <cp:keywords/>
  <dc:description/>
  <cp:lastModifiedBy>Theofanis Chatzistamatiou</cp:lastModifiedBy>
  <cp:revision>10</cp:revision>
  <cp:lastPrinted>2019-02-09T00:38:00Z</cp:lastPrinted>
  <dcterms:created xsi:type="dcterms:W3CDTF">2019-01-10T20:23:00Z</dcterms:created>
  <dcterms:modified xsi:type="dcterms:W3CDTF">2021-01-08T10:22:00Z</dcterms:modified>
</cp:coreProperties>
</file>